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3B3" w:rsidP="003A13B3">
      <w:pPr>
        <w:pStyle w:val="Title"/>
      </w:pPr>
      <w:r>
        <w:fldChar w:fldCharType="begin"/>
      </w:r>
      <w:r>
        <w:instrText xml:space="preserve"> TITLE   \* MERGEFORMAT </w:instrText>
      </w:r>
      <w:r>
        <w:fldChar w:fldCharType="separate"/>
      </w:r>
      <w:r>
        <w:t>CUAMPF302A Develop vocal techniques for use in performance</w:t>
      </w:r>
      <w:r>
        <w:fldChar w:fldCharType="end"/>
      </w:r>
    </w:p>
    <w:p w:rsidR="003A13B3" w:rsidP="003A13B3">
      <w:pPr>
        <w:pStyle w:val="Version"/>
        <w:sectPr w:rsidSect="00D243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4321" w:rsidP="00D24321">
      <w:pPr>
        <w:pStyle w:val="SuperHeading"/>
      </w:pPr>
      <w:r w:rsidRPr="00D24321">
        <w:t>CUAMPF302A Develop vocal techniques for use in performance</w:t>
      </w:r>
    </w:p>
    <w:p w:rsidR="00000000" w:rsidRPr="00D24321" w:rsidP="00D24321">
      <w:pPr>
        <w:pStyle w:val="Heading1"/>
      </w:pPr>
      <w:bookmarkStart w:id="1" w:name="O_350974"/>
      <w:bookmarkEnd w:id="1"/>
      <w:r w:rsidRPr="00D24321">
        <w:t>Modification History</w:t>
      </w:r>
    </w:p>
    <w:tbl>
      <w:tblPr>
        <w:tblW w:w="0" w:type="auto"/>
        <w:tblLayout w:type="fixed"/>
        <w:tblCellMar>
          <w:left w:w="62" w:type="dxa"/>
          <w:right w:w="62" w:type="dxa"/>
        </w:tblCellMar>
        <w:tblLook w:val="0000"/>
      </w:tblPr>
      <w:tblGrid>
        <w:gridCol w:w="3153"/>
        <w:gridCol w:w="5873"/>
      </w:tblGrid>
      <w:tr w:rsidTr="00D2432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BodyText"/>
            </w:pPr>
            <w:r w:rsidRPr="00D24321">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rPr>
                <w:rStyle w:val="SpecialBold"/>
              </w:rPr>
              <w:t>Comments</w:t>
            </w:r>
          </w:p>
        </w:tc>
      </w:tr>
      <w:tr w:rsidTr="00D2432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t>CUAMPF302A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BodyText"/>
            </w:pPr>
            <w:r w:rsidRPr="00D24321">
              <w:t xml:space="preserve">This version first released with </w:t>
            </w:r>
            <w:r w:rsidRPr="00D24321">
              <w:rPr>
                <w:rStyle w:val="Emphasis"/>
              </w:rPr>
              <w:t>CUA11 Live Performance Training Package version 1.0</w:t>
            </w:r>
          </w:p>
        </w:tc>
      </w:tr>
    </w:tbl>
    <w:p w:rsidR="00000000" w:rsidRPr="00D24321" w:rsidP="00D24321">
      <w:pPr>
        <w:pStyle w:val="BodyText"/>
      </w:pPr>
    </w:p>
    <w:p w:rsidR="00000000" w:rsidRPr="00D24321" w:rsidP="00D24321">
      <w:pPr>
        <w:pStyle w:val="AllowPageBreak"/>
      </w:pPr>
    </w:p>
    <w:p w:rsidR="00000000" w:rsidRPr="00D24321" w:rsidP="00D24321">
      <w:pPr>
        <w:pStyle w:val="Heading1"/>
      </w:pPr>
      <w:bookmarkStart w:id="2" w:name="O_350975"/>
      <w:bookmarkEnd w:id="2"/>
      <w:r w:rsidRPr="00D24321">
        <w:t>Unit Descriptor</w:t>
      </w:r>
    </w:p>
    <w:p w:rsidR="00000000" w:rsidRPr="00D24321" w:rsidP="00D24321">
      <w:pPr>
        <w:pStyle w:val="BodyText"/>
      </w:pPr>
      <w:r w:rsidRPr="00D24321">
        <w:t>This unit describes the performance outcomes, skills and knowledge required to develop vocal range, articulation, and resonance, and the effective use of vocal techniques and expression in voice and speech control in performance.</w:t>
      </w:r>
    </w:p>
    <w:p w:rsidR="00000000" w:rsidRPr="00D24321" w:rsidP="00D24321">
      <w:pPr>
        <w:pStyle w:val="AllowPageBreak"/>
      </w:pPr>
    </w:p>
    <w:p w:rsidR="00000000" w:rsidRPr="00D24321" w:rsidP="00D24321">
      <w:pPr>
        <w:pStyle w:val="Heading1"/>
      </w:pPr>
      <w:bookmarkStart w:id="3" w:name="O_350976"/>
      <w:bookmarkEnd w:id="3"/>
      <w:r w:rsidRPr="00D24321">
        <w:t>Application of the Unit</w:t>
      </w:r>
    </w:p>
    <w:p w:rsidR="00000000" w:rsidRPr="00D24321" w:rsidP="00D24321">
      <w:pPr>
        <w:pStyle w:val="BodyText"/>
      </w:pPr>
      <w:r w:rsidRPr="00D24321">
        <w:t>Singers and actors apply the skills and knowledge outlined in this unit to develop and maintain their vocal clarity and articulation in performances. Performances could be in commercial, community or open space settings and performe</w:t>
      </w:r>
      <w:r w:rsidRPr="00D24321">
        <w:t>rs may be performing solo or as members of an ensemble.</w:t>
      </w:r>
    </w:p>
    <w:p w:rsidR="00000000" w:rsidRPr="00D24321" w:rsidP="00D24321">
      <w:pPr>
        <w:pStyle w:val="BodyText"/>
      </w:pPr>
      <w:r w:rsidRPr="00D24321">
        <w:t>At this level, work is normally supervised, though some autonomy and judgement can be expected in live performance situations.</w:t>
      </w:r>
    </w:p>
    <w:p w:rsidR="00000000" w:rsidRPr="00D24321" w:rsidP="00D24321">
      <w:pPr>
        <w:pStyle w:val="AllowPageBreak"/>
      </w:pPr>
    </w:p>
    <w:p w:rsidR="00000000" w:rsidRPr="00D24321" w:rsidP="00D24321">
      <w:pPr>
        <w:pStyle w:val="Heading1"/>
      </w:pPr>
      <w:bookmarkStart w:id="4" w:name="O_350977"/>
      <w:bookmarkEnd w:id="4"/>
      <w:r w:rsidRPr="00D24321">
        <w:t>Licensing/Regulatory Information</w:t>
      </w:r>
    </w:p>
    <w:p w:rsidR="00000000" w:rsidRPr="00D24321" w:rsidP="00D24321">
      <w:pPr>
        <w:pStyle w:val="BodyText"/>
      </w:pPr>
      <w:r w:rsidRPr="00D24321">
        <w:t>No licensing, legislati</w:t>
      </w:r>
      <w:r w:rsidRPr="00D24321">
        <w:t>ve, regulatory or certification requirements apply to this unit at the time of endorsement.</w:t>
      </w:r>
    </w:p>
    <w:p w:rsidR="00000000" w:rsidRPr="00D24321" w:rsidP="00D24321">
      <w:pPr>
        <w:pStyle w:val="AllowPageBreak"/>
      </w:pPr>
    </w:p>
    <w:p w:rsidR="00000000" w:rsidRPr="00D24321" w:rsidP="00D24321">
      <w:pPr>
        <w:pStyle w:val="Heading1"/>
      </w:pPr>
      <w:bookmarkStart w:id="5" w:name="O_350978"/>
      <w:bookmarkEnd w:id="5"/>
      <w:r w:rsidRPr="00D24321">
        <w:t>Pre-Requisites</w:t>
      </w:r>
    </w:p>
    <w:p w:rsidR="00000000" w:rsidRPr="00D24321" w:rsidP="00D24321">
      <w:pPr>
        <w:pStyle w:val="BodyText"/>
      </w:pPr>
      <w:r w:rsidRPr="00D24321">
        <w:t>Not applicable.</w:t>
      </w:r>
    </w:p>
    <w:p w:rsidR="00000000" w:rsidRPr="00D24321" w:rsidP="00D24321">
      <w:pPr>
        <w:pStyle w:val="AllowPageBreak"/>
      </w:pPr>
    </w:p>
    <w:p w:rsidR="00000000" w:rsidRPr="00D24321" w:rsidP="00D24321">
      <w:pPr>
        <w:pStyle w:val="Heading1"/>
      </w:pPr>
      <w:bookmarkStart w:id="6" w:name="O_350979"/>
      <w:bookmarkEnd w:id="6"/>
      <w:r w:rsidRPr="00D24321">
        <w:t>Employability Skills Information</w:t>
      </w:r>
    </w:p>
    <w:p w:rsidR="00000000" w:rsidRPr="00D24321" w:rsidP="00D24321">
      <w:pPr>
        <w:pStyle w:val="BodyText"/>
      </w:pPr>
      <w:r w:rsidRPr="00D24321">
        <w:t>This unit contains employability skills.</w:t>
      </w:r>
    </w:p>
    <w:p w:rsidR="00000000" w:rsidRPr="00D24321" w:rsidP="00D24321">
      <w:pPr>
        <w:pStyle w:val="AllowPageBreak"/>
      </w:pPr>
    </w:p>
    <w:p w:rsidR="00000000" w:rsidRPr="00D24321" w:rsidP="00D24321">
      <w:pPr>
        <w:pStyle w:val="Heading1"/>
      </w:pPr>
      <w:bookmarkStart w:id="7" w:name="O_350980"/>
      <w:bookmarkEnd w:id="7"/>
      <w:r w:rsidRPr="00D24321">
        <w:t>Elements</w:t>
      </w:r>
      <w:r w:rsidRPr="00D24321">
        <w:t xml:space="preserve"> and Performance Criteria Pre-Content</w:t>
      </w:r>
    </w:p>
    <w:tbl>
      <w:tblPr>
        <w:tblW w:w="0" w:type="auto"/>
        <w:tblLayout w:type="fixed"/>
        <w:tblCellMar>
          <w:left w:w="62" w:type="dxa"/>
          <w:right w:w="62" w:type="dxa"/>
        </w:tblCellMar>
        <w:tblLook w:val="0000"/>
      </w:tblPr>
      <w:tblGrid>
        <w:gridCol w:w="4140"/>
        <w:gridCol w:w="4140"/>
      </w:tblGrid>
      <w:tr w:rsidTr="003A13B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321" w:rsidP="00D24321">
            <w:pPr>
              <w:pStyle w:val="BodyText"/>
            </w:pPr>
            <w:r w:rsidRPr="00D24321">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321">
            <w:pPr>
              <w:pStyle w:val="BodyText"/>
              <w:rPr>
                <w:lang w:val="en-NZ"/>
              </w:rPr>
            </w:pPr>
            <w:r w:rsidRPr="00D24321">
              <w:rPr>
                <w:rStyle w:val="SpecialBold"/>
              </w:rPr>
              <w:t>Performance Criteria</w:t>
            </w:r>
          </w:p>
        </w:tc>
      </w:tr>
      <w:tr w:rsidTr="003A13B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321" w:rsidP="00D24321">
            <w:pPr>
              <w:pStyle w:val="BodyText"/>
            </w:pPr>
            <w:r w:rsidRPr="00D24321">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321" w:rsidP="00D24321">
            <w:pPr>
              <w:pStyle w:val="BodyText"/>
            </w:pPr>
            <w:r w:rsidRPr="00D2432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24321">
              <w:rPr>
                <w:rStyle w:val="Emphasis"/>
              </w:rPr>
              <w:t>nce is to be consistent with the evidence guide.</w:t>
            </w:r>
          </w:p>
        </w:tc>
      </w:tr>
    </w:tbl>
    <w:p w:rsidR="00000000" w:rsidRPr="00D24321" w:rsidP="00D24321">
      <w:pPr>
        <w:pStyle w:val="BodyText"/>
      </w:pPr>
    </w:p>
    <w:p w:rsidR="00000000" w:rsidRPr="00D24321" w:rsidP="00D24321">
      <w:pPr>
        <w:pStyle w:val="AllowPageBreak"/>
      </w:pPr>
    </w:p>
    <w:p w:rsidR="00000000" w:rsidRPr="00D24321" w:rsidP="00D24321">
      <w:pPr>
        <w:pStyle w:val="Heading1"/>
      </w:pPr>
      <w:bookmarkStart w:id="8" w:name="O_350981"/>
      <w:bookmarkEnd w:id="8"/>
      <w:r w:rsidRPr="00D24321">
        <w:t>Elements and Performance Criteria</w:t>
      </w:r>
    </w:p>
    <w:tbl>
      <w:tblPr>
        <w:tblW w:w="0" w:type="auto"/>
        <w:tblLayout w:type="fixed"/>
        <w:tblCellMar>
          <w:left w:w="62" w:type="dxa"/>
          <w:right w:w="62" w:type="dxa"/>
        </w:tblCellMar>
        <w:tblLook w:val="0000"/>
      </w:tblPr>
      <w:tblGrid>
        <w:gridCol w:w="2507"/>
        <w:gridCol w:w="5773"/>
      </w:tblGrid>
      <w:tr w:rsidTr="00D24321">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t>1.</w:t>
            </w:r>
            <w:r w:rsidRPr="00D24321">
              <w:tab/>
              <w:t>Apply safe voice practices</w:t>
            </w:r>
          </w:p>
        </w:tc>
        <w:tc>
          <w:tcPr>
            <w:tcW w:w="5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BodyText"/>
            </w:pPr>
            <w:r w:rsidRPr="00D24321">
              <w:t>1.1.</w:t>
            </w:r>
            <w:r w:rsidRPr="00D24321">
              <w:tab/>
              <w:t xml:space="preserve">Apply understanding of basic </w:t>
            </w:r>
            <w:r w:rsidRPr="00D24321">
              <w:rPr>
                <w:rStyle w:val="BoldandItalics"/>
              </w:rPr>
              <w:t>anatomy and physiology</w:t>
            </w:r>
            <w:r w:rsidRPr="00D24321">
              <w:t xml:space="preserve"> to breath control, voice production and articulation for speech and</w:t>
            </w:r>
            <w:r w:rsidRPr="00D24321">
              <w:t xml:space="preserve"> singing</w:t>
            </w:r>
          </w:p>
          <w:p w:rsidR="00000000" w:rsidRPr="00D24321" w:rsidP="00D24321">
            <w:pPr>
              <w:pStyle w:val="BodyText"/>
            </w:pPr>
            <w:r w:rsidRPr="00D24321">
              <w:t>1.2.</w:t>
            </w:r>
            <w:r w:rsidRPr="00D24321">
              <w:tab/>
              <w:t xml:space="preserve">Apply correct </w:t>
            </w:r>
            <w:r w:rsidRPr="00D24321">
              <w:rPr>
                <w:rStyle w:val="BoldandItalics"/>
              </w:rPr>
              <w:t>physical posture and stance</w:t>
            </w:r>
            <w:r w:rsidRPr="00D24321">
              <w:t xml:space="preserve"> to enhance efficient breathing and voice production</w:t>
            </w:r>
          </w:p>
          <w:p w:rsidR="00000000" w:rsidRPr="00D24321" w:rsidP="00D24321">
            <w:pPr>
              <w:pStyle w:val="BodyText"/>
            </w:pPr>
            <w:r w:rsidRPr="00D24321">
              <w:t>1.3.</w:t>
            </w:r>
            <w:r w:rsidRPr="00D24321">
              <w:tab/>
              <w:t xml:space="preserve">Discuss with </w:t>
            </w:r>
            <w:r w:rsidRPr="00D24321">
              <w:rPr>
                <w:rStyle w:val="BoldandItalics"/>
              </w:rPr>
              <w:t>relevant personnel</w:t>
            </w:r>
            <w:r w:rsidRPr="00D24321">
              <w:t xml:space="preserve"> activities and </w:t>
            </w:r>
            <w:r w:rsidRPr="00D24321">
              <w:rPr>
                <w:rStyle w:val="BoldandItalics"/>
              </w:rPr>
              <w:t>factors</w:t>
            </w:r>
            <w:r w:rsidRPr="00D24321">
              <w:t xml:space="preserve"> that inhibit or damage voice, voice projection and singing</w:t>
            </w:r>
          </w:p>
          <w:p w:rsidR="00000000" w:rsidRPr="00D24321" w:rsidP="00D24321">
            <w:pPr>
              <w:pStyle w:val="BodyText"/>
            </w:pPr>
            <w:r w:rsidRPr="00D24321">
              <w:t>1.4.</w:t>
            </w:r>
            <w:r w:rsidRPr="00D24321">
              <w:tab/>
              <w:t xml:space="preserve">Perform relaxation and </w:t>
            </w:r>
            <w:r w:rsidRPr="00D24321">
              <w:rPr>
                <w:rStyle w:val="BoldandItalics"/>
              </w:rPr>
              <w:t>w</w:t>
            </w:r>
            <w:r w:rsidRPr="00D24321">
              <w:rPr>
                <w:rStyle w:val="BoldandItalics"/>
              </w:rPr>
              <w:t>arm-up routines</w:t>
            </w:r>
            <w:r w:rsidRPr="00D24321">
              <w:t xml:space="preserve"> suitable for the voice in performance</w:t>
            </w:r>
          </w:p>
          <w:p w:rsidR="00000000" w:rsidP="00D24321">
            <w:pPr>
              <w:pStyle w:val="BodyText"/>
              <w:rPr>
                <w:lang w:val="en-NZ"/>
              </w:rPr>
            </w:pPr>
            <w:r w:rsidRPr="00D24321">
              <w:t>1.5.</w:t>
            </w:r>
            <w:r w:rsidRPr="00D24321">
              <w:tab/>
              <w:t xml:space="preserve">Follow </w:t>
            </w:r>
            <w:r w:rsidRPr="00D24321">
              <w:rPr>
                <w:rStyle w:val="BoldandItalics"/>
              </w:rPr>
              <w:t>OHS procedures</w:t>
            </w:r>
          </w:p>
        </w:tc>
      </w:tr>
      <w:tr w:rsidTr="00D24321">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t>2.</w:t>
            </w:r>
            <w:r w:rsidRPr="00D24321">
              <w:tab/>
              <w:t>Practise technical control and vocal range</w:t>
            </w:r>
          </w:p>
        </w:tc>
        <w:tc>
          <w:tcPr>
            <w:tcW w:w="5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BodyText"/>
            </w:pPr>
            <w:r w:rsidRPr="00D24321">
              <w:t>2.1.</w:t>
            </w:r>
            <w:r w:rsidRPr="00D24321">
              <w:tab/>
              <w:t xml:space="preserve">Apply </w:t>
            </w:r>
            <w:r w:rsidRPr="00D24321">
              <w:rPr>
                <w:rStyle w:val="BoldandItalics"/>
              </w:rPr>
              <w:t>vocal techniques</w:t>
            </w:r>
            <w:r w:rsidRPr="00D24321">
              <w:t xml:space="preserve"> to show freeing and breathing exercises, and flexibility and control of articulation</w:t>
            </w:r>
          </w:p>
          <w:p w:rsidR="00000000" w:rsidRPr="00D24321" w:rsidP="00D24321">
            <w:pPr>
              <w:pStyle w:val="BodyText"/>
            </w:pPr>
            <w:r w:rsidRPr="00D24321">
              <w:t>2.2.</w:t>
            </w:r>
            <w:r w:rsidRPr="00D24321">
              <w:tab/>
            </w:r>
            <w:r w:rsidRPr="00D24321">
              <w:t xml:space="preserve">Reinforce strengths of voice and throat by undertaking ongoing </w:t>
            </w:r>
            <w:r w:rsidRPr="00D24321">
              <w:rPr>
                <w:rStyle w:val="BoldandItalics"/>
              </w:rPr>
              <w:t>exercises</w:t>
            </w:r>
            <w:r w:rsidRPr="00D24321">
              <w:t xml:space="preserve"> to maintain and develop posture, breathing control and vocal range</w:t>
            </w:r>
          </w:p>
          <w:p w:rsidR="00000000" w:rsidRPr="00D24321" w:rsidP="00D24321">
            <w:pPr>
              <w:pStyle w:val="BodyText"/>
            </w:pPr>
            <w:r w:rsidRPr="00D24321">
              <w:t>2.3.</w:t>
            </w:r>
            <w:r w:rsidRPr="00D24321">
              <w:tab/>
              <w:t>Explore personal potential by practising intricate arrays of sound through speech and voice exercises</w:t>
            </w:r>
          </w:p>
          <w:p w:rsidR="00000000" w:rsidRPr="00D24321" w:rsidP="00D24321">
            <w:pPr>
              <w:pStyle w:val="BodyText"/>
            </w:pPr>
            <w:r w:rsidRPr="00D24321">
              <w:t>2.4.</w:t>
            </w:r>
            <w:r w:rsidRPr="00D24321">
              <w:tab/>
              <w:t>Expr</w:t>
            </w:r>
            <w:r w:rsidRPr="00D24321">
              <w:t xml:space="preserve">ess various sounds using a range of the body’s </w:t>
            </w:r>
            <w:r w:rsidRPr="00D24321">
              <w:rPr>
                <w:rStyle w:val="BoldandItalics"/>
              </w:rPr>
              <w:t>resonators</w:t>
            </w:r>
            <w:r w:rsidRPr="00D24321">
              <w:t xml:space="preserve"> in voice and speech exercise</w:t>
            </w:r>
          </w:p>
          <w:p w:rsidR="00000000" w:rsidP="00D24321">
            <w:pPr>
              <w:pStyle w:val="BodyText"/>
              <w:rPr>
                <w:lang w:val="en-NZ"/>
              </w:rPr>
            </w:pPr>
            <w:r w:rsidRPr="00D24321">
              <w:t>2.5.</w:t>
            </w:r>
            <w:r w:rsidRPr="00D24321">
              <w:tab/>
              <w:t>Identify and implement methods for maintaining and developing vocal register and resonance</w:t>
            </w:r>
          </w:p>
        </w:tc>
      </w:tr>
      <w:tr w:rsidTr="00D24321">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t>3.</w:t>
            </w:r>
            <w:r w:rsidRPr="00D24321">
              <w:tab/>
              <w:t>Practise vocal expression required for a range of text types</w:t>
            </w:r>
          </w:p>
        </w:tc>
        <w:tc>
          <w:tcPr>
            <w:tcW w:w="5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BodyText"/>
            </w:pPr>
            <w:r w:rsidRPr="00D24321">
              <w:t>3.1.</w:t>
            </w:r>
            <w:r w:rsidRPr="00D24321">
              <w:tab/>
              <w:t>Int</w:t>
            </w:r>
            <w:r w:rsidRPr="00D24321">
              <w:t xml:space="preserve">erpret a variety of meanings and vocal expressions in a range of </w:t>
            </w:r>
            <w:r w:rsidRPr="00D24321">
              <w:rPr>
                <w:rStyle w:val="BoldandItalics"/>
              </w:rPr>
              <w:t>dramatic text styles and performance circumstances</w:t>
            </w:r>
          </w:p>
          <w:p w:rsidR="00000000" w:rsidRPr="00D24321" w:rsidP="00D24321">
            <w:pPr>
              <w:pStyle w:val="BodyText"/>
            </w:pPr>
            <w:r w:rsidRPr="00D24321">
              <w:t>3.2.</w:t>
            </w:r>
            <w:r w:rsidRPr="00D24321">
              <w:tab/>
              <w:t>Examine texts and determine where specific vocal characterisations and dramatic or emotive nuances are</w:t>
            </w:r>
          </w:p>
          <w:p w:rsidR="00000000" w:rsidRPr="00D24321" w:rsidP="00D24321">
            <w:pPr>
              <w:pStyle w:val="BodyText"/>
            </w:pPr>
            <w:r w:rsidRPr="00D24321">
              <w:t>3.3.</w:t>
            </w:r>
            <w:r w:rsidRPr="00D24321">
              <w:tab/>
            </w:r>
            <w:r w:rsidRPr="00D24321">
              <w:t xml:space="preserve">Apply appropriate control of vocal techniques in a range of </w:t>
            </w:r>
            <w:r w:rsidRPr="00D24321">
              <w:rPr>
                <w:rStyle w:val="BoldandItalics"/>
              </w:rPr>
              <w:t>vocal expressions</w:t>
            </w:r>
            <w:r w:rsidRPr="00D24321">
              <w:t xml:space="preserve"> from a variety of dramatic text </w:t>
            </w:r>
          </w:p>
          <w:p w:rsidR="00000000" w:rsidRPr="00D24321" w:rsidP="00D24321">
            <w:pPr>
              <w:pStyle w:val="BodyText"/>
            </w:pPr>
            <w:r w:rsidRPr="00D24321">
              <w:t>3.4.</w:t>
            </w:r>
            <w:r w:rsidRPr="00D24321">
              <w:tab/>
              <w:t>Explore comic and dramatic qualities in a range of texts</w:t>
            </w:r>
          </w:p>
          <w:p w:rsidR="00000000" w:rsidP="00D24321">
            <w:pPr>
              <w:pStyle w:val="BodyText"/>
              <w:rPr>
                <w:lang w:val="en-NZ"/>
              </w:rPr>
            </w:pPr>
            <w:r w:rsidRPr="00D24321">
              <w:t>3.5.</w:t>
            </w:r>
            <w:r w:rsidRPr="00D24321">
              <w:tab/>
              <w:t xml:space="preserve">Observe correct </w:t>
            </w:r>
            <w:r w:rsidRPr="00D24321">
              <w:rPr>
                <w:rStyle w:val="BoldandItalics"/>
              </w:rPr>
              <w:t>protocols and cultural maintenance</w:t>
            </w:r>
            <w:r w:rsidRPr="00D24321">
              <w:t xml:space="preserve"> where text or stories of cu</w:t>
            </w:r>
            <w:r w:rsidRPr="00D24321">
              <w:t>ltural content are to be used in performance</w:t>
            </w:r>
          </w:p>
        </w:tc>
      </w:tr>
      <w:tr w:rsidTr="00D24321">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t>4.</w:t>
            </w:r>
            <w:r w:rsidRPr="00D24321">
              <w:tab/>
              <w:t>Apply relevant dramatic vocal techniques in a range of performance circumstances</w:t>
            </w:r>
          </w:p>
        </w:tc>
        <w:tc>
          <w:tcPr>
            <w:tcW w:w="5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BodyText"/>
            </w:pPr>
            <w:r w:rsidRPr="00D24321">
              <w:t>4.1.</w:t>
            </w:r>
            <w:r w:rsidRPr="00D24321">
              <w:tab/>
              <w:t>Practise diction, timing, voice adaptation, dialects and accents through a variety of performance texts</w:t>
            </w:r>
          </w:p>
          <w:p w:rsidR="00000000" w:rsidRPr="00D24321" w:rsidP="00D24321">
            <w:pPr>
              <w:pStyle w:val="BodyText"/>
            </w:pPr>
            <w:r w:rsidRPr="00D24321">
              <w:t>4.2.</w:t>
            </w:r>
            <w:r w:rsidRPr="00D24321">
              <w:tab/>
              <w:t>Apply unders</w:t>
            </w:r>
            <w:r w:rsidRPr="00D24321">
              <w:t xml:space="preserve">tanding of the principles of </w:t>
            </w:r>
            <w:r w:rsidRPr="00D24321">
              <w:rPr>
                <w:rStyle w:val="BoldandItalics"/>
              </w:rPr>
              <w:t>non-verbal communication</w:t>
            </w:r>
            <w:r w:rsidRPr="00D24321">
              <w:t xml:space="preserve"> to changes of tone, timbre of voice and projection of vocal sound</w:t>
            </w:r>
          </w:p>
          <w:p w:rsidR="00000000" w:rsidRPr="00D24321" w:rsidP="00D24321">
            <w:pPr>
              <w:pStyle w:val="BodyText"/>
            </w:pPr>
            <w:r w:rsidRPr="00D24321">
              <w:t>4.3.</w:t>
            </w:r>
            <w:r w:rsidRPr="00D24321">
              <w:tab/>
              <w:t xml:space="preserve">Apply </w:t>
            </w:r>
            <w:r w:rsidRPr="00D24321">
              <w:rPr>
                <w:rStyle w:val="BoldandItalics"/>
              </w:rPr>
              <w:t>dramatic or emotive nuances</w:t>
            </w:r>
            <w:r w:rsidRPr="00D24321">
              <w:t xml:space="preserve"> when performing appropriate vocal expression of a character from text</w:t>
            </w:r>
          </w:p>
          <w:p w:rsidR="00000000" w:rsidRPr="00D24321" w:rsidP="00D24321">
            <w:pPr>
              <w:pStyle w:val="BodyText"/>
            </w:pPr>
            <w:r w:rsidRPr="00D24321">
              <w:t>4.4.</w:t>
            </w:r>
            <w:r w:rsidRPr="00D24321">
              <w:tab/>
              <w:t>Adapt use of voice, sp</w:t>
            </w:r>
            <w:r w:rsidRPr="00D24321">
              <w:t>eech, body, emotions and dramatic licence appropriate to context of the text in a range of solo and ensemble performances</w:t>
            </w:r>
          </w:p>
          <w:p w:rsidR="00000000" w:rsidRPr="00D24321" w:rsidP="00D24321">
            <w:pPr>
              <w:pStyle w:val="BodyText"/>
            </w:pPr>
            <w:r w:rsidRPr="00D24321">
              <w:t>4.5.</w:t>
            </w:r>
            <w:r w:rsidRPr="00D24321">
              <w:tab/>
              <w:t>Use pitch, pace and pause skilfully and imaginatively</w:t>
            </w:r>
          </w:p>
          <w:p w:rsidR="00000000" w:rsidRPr="00D24321" w:rsidP="00D24321">
            <w:pPr>
              <w:pStyle w:val="BodyText"/>
            </w:pPr>
            <w:r w:rsidRPr="00D24321">
              <w:t>4.6.</w:t>
            </w:r>
            <w:r w:rsidRPr="00D24321">
              <w:tab/>
              <w:t>Apply range, inflection and tone to convey meaning</w:t>
            </w:r>
          </w:p>
          <w:p w:rsidR="00000000" w:rsidRPr="00D24321" w:rsidP="00D24321">
            <w:pPr>
              <w:pStyle w:val="BodyText"/>
            </w:pPr>
            <w:r w:rsidRPr="00D24321">
              <w:t>4.7.</w:t>
            </w:r>
            <w:r w:rsidRPr="00D24321">
              <w:tab/>
              <w:t>Discuss perfor</w:t>
            </w:r>
            <w:r w:rsidRPr="00D24321">
              <w:t xml:space="preserve">mance with relevant personnel and use </w:t>
            </w:r>
            <w:r w:rsidRPr="00D24321">
              <w:rPr>
                <w:rStyle w:val="BoldandItalics"/>
              </w:rPr>
              <w:t>feedback</w:t>
            </w:r>
            <w:r w:rsidRPr="00D24321">
              <w:t xml:space="preserve"> to identify and develop ways to improve own vocal performance techniques</w:t>
            </w:r>
          </w:p>
        </w:tc>
      </w:tr>
    </w:tbl>
    <w:p w:rsidR="00000000" w:rsidRPr="00D24321" w:rsidP="00D24321">
      <w:pPr>
        <w:pStyle w:val="BodyText"/>
      </w:pPr>
    </w:p>
    <w:p w:rsidR="00000000" w:rsidRPr="00D24321" w:rsidP="00D24321">
      <w:pPr>
        <w:pStyle w:val="AllowPageBreak"/>
      </w:pPr>
    </w:p>
    <w:p w:rsidR="00000000" w:rsidRPr="00D24321" w:rsidP="00D24321">
      <w:pPr>
        <w:pStyle w:val="Heading1"/>
      </w:pPr>
      <w:bookmarkStart w:id="9" w:name="O_350982"/>
      <w:bookmarkEnd w:id="9"/>
      <w:r w:rsidRPr="00D24321">
        <w:t>Required Skills and Knowledge</w:t>
      </w:r>
    </w:p>
    <w:p w:rsidR="00000000" w:rsidRPr="00D24321" w:rsidP="00D24321">
      <w:pPr>
        <w:pStyle w:val="BodyText"/>
      </w:pPr>
      <w:r w:rsidRPr="00D24321">
        <w:rPr>
          <w:rStyle w:val="Emphasis"/>
        </w:rPr>
        <w:t>This section describes the skills and knowledge required for this unit.</w:t>
      </w:r>
    </w:p>
    <w:p w:rsidR="00000000" w:rsidRPr="00D24321" w:rsidP="00D24321">
      <w:pPr>
        <w:pStyle w:val="BodyText"/>
      </w:pPr>
    </w:p>
    <w:p w:rsidR="00000000" w:rsidRPr="00D24321" w:rsidP="00D24321">
      <w:pPr>
        <w:pStyle w:val="BodyText"/>
      </w:pPr>
      <w:r w:rsidRPr="00D24321">
        <w:rPr>
          <w:rStyle w:val="SpecialBold"/>
        </w:rPr>
        <w:t>Required skills</w:t>
      </w:r>
    </w:p>
    <w:p w:rsidR="00000000" w:rsidRPr="00D24321" w:rsidP="00D24321">
      <w:pPr>
        <w:pStyle w:val="ListBullet"/>
      </w:pPr>
      <w:r w:rsidRPr="00D24321">
        <w:t>communication skills to:</w:t>
      </w:r>
    </w:p>
    <w:p w:rsidR="00000000" w:rsidRPr="00D24321" w:rsidP="00D24321">
      <w:pPr>
        <w:pStyle w:val="ListBullet2"/>
      </w:pPr>
      <w:r w:rsidRPr="00D24321">
        <w:t>discuss aspects of developing vocal techniques for performance with relevant personnel</w:t>
      </w:r>
    </w:p>
    <w:p w:rsidR="00000000" w:rsidRPr="00D24321" w:rsidP="00D24321">
      <w:pPr>
        <w:pStyle w:val="ListBullet2"/>
      </w:pPr>
      <w:r w:rsidRPr="00D24321">
        <w:t>respond appropriately to feedback on own skill development and performance</w:t>
      </w:r>
    </w:p>
    <w:p w:rsidR="00000000" w:rsidRPr="00D24321" w:rsidP="00D24321">
      <w:pPr>
        <w:pStyle w:val="ListBullet"/>
      </w:pPr>
      <w:r w:rsidRPr="00D24321">
        <w:t>initiative and enterprise skills to:</w:t>
      </w:r>
    </w:p>
    <w:p w:rsidR="00000000" w:rsidRPr="00D24321" w:rsidP="00D24321">
      <w:pPr>
        <w:pStyle w:val="ListBullet2"/>
      </w:pPr>
      <w:r w:rsidRPr="00D24321">
        <w:t>use imagery, visualisation and physical posture techniques to enhance the outcomes of the exercise program</w:t>
      </w:r>
    </w:p>
    <w:p w:rsidR="00000000" w:rsidRPr="00D24321" w:rsidP="00D24321">
      <w:pPr>
        <w:pStyle w:val="ListBullet2"/>
      </w:pPr>
      <w:r w:rsidRPr="00D24321">
        <w:t xml:space="preserve">interpret text to apply appropriate intonation of speech and voice </w:t>
      </w:r>
    </w:p>
    <w:p w:rsidR="00000000" w:rsidRPr="00D24321" w:rsidP="00D24321">
      <w:pPr>
        <w:pStyle w:val="ListBullet2"/>
      </w:pPr>
      <w:r w:rsidRPr="00D24321">
        <w:t>apply appropriate emotion and non-verbal communication in dramatic nuance to musi</w:t>
      </w:r>
      <w:r w:rsidRPr="00D24321">
        <w:t xml:space="preserve">c and within the context of the music </w:t>
      </w:r>
    </w:p>
    <w:p w:rsidR="00000000" w:rsidRPr="00D24321" w:rsidP="00D24321">
      <w:pPr>
        <w:pStyle w:val="ListBullet"/>
      </w:pPr>
      <w:r w:rsidRPr="00D24321">
        <w:t>listening skills to:</w:t>
      </w:r>
    </w:p>
    <w:p w:rsidR="00000000" w:rsidRPr="00D24321" w:rsidP="00D24321">
      <w:pPr>
        <w:pStyle w:val="ListBullet2"/>
      </w:pPr>
      <w:r w:rsidRPr="00D24321">
        <w:t xml:space="preserve">monitor and adjust intonation as required </w:t>
      </w:r>
    </w:p>
    <w:p w:rsidR="00000000" w:rsidRPr="00D24321" w:rsidP="00D24321">
      <w:pPr>
        <w:pStyle w:val="ListBullet2"/>
      </w:pPr>
      <w:r w:rsidRPr="00D24321">
        <w:t xml:space="preserve">use appropriate sound and tone production for instrument or voice </w:t>
      </w:r>
    </w:p>
    <w:p w:rsidR="00000000" w:rsidRPr="00D24321" w:rsidP="00D24321">
      <w:pPr>
        <w:pStyle w:val="ListBullet2"/>
      </w:pPr>
      <w:r w:rsidRPr="00D24321">
        <w:t xml:space="preserve">reproduce basic musical patterns </w:t>
      </w:r>
    </w:p>
    <w:p w:rsidR="00000000" w:rsidRPr="00D24321" w:rsidP="00D24321">
      <w:pPr>
        <w:pStyle w:val="ListBullet"/>
      </w:pPr>
      <w:r w:rsidRPr="00D24321">
        <w:t>literacy skills to:</w:t>
      </w:r>
    </w:p>
    <w:p w:rsidR="00000000" w:rsidRPr="00D24321" w:rsidP="00D24321">
      <w:pPr>
        <w:pStyle w:val="ListBullet2"/>
      </w:pPr>
      <w:r w:rsidRPr="00D24321">
        <w:t>read and analyse various tex</w:t>
      </w:r>
      <w:r w:rsidRPr="00D24321">
        <w:t>ts or scripts for performance</w:t>
      </w:r>
    </w:p>
    <w:p w:rsidR="00000000" w:rsidRPr="00D24321" w:rsidP="00D24321">
      <w:pPr>
        <w:pStyle w:val="ListBullet2"/>
      </w:pPr>
      <w:r w:rsidRPr="00D24321">
        <w:t>record performance observations and self-evaluations as required</w:t>
      </w:r>
    </w:p>
    <w:p w:rsidR="00000000" w:rsidRPr="00D24321" w:rsidP="00D24321">
      <w:pPr>
        <w:pStyle w:val="ListBullet"/>
      </w:pPr>
      <w:r w:rsidRPr="00D24321">
        <w:t>learning skills to:</w:t>
      </w:r>
    </w:p>
    <w:p w:rsidR="00000000" w:rsidRPr="00D24321" w:rsidP="00D24321">
      <w:pPr>
        <w:pStyle w:val="ListBullet2"/>
      </w:pPr>
      <w:r w:rsidRPr="00D24321">
        <w:t>improve skills through practice</w:t>
      </w:r>
    </w:p>
    <w:p w:rsidR="00000000" w:rsidRPr="00D24321" w:rsidP="00D24321">
      <w:pPr>
        <w:pStyle w:val="ListBullet2"/>
      </w:pPr>
      <w:r w:rsidRPr="00D24321">
        <w:t>apply a range of vocal and speech exercise methodologies</w:t>
      </w:r>
    </w:p>
    <w:p w:rsidR="00000000" w:rsidRPr="00D24321" w:rsidP="00D24321">
      <w:pPr>
        <w:pStyle w:val="ListBullet2"/>
      </w:pPr>
      <w:r w:rsidRPr="00D24321">
        <w:t>express diction, poise and vocal registra</w:t>
      </w:r>
      <w:r w:rsidRPr="00D24321">
        <w:t>tion in rehearsals and performances</w:t>
      </w:r>
    </w:p>
    <w:p w:rsidR="00000000" w:rsidRPr="00D24321" w:rsidP="00D24321">
      <w:pPr>
        <w:pStyle w:val="ListBullet2"/>
      </w:pPr>
      <w:r w:rsidRPr="00D24321">
        <w:t>demonstrate appropriate improvisational and impromptu responses during performances</w:t>
      </w:r>
    </w:p>
    <w:p w:rsidR="00000000" w:rsidRPr="00D24321" w:rsidP="00D24321">
      <w:pPr>
        <w:pStyle w:val="ListBullet"/>
      </w:pPr>
      <w:r w:rsidRPr="00D24321">
        <w:t>self-management skills to:</w:t>
      </w:r>
    </w:p>
    <w:p w:rsidR="00000000" w:rsidRPr="00D24321" w:rsidP="00D24321">
      <w:pPr>
        <w:pStyle w:val="ListBullet2"/>
      </w:pPr>
      <w:r w:rsidRPr="00D24321">
        <w:t>arrive punctually at classes, rehearsals and performances</w:t>
      </w:r>
    </w:p>
    <w:p w:rsidR="00000000" w:rsidRPr="00D24321" w:rsidP="00D24321">
      <w:pPr>
        <w:pStyle w:val="ListBullet2"/>
      </w:pPr>
      <w:r w:rsidRPr="00D24321">
        <w:t>dress appropriately</w:t>
      </w:r>
    </w:p>
    <w:p w:rsidR="00000000" w:rsidRPr="00D24321" w:rsidP="00D24321">
      <w:pPr>
        <w:pStyle w:val="ListBullet2"/>
      </w:pPr>
      <w:r w:rsidRPr="00D24321">
        <w:t>follow procedures to minimise</w:t>
      </w:r>
      <w:r w:rsidRPr="00D24321">
        <w:t xml:space="preserve"> environmental impact of performance activities</w:t>
      </w:r>
    </w:p>
    <w:p w:rsidR="00000000" w:rsidRPr="00D24321" w:rsidP="00D24321">
      <w:pPr>
        <w:pStyle w:val="ListBullet2"/>
      </w:pPr>
      <w:r w:rsidRPr="00D24321">
        <w:t>develop a realistic and effective vocal exercise program</w:t>
      </w:r>
    </w:p>
    <w:p w:rsidR="00000000" w:rsidRPr="00D24321" w:rsidP="00D24321">
      <w:pPr>
        <w:pStyle w:val="ListBullet2"/>
      </w:pPr>
      <w:r w:rsidRPr="00D24321">
        <w:t>apply safe vocal practices</w:t>
      </w:r>
    </w:p>
    <w:p w:rsidR="00000000" w:rsidRPr="00D24321" w:rsidP="00D24321">
      <w:pPr>
        <w:pStyle w:val="ListBullet2"/>
      </w:pPr>
      <w:r w:rsidRPr="00D24321">
        <w:t xml:space="preserve">plan own practice time </w:t>
      </w:r>
    </w:p>
    <w:p w:rsidR="00000000" w:rsidRPr="00D24321" w:rsidP="00D24321">
      <w:pPr>
        <w:pStyle w:val="ListBullet"/>
      </w:pPr>
      <w:r w:rsidRPr="00D24321">
        <w:t>technical and problem-solving skills to discriminate basic elements of pitch and rhythm</w:t>
      </w:r>
    </w:p>
    <w:p w:rsidR="00000000" w:rsidRPr="00D24321" w:rsidP="00D24321">
      <w:pPr>
        <w:pStyle w:val="ListBullet"/>
      </w:pPr>
      <w:r w:rsidRPr="00D24321">
        <w:t>teamwork sk</w:t>
      </w:r>
      <w:r w:rsidRPr="00D24321">
        <w:t>ills to work collaboratively with others involved in classes and performances.</w:t>
      </w:r>
    </w:p>
    <w:p w:rsidR="00000000" w:rsidRPr="00D24321" w:rsidP="00D24321">
      <w:pPr>
        <w:pStyle w:val="BodyText"/>
      </w:pPr>
    </w:p>
    <w:p w:rsidR="00000000" w:rsidRPr="00D24321" w:rsidP="00D24321">
      <w:pPr>
        <w:pStyle w:val="BodyText"/>
      </w:pPr>
      <w:r w:rsidRPr="00D24321">
        <w:rPr>
          <w:rStyle w:val="SpecialBold"/>
        </w:rPr>
        <w:t>Required knowledge</w:t>
      </w:r>
    </w:p>
    <w:p w:rsidR="00000000" w:rsidRPr="00D24321" w:rsidP="00D24321">
      <w:pPr>
        <w:pStyle w:val="ListBullet"/>
      </w:pPr>
      <w:r w:rsidRPr="00D24321">
        <w:t>broad knowledge of:</w:t>
      </w:r>
    </w:p>
    <w:p w:rsidR="00000000" w:rsidRPr="00D24321" w:rsidP="00D24321">
      <w:pPr>
        <w:pStyle w:val="ListBullet2"/>
      </w:pPr>
      <w:r w:rsidRPr="00D24321">
        <w:t xml:space="preserve">OHS standards as they apply to music and singing in performance in a range of environments </w:t>
      </w:r>
    </w:p>
    <w:p w:rsidR="00000000" w:rsidRPr="00D24321" w:rsidP="00D24321">
      <w:pPr>
        <w:pStyle w:val="ListBullet2"/>
      </w:pPr>
      <w:r w:rsidRPr="00D24321">
        <w:t>relationship between body movement, music and voice</w:t>
      </w:r>
    </w:p>
    <w:p w:rsidR="00000000" w:rsidRPr="00D24321" w:rsidP="00D24321">
      <w:pPr>
        <w:pStyle w:val="ListBullet2"/>
      </w:pPr>
      <w:r w:rsidRPr="00D24321">
        <w:t>various non-verbal communication and body language concepts</w:t>
      </w:r>
    </w:p>
    <w:p w:rsidR="00000000" w:rsidRPr="00D24321" w:rsidP="00D24321">
      <w:pPr>
        <w:pStyle w:val="ListBullet2"/>
      </w:pPr>
      <w:r w:rsidRPr="00D24321">
        <w:t>issues and challenges that arise in the context of preparing for performances</w:t>
      </w:r>
    </w:p>
    <w:p w:rsidR="00000000" w:rsidRPr="00D24321" w:rsidP="00D24321">
      <w:pPr>
        <w:pStyle w:val="ListBullet"/>
      </w:pPr>
      <w:r w:rsidRPr="00D24321">
        <w:t>principles of basic physiology and anatomy as they apply to the s</w:t>
      </w:r>
      <w:r w:rsidRPr="00D24321">
        <w:t xml:space="preserve">tructure and functions of: </w:t>
      </w:r>
    </w:p>
    <w:p w:rsidR="00000000" w:rsidRPr="00D24321" w:rsidP="00D24321">
      <w:pPr>
        <w:pStyle w:val="ListBullet2"/>
      </w:pPr>
      <w:r w:rsidRPr="00D24321">
        <w:t>articulators</w:t>
      </w:r>
    </w:p>
    <w:p w:rsidR="00000000" w:rsidRPr="00D24321" w:rsidP="00D24321">
      <w:pPr>
        <w:pStyle w:val="ListBullet2"/>
      </w:pPr>
      <w:r w:rsidRPr="00D24321">
        <w:t>chest, mouth and face muscles</w:t>
      </w:r>
    </w:p>
    <w:p w:rsidR="00000000" w:rsidRPr="00D24321" w:rsidP="00D24321">
      <w:pPr>
        <w:pStyle w:val="ListBullet2"/>
      </w:pPr>
      <w:r w:rsidRPr="00D24321">
        <w:t>heart</w:t>
      </w:r>
    </w:p>
    <w:p w:rsidR="00000000" w:rsidRPr="00D24321" w:rsidP="00D24321">
      <w:pPr>
        <w:pStyle w:val="ListBullet2"/>
      </w:pPr>
      <w:r w:rsidRPr="00D24321">
        <w:t>lips</w:t>
      </w:r>
    </w:p>
    <w:p w:rsidR="00000000" w:rsidRPr="00D24321" w:rsidP="00D24321">
      <w:pPr>
        <w:pStyle w:val="ListBullet2"/>
      </w:pPr>
      <w:r w:rsidRPr="00D24321">
        <w:t>lungs</w:t>
      </w:r>
    </w:p>
    <w:p w:rsidR="00000000" w:rsidRPr="00D24321" w:rsidP="00D24321">
      <w:pPr>
        <w:pStyle w:val="ListBullet2"/>
      </w:pPr>
      <w:r w:rsidRPr="00D24321">
        <w:t>larynx</w:t>
      </w:r>
    </w:p>
    <w:p w:rsidR="00000000" w:rsidRPr="00D24321" w:rsidP="00D24321">
      <w:pPr>
        <w:pStyle w:val="ListBullet2"/>
      </w:pPr>
      <w:r w:rsidRPr="00D24321">
        <w:t>tongue</w:t>
      </w:r>
    </w:p>
    <w:p w:rsidR="00000000" w:rsidRPr="00D24321" w:rsidP="00D24321">
      <w:pPr>
        <w:pStyle w:val="ListBullet2"/>
      </w:pPr>
      <w:r w:rsidRPr="00D24321">
        <w:t xml:space="preserve">trachea </w:t>
      </w:r>
    </w:p>
    <w:p w:rsidR="00000000" w:rsidRPr="00D24321" w:rsidP="00D24321">
      <w:pPr>
        <w:pStyle w:val="ListBullet2"/>
      </w:pPr>
      <w:r w:rsidRPr="00D24321">
        <w:t>windpipe</w:t>
      </w:r>
    </w:p>
    <w:p w:rsidR="00000000" w:rsidRPr="00D24321" w:rsidP="00D24321">
      <w:pPr>
        <w:pStyle w:val="ListBullet"/>
      </w:pPr>
      <w:r w:rsidRPr="00D24321">
        <w:t>resistance, strength, resonance, diction and articulation training techniques</w:t>
      </w:r>
    </w:p>
    <w:p w:rsidR="00000000" w:rsidRPr="00D24321" w:rsidP="00D24321">
      <w:pPr>
        <w:pStyle w:val="ListBullet"/>
      </w:pPr>
      <w:r w:rsidRPr="00D24321">
        <w:t xml:space="preserve">gender issues in singing and speech, such as: </w:t>
      </w:r>
    </w:p>
    <w:p w:rsidR="00000000" w:rsidRPr="00D24321" w:rsidP="00D24321">
      <w:pPr>
        <w:pStyle w:val="ListBullet2"/>
      </w:pPr>
      <w:r w:rsidRPr="00D24321">
        <w:t>body shape</w:t>
      </w:r>
    </w:p>
    <w:p w:rsidR="00000000" w:rsidRPr="00D24321" w:rsidP="00D24321">
      <w:pPr>
        <w:pStyle w:val="ListBullet2"/>
      </w:pPr>
      <w:r w:rsidRPr="00D24321">
        <w:t>size</w:t>
      </w:r>
    </w:p>
    <w:p w:rsidR="00000000" w:rsidRPr="00D24321" w:rsidP="00D24321">
      <w:pPr>
        <w:pStyle w:val="ListBullet2"/>
      </w:pPr>
      <w:r w:rsidRPr="00D24321">
        <w:t>muscular construction</w:t>
      </w:r>
    </w:p>
    <w:p w:rsidR="00000000" w:rsidRPr="00D24321" w:rsidP="00D24321">
      <w:pPr>
        <w:pStyle w:val="ListBullet"/>
      </w:pPr>
      <w:r w:rsidRPr="00D24321">
        <w:t>principles of vocal sound production, speech and singing</w:t>
      </w:r>
    </w:p>
    <w:p w:rsidR="00000000" w:rsidRPr="00D24321" w:rsidP="00D24321">
      <w:pPr>
        <w:pStyle w:val="ListBullet"/>
      </w:pPr>
      <w:r w:rsidRPr="00D24321">
        <w:t>importance of healthy food choices in relation to wellbeing and injury prevention, including five food groups and recommended daily amounts</w:t>
      </w:r>
    </w:p>
    <w:p w:rsidR="00000000" w:rsidRPr="00D24321" w:rsidP="00D24321">
      <w:pPr>
        <w:pStyle w:val="ListBullet"/>
      </w:pPr>
      <w:r w:rsidRPr="00D24321">
        <w:t>musical rhythms, inc</w:t>
      </w:r>
      <w:r w:rsidRPr="00D24321">
        <w:t>luding:</w:t>
      </w:r>
    </w:p>
    <w:p w:rsidR="00000000" w:rsidRPr="00D24321" w:rsidP="00D24321">
      <w:pPr>
        <w:pStyle w:val="ListBullet2"/>
      </w:pPr>
      <w:r w:rsidRPr="00D24321">
        <w:t>time signatures</w:t>
      </w:r>
    </w:p>
    <w:p w:rsidR="00000000" w:rsidRPr="00D24321" w:rsidP="00D24321">
      <w:pPr>
        <w:pStyle w:val="ListBullet2"/>
      </w:pPr>
      <w:r w:rsidRPr="00D24321">
        <w:t>beat</w:t>
      </w:r>
    </w:p>
    <w:p w:rsidR="00000000" w:rsidRPr="00D24321" w:rsidP="00D24321">
      <w:pPr>
        <w:pStyle w:val="ListBullet2"/>
      </w:pPr>
      <w:r w:rsidRPr="00D24321">
        <w:t>tempo</w:t>
      </w:r>
    </w:p>
    <w:p w:rsidR="00000000" w:rsidRPr="00D24321" w:rsidP="00D24321">
      <w:pPr>
        <w:pStyle w:val="ListBullet2"/>
      </w:pPr>
      <w:r w:rsidRPr="00D24321">
        <w:t>syncopation.</w:t>
      </w:r>
    </w:p>
    <w:p w:rsidR="00000000" w:rsidRPr="00D24321" w:rsidP="00D24321">
      <w:pPr>
        <w:pStyle w:val="AllowPageBreak"/>
      </w:pPr>
    </w:p>
    <w:p w:rsidR="00000000" w:rsidRPr="00D24321" w:rsidP="00D24321">
      <w:pPr>
        <w:pStyle w:val="Heading1"/>
      </w:pPr>
      <w:bookmarkStart w:id="10" w:name="O_350983"/>
      <w:bookmarkEnd w:id="10"/>
      <w:r w:rsidRPr="00D24321">
        <w:t>Evidence Guide</w:t>
      </w:r>
    </w:p>
    <w:p w:rsidR="00000000" w:rsidRPr="00D24321" w:rsidP="00D24321">
      <w:pPr>
        <w:pStyle w:val="BodyText"/>
      </w:pPr>
      <w:r w:rsidRPr="00D24321">
        <w:rPr>
          <w:rStyle w:val="Emphasis"/>
        </w:rPr>
        <w:t xml:space="preserve">The evidence guide provides advice on assessment and must be read in conjunction with the performance criteria, required skills and knowledge, </w:t>
      </w:r>
      <w:r w:rsidRPr="00D24321">
        <w:rPr>
          <w:rStyle w:val="Emphasis"/>
        </w:rPr>
        <w:t>range statement and the Assessment Guidelines for the Training Package.</w:t>
      </w:r>
    </w:p>
    <w:p w:rsidR="00000000" w:rsidRPr="00D24321" w:rsidP="00D24321">
      <w:pPr>
        <w:pStyle w:val="BodyText"/>
      </w:pPr>
    </w:p>
    <w:tbl>
      <w:tblPr>
        <w:tblW w:w="0" w:type="auto"/>
        <w:tblLayout w:type="fixed"/>
        <w:tblCellMar>
          <w:left w:w="62" w:type="dxa"/>
          <w:right w:w="62" w:type="dxa"/>
        </w:tblCellMar>
        <w:tblLook w:val="0000"/>
      </w:tblPr>
      <w:tblGrid>
        <w:gridCol w:w="2421"/>
        <w:gridCol w:w="5859"/>
      </w:tblGrid>
      <w:tr w:rsidTr="00D24321">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rPr>
                <w:rStyle w:val="SpecialBold"/>
              </w:rPr>
              <w:t>Overview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p>
        </w:tc>
      </w:tr>
      <w:tr w:rsidTr="00D24321">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rPr>
                <w:rStyle w:val="SpecialBold"/>
              </w:rPr>
              <w:t>Critical aspects for assessment and evidence required to demonstrate competency in this unit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BodyText"/>
            </w:pPr>
            <w:r w:rsidRPr="00D24321">
              <w:t>Evidence of the ability to:</w:t>
            </w:r>
          </w:p>
          <w:p w:rsidR="00000000" w:rsidRPr="00D24321" w:rsidP="00D24321">
            <w:pPr>
              <w:pStyle w:val="ListBullet"/>
            </w:pPr>
            <w:r w:rsidRPr="00D24321">
              <w:t>apply knowledge of anatomy and physi</w:t>
            </w:r>
            <w:r w:rsidRPr="00D24321">
              <w:t>ology to vocal exercise routines</w:t>
            </w:r>
          </w:p>
          <w:p w:rsidR="00000000" w:rsidRPr="00D24321" w:rsidP="00D24321">
            <w:pPr>
              <w:pStyle w:val="ListBullet"/>
            </w:pPr>
            <w:r w:rsidRPr="00D24321">
              <w:t xml:space="preserve">articulate non-verbal communication in relation to written or spoken text </w:t>
            </w:r>
          </w:p>
          <w:p w:rsidR="00000000" w:rsidRPr="00D24321" w:rsidP="00D24321">
            <w:pPr>
              <w:pStyle w:val="ListBullet"/>
            </w:pPr>
            <w:r w:rsidRPr="00D24321">
              <w:t>correctly perform vocal exercises while employing appropriate posture and breathing techniques</w:t>
            </w:r>
          </w:p>
          <w:p w:rsidR="00000000" w:rsidRPr="00D24321" w:rsidP="00D24321">
            <w:pPr>
              <w:pStyle w:val="ListBullet"/>
            </w:pPr>
            <w:r w:rsidRPr="00D24321">
              <w:t>improvise performance in an appropriate manner</w:t>
            </w:r>
          </w:p>
          <w:p w:rsidR="00000000" w:rsidRPr="00D24321" w:rsidP="00D24321">
            <w:pPr>
              <w:pStyle w:val="ListBullet"/>
            </w:pPr>
            <w:r w:rsidRPr="00D24321">
              <w:t>follow safe vocal practices</w:t>
            </w:r>
          </w:p>
          <w:p w:rsidR="00000000" w:rsidP="00D24321">
            <w:pPr>
              <w:pStyle w:val="ListBullet"/>
              <w:rPr>
                <w:lang w:val="en-NZ"/>
              </w:rPr>
            </w:pPr>
            <w:r w:rsidRPr="00D24321">
              <w:t>respond appropriately to feedback and evaluation.</w:t>
            </w:r>
          </w:p>
        </w:tc>
      </w:tr>
      <w:tr w:rsidTr="00D24321">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rPr>
                <w:rStyle w:val="SpecialBold"/>
              </w:rPr>
              <w:t>Context of and specific resources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BodyText"/>
            </w:pPr>
            <w:r w:rsidRPr="00D24321">
              <w:t>Assessment must ensure access to:</w:t>
            </w:r>
          </w:p>
          <w:p w:rsidR="00000000" w:rsidRPr="00D24321" w:rsidP="00D24321">
            <w:pPr>
              <w:pStyle w:val="ListBullet"/>
            </w:pPr>
            <w:r w:rsidRPr="00D24321">
              <w:t>performance texts and opportunities</w:t>
            </w:r>
          </w:p>
          <w:p w:rsidR="00000000" w:rsidP="00D24321">
            <w:pPr>
              <w:pStyle w:val="ListBullet"/>
              <w:rPr>
                <w:lang w:val="en-NZ"/>
              </w:rPr>
            </w:pPr>
            <w:r w:rsidRPr="00D24321">
              <w:t>appropriate venue with adequate space, acoustic qualities</w:t>
            </w:r>
            <w:r w:rsidRPr="00D24321">
              <w:t xml:space="preserve"> and safe flooring.</w:t>
            </w:r>
          </w:p>
        </w:tc>
      </w:tr>
      <w:tr w:rsidTr="00D24321">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rPr>
                <w:rStyle w:val="SpecialBold"/>
              </w:rPr>
              <w:t>Method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BodyText"/>
            </w:pPr>
            <w:r w:rsidRPr="00D24321">
              <w:t>A range of assessment methods should be used to assess practical skills and knowledge. The following examples are appropriate for this unit:</w:t>
            </w:r>
          </w:p>
          <w:p w:rsidR="00000000" w:rsidRPr="00D24321" w:rsidP="00D24321">
            <w:pPr>
              <w:pStyle w:val="ListBullet"/>
            </w:pPr>
            <w:r w:rsidRPr="00D24321">
              <w:t xml:space="preserve">direct questioning combined with review of portfolios of evidence </w:t>
            </w:r>
          </w:p>
          <w:p w:rsidR="00000000" w:rsidRPr="00D24321" w:rsidP="00D24321">
            <w:pPr>
              <w:pStyle w:val="ListBullet"/>
            </w:pPr>
            <w:r w:rsidRPr="00D24321">
              <w:t>third</w:t>
            </w:r>
            <w:r w:rsidRPr="00D24321">
              <w:t xml:space="preserve">-party workplace reports of on-the-job performance </w:t>
            </w:r>
          </w:p>
          <w:p w:rsidR="00000000" w:rsidRPr="00D24321" w:rsidP="00D24321">
            <w:pPr>
              <w:pStyle w:val="ListBullet"/>
            </w:pPr>
            <w:r w:rsidRPr="00D24321">
              <w:t>evaluation of live or recorded performances</w:t>
            </w:r>
          </w:p>
          <w:p w:rsidR="00000000" w:rsidRPr="00D24321" w:rsidP="00D24321">
            <w:pPr>
              <w:pStyle w:val="ListBullet"/>
            </w:pPr>
            <w:r w:rsidRPr="00D24321">
              <w:t>verbal or written questioning to test knowledge as listed in the required skills and knowledge section of this unit</w:t>
            </w:r>
          </w:p>
          <w:p w:rsidR="00000000" w:rsidRPr="00D24321" w:rsidP="00D24321">
            <w:pPr>
              <w:pStyle w:val="ListBullet"/>
            </w:pPr>
            <w:r w:rsidRPr="00D24321">
              <w:t>case studies and scenarios as a basis for discussion of issues and challenges that arise in the context of developing vocal techniques for performances</w:t>
            </w:r>
          </w:p>
          <w:p w:rsidR="00000000" w:rsidRPr="00D24321" w:rsidP="00D24321">
            <w:pPr>
              <w:pStyle w:val="ListBullet"/>
            </w:pPr>
            <w:r w:rsidRPr="00D24321">
              <w:t>group discussion</w:t>
            </w:r>
          </w:p>
          <w:p w:rsidR="00000000" w:rsidRPr="00D24321" w:rsidP="00D24321">
            <w:pPr>
              <w:pStyle w:val="ListBullet"/>
            </w:pPr>
            <w:r w:rsidRPr="00D24321">
              <w:t>journal work, including recording and evaluating the exercise methodology, and evaluati</w:t>
            </w:r>
            <w:r w:rsidRPr="00D24321">
              <w:t>ng the performance</w:t>
            </w:r>
          </w:p>
          <w:p w:rsidR="00000000" w:rsidRPr="00D24321" w:rsidP="00D24321">
            <w:pPr>
              <w:pStyle w:val="ListBullet"/>
            </w:pPr>
            <w:r w:rsidRPr="00D24321">
              <w:t>direct observation or video recording of candidate in rehearsals and performances.</w:t>
            </w:r>
          </w:p>
          <w:p w:rsidR="00000000" w:rsidP="00D24321">
            <w:pPr>
              <w:pStyle w:val="BodyText"/>
              <w:rPr>
                <w:lang w:val="en-NZ"/>
              </w:rPr>
            </w:pPr>
            <w:r w:rsidRPr="00D24321">
              <w:t>Assessment methods should closely reflect workplace demands (e.g. literacy) and the needs of particular groups (e.g. people with disabilities and people w</w:t>
            </w:r>
            <w:r w:rsidRPr="00D24321">
              <w:t>ho may have literacy or numeracy difficulties, such as speakers of languages other than English, remote communities and those with interrupted schooling).</w:t>
            </w:r>
          </w:p>
        </w:tc>
      </w:tr>
      <w:tr w:rsidTr="00D24321">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rPr>
                <w:rStyle w:val="SpecialBold"/>
              </w:rPr>
              <w:t>Guidance information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BodyText"/>
            </w:pPr>
            <w:r w:rsidRPr="00D24321">
              <w:t>Holistic assessment with other units relevant to the industry se</w:t>
            </w:r>
            <w:r w:rsidRPr="00D24321">
              <w:t>ctor, workplace and job role is recommended, for example:</w:t>
            </w:r>
          </w:p>
          <w:p w:rsidR="00000000" w:rsidRPr="00D24321" w:rsidP="00D24321">
            <w:pPr>
              <w:pStyle w:val="ListBullet"/>
            </w:pPr>
            <w:r w:rsidRPr="00D24321">
              <w:t>CUAMPF301A Employ music and singing in performance</w:t>
            </w:r>
          </w:p>
          <w:p w:rsidR="00000000" w:rsidRPr="00D24321" w:rsidP="00D24321">
            <w:pPr>
              <w:pStyle w:val="ListBullet"/>
            </w:pPr>
            <w:r w:rsidRPr="00D24321">
              <w:t>CUAPRF301A Create and tell stories</w:t>
            </w:r>
          </w:p>
          <w:p w:rsidR="00000000" w:rsidRPr="00D24321" w:rsidP="00D24321">
            <w:pPr>
              <w:pStyle w:val="ListBullet"/>
            </w:pPr>
            <w:r w:rsidRPr="00D24321">
              <w:t>CUAPRF302A Develop basic acting skills</w:t>
            </w:r>
          </w:p>
          <w:p w:rsidR="00000000" w:rsidRPr="00D24321" w:rsidP="00D24321">
            <w:pPr>
              <w:pStyle w:val="ListBullet"/>
            </w:pPr>
            <w:r w:rsidRPr="00D24321">
              <w:t>CUAPRF304A Develop audition techniques.</w:t>
            </w:r>
          </w:p>
        </w:tc>
      </w:tr>
    </w:tbl>
    <w:p w:rsidR="00000000" w:rsidRPr="00D24321" w:rsidP="00D24321">
      <w:pPr>
        <w:pStyle w:val="BodyText"/>
      </w:pPr>
    </w:p>
    <w:p w:rsidR="00000000" w:rsidRPr="00D24321" w:rsidP="00D24321">
      <w:pPr>
        <w:pStyle w:val="AllowPageBreak"/>
      </w:pPr>
    </w:p>
    <w:p w:rsidR="00000000" w:rsidRPr="00D24321" w:rsidP="00D24321">
      <w:pPr>
        <w:pStyle w:val="Heading1"/>
      </w:pPr>
      <w:bookmarkStart w:id="11" w:name="O_350984"/>
      <w:bookmarkEnd w:id="11"/>
      <w:r w:rsidRPr="00D24321">
        <w:t>Range Statement</w:t>
      </w:r>
    </w:p>
    <w:p w:rsidR="00000000" w:rsidRPr="00D24321" w:rsidP="00D24321">
      <w:pPr>
        <w:pStyle w:val="BodyText"/>
      </w:pPr>
      <w:r w:rsidRPr="00D24321">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D24321">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D24321" w:rsidP="00D24321">
      <w:pPr>
        <w:pStyle w:val="BodyText"/>
      </w:pPr>
    </w:p>
    <w:tbl>
      <w:tblPr>
        <w:tblW w:w="0" w:type="auto"/>
        <w:tblLayout w:type="fixed"/>
        <w:tblCellMar>
          <w:left w:w="62" w:type="dxa"/>
          <w:right w:w="62" w:type="dxa"/>
        </w:tblCellMar>
        <w:tblLook w:val="0000"/>
      </w:tblPr>
      <w:tblGrid>
        <w:gridCol w:w="2444"/>
        <w:gridCol w:w="5836"/>
      </w:tblGrid>
      <w:tr w:rsidTr="00D24321">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rPr>
                <w:rStyle w:val="BoldandItalics"/>
              </w:rPr>
              <w:t>Anatomy and physiology</w:t>
            </w:r>
            <w:r w:rsidRPr="00D24321">
              <w:t xml:space="preserve"> may includ</w:t>
            </w:r>
            <w:r w:rsidRPr="00D24321">
              <w:t>e:</w:t>
            </w:r>
          </w:p>
        </w:tc>
        <w:tc>
          <w:tcPr>
            <w:tcW w:w="5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ListBullet"/>
            </w:pPr>
            <w:r w:rsidRPr="00D24321">
              <w:t>articulators</w:t>
            </w:r>
          </w:p>
          <w:p w:rsidR="00000000" w:rsidRPr="00D24321" w:rsidP="00D24321">
            <w:pPr>
              <w:pStyle w:val="ListBullet"/>
            </w:pPr>
            <w:r w:rsidRPr="00D24321">
              <w:t>flexible front of the tongue</w:t>
            </w:r>
          </w:p>
          <w:p w:rsidR="00000000" w:rsidRPr="00D24321" w:rsidP="00D24321">
            <w:pPr>
              <w:pStyle w:val="ListBullet"/>
            </w:pPr>
            <w:r w:rsidRPr="00D24321">
              <w:t>larynx</w:t>
            </w:r>
          </w:p>
          <w:p w:rsidR="00000000" w:rsidRPr="00D24321" w:rsidP="00D24321">
            <w:pPr>
              <w:pStyle w:val="ListBullet"/>
            </w:pPr>
            <w:r w:rsidRPr="00D24321">
              <w:t>lips</w:t>
            </w:r>
          </w:p>
          <w:p w:rsidR="00000000" w:rsidRPr="00D24321" w:rsidP="00D24321">
            <w:pPr>
              <w:pStyle w:val="ListBullet"/>
            </w:pPr>
            <w:r w:rsidRPr="00D24321">
              <w:t>lungs</w:t>
            </w:r>
          </w:p>
          <w:p w:rsidR="00000000" w:rsidRPr="00D24321" w:rsidP="00D24321">
            <w:pPr>
              <w:pStyle w:val="ListBullet"/>
            </w:pPr>
            <w:r w:rsidRPr="00D24321">
              <w:t>middle or back of the tongue</w:t>
            </w:r>
          </w:p>
          <w:p w:rsidR="00000000" w:rsidRPr="00D24321" w:rsidP="00D24321">
            <w:pPr>
              <w:pStyle w:val="ListBullet"/>
            </w:pPr>
            <w:r w:rsidRPr="00D24321">
              <w:t>root of the tongue</w:t>
            </w:r>
          </w:p>
          <w:p w:rsidR="00000000" w:rsidRPr="00D24321" w:rsidP="00D24321">
            <w:pPr>
              <w:pStyle w:val="ListBullet"/>
            </w:pPr>
            <w:r w:rsidRPr="00D24321">
              <w:t>thoracic muscles</w:t>
            </w:r>
          </w:p>
          <w:p w:rsidR="00000000" w:rsidRPr="00D24321" w:rsidP="00D24321">
            <w:pPr>
              <w:pStyle w:val="ListBullet"/>
            </w:pPr>
            <w:r w:rsidRPr="00D24321">
              <w:t>trachea and muscles</w:t>
            </w:r>
          </w:p>
          <w:p w:rsidR="00000000" w:rsidRPr="00D24321" w:rsidP="00D24321">
            <w:pPr>
              <w:pStyle w:val="ListBullet"/>
            </w:pPr>
            <w:r w:rsidRPr="00D24321">
              <w:t>windpipe</w:t>
            </w:r>
          </w:p>
          <w:p w:rsidR="00000000" w:rsidP="00D24321">
            <w:pPr>
              <w:pStyle w:val="ListBullet"/>
              <w:rPr>
                <w:lang w:val="en-NZ"/>
              </w:rPr>
            </w:pPr>
            <w:r w:rsidRPr="00D24321">
              <w:t>vocal folds within the larynx.</w:t>
            </w:r>
          </w:p>
        </w:tc>
      </w:tr>
      <w:tr w:rsidTr="00D24321">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rPr>
                <w:rStyle w:val="BoldandItalics"/>
              </w:rPr>
              <w:t>Physical posture and stance</w:t>
            </w:r>
            <w:r w:rsidRPr="00D24321">
              <w:t xml:space="preserve"> may relate to:</w:t>
            </w:r>
          </w:p>
        </w:tc>
        <w:tc>
          <w:tcPr>
            <w:tcW w:w="5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ListBullet"/>
            </w:pPr>
            <w:r w:rsidRPr="00D24321">
              <w:t>chest comfortably raised</w:t>
            </w:r>
          </w:p>
          <w:p w:rsidR="00000000" w:rsidRPr="00D24321" w:rsidP="00D24321">
            <w:pPr>
              <w:pStyle w:val="ListBullet"/>
            </w:pPr>
            <w:r w:rsidRPr="00D24321">
              <w:t>feet slightly apart</w:t>
            </w:r>
          </w:p>
          <w:p w:rsidR="00000000" w:rsidRPr="00D24321" w:rsidP="00D24321">
            <w:pPr>
              <w:pStyle w:val="ListBullet"/>
            </w:pPr>
            <w:r w:rsidRPr="00D24321">
              <w:t>flat abdomen</w:t>
            </w:r>
          </w:p>
          <w:p w:rsidR="00000000" w:rsidRPr="00D24321" w:rsidP="00D24321">
            <w:pPr>
              <w:pStyle w:val="ListBullet"/>
            </w:pPr>
            <w:r w:rsidRPr="00D24321">
              <w:t xml:space="preserve">head facing straight ahead </w:t>
            </w:r>
          </w:p>
          <w:p w:rsidR="00000000" w:rsidRPr="00D24321" w:rsidP="00D24321">
            <w:pPr>
              <w:pStyle w:val="ListBullet"/>
            </w:pPr>
            <w:r w:rsidRPr="00D24321">
              <w:t>hips rotated forward</w:t>
            </w:r>
          </w:p>
          <w:p w:rsidR="00000000" w:rsidRPr="00D24321" w:rsidP="00D24321">
            <w:pPr>
              <w:pStyle w:val="ListBullet"/>
            </w:pPr>
            <w:r w:rsidRPr="00D24321">
              <w:t>knees bent</w:t>
            </w:r>
          </w:p>
          <w:p w:rsidR="00000000" w:rsidRPr="00D24321" w:rsidP="00D24321">
            <w:pPr>
              <w:pStyle w:val="ListBullet"/>
            </w:pPr>
            <w:r w:rsidRPr="00D24321">
              <w:t>shoulders down and back</w:t>
            </w:r>
          </w:p>
          <w:p w:rsidR="00000000" w:rsidP="00D24321">
            <w:pPr>
              <w:pStyle w:val="ListBullet"/>
              <w:rPr>
                <w:lang w:val="en-NZ"/>
              </w:rPr>
            </w:pPr>
            <w:r w:rsidRPr="00D24321">
              <w:t>spine aligned.</w:t>
            </w:r>
          </w:p>
        </w:tc>
      </w:tr>
      <w:tr w:rsidTr="00D24321">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rPr>
                <w:rStyle w:val="BoldandItalics"/>
              </w:rPr>
              <w:t>Relevant personnel</w:t>
            </w:r>
            <w:r w:rsidRPr="00D24321">
              <w:t xml:space="preserve"> may include:</w:t>
            </w:r>
          </w:p>
        </w:tc>
        <w:tc>
          <w:tcPr>
            <w:tcW w:w="5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ListBullet"/>
            </w:pPr>
            <w:r w:rsidRPr="00D24321">
              <w:t>client</w:t>
            </w:r>
          </w:p>
          <w:p w:rsidR="00000000" w:rsidRPr="00D24321" w:rsidP="00D24321">
            <w:pPr>
              <w:pStyle w:val="ListBullet"/>
            </w:pPr>
            <w:r w:rsidRPr="00D24321">
              <w:t xml:space="preserve">musical director </w:t>
            </w:r>
          </w:p>
          <w:p w:rsidR="00000000" w:rsidRPr="00D24321" w:rsidP="00D24321">
            <w:pPr>
              <w:pStyle w:val="ListBullet"/>
            </w:pPr>
            <w:r w:rsidRPr="00D24321">
              <w:t>producer</w:t>
            </w:r>
          </w:p>
          <w:p w:rsidR="00000000" w:rsidRPr="00D24321" w:rsidP="00D24321">
            <w:pPr>
              <w:pStyle w:val="ListBullet"/>
            </w:pPr>
            <w:r w:rsidRPr="00D24321">
              <w:t xml:space="preserve">performer </w:t>
            </w:r>
          </w:p>
          <w:p w:rsidR="00000000" w:rsidRPr="00D24321" w:rsidP="00D24321">
            <w:pPr>
              <w:pStyle w:val="ListBullet"/>
            </w:pPr>
            <w:r w:rsidRPr="00D24321">
              <w:t xml:space="preserve">mentor </w:t>
            </w:r>
          </w:p>
          <w:p w:rsidR="00000000" w:rsidRPr="00D24321" w:rsidP="00D24321">
            <w:pPr>
              <w:pStyle w:val="ListBullet"/>
            </w:pPr>
            <w:r w:rsidRPr="00D24321">
              <w:t xml:space="preserve">teacher </w:t>
            </w:r>
          </w:p>
          <w:p w:rsidR="00000000" w:rsidRPr="00D24321" w:rsidP="00D24321">
            <w:pPr>
              <w:pStyle w:val="ListBullet"/>
            </w:pPr>
            <w:r w:rsidRPr="00D24321">
              <w:t xml:space="preserve">coach </w:t>
            </w:r>
          </w:p>
          <w:p w:rsidR="00000000" w:rsidRPr="00D24321" w:rsidP="00D24321">
            <w:pPr>
              <w:pStyle w:val="ListBullet"/>
            </w:pPr>
            <w:r w:rsidRPr="00D24321">
              <w:t xml:space="preserve">tutor </w:t>
            </w:r>
          </w:p>
          <w:p w:rsidR="00000000" w:rsidRPr="00D24321" w:rsidP="00D24321">
            <w:pPr>
              <w:pStyle w:val="ListBullet"/>
            </w:pPr>
            <w:r w:rsidRPr="00D24321">
              <w:t xml:space="preserve">conductor </w:t>
            </w:r>
          </w:p>
          <w:p w:rsidR="00000000" w:rsidRPr="00D24321" w:rsidP="00D24321">
            <w:pPr>
              <w:pStyle w:val="ListBullet"/>
            </w:pPr>
            <w:r w:rsidRPr="00D24321">
              <w:t>agent</w:t>
            </w:r>
          </w:p>
          <w:p w:rsidR="00000000" w:rsidRPr="00D24321" w:rsidP="00D24321">
            <w:pPr>
              <w:pStyle w:val="ListBullet"/>
            </w:pPr>
            <w:r w:rsidRPr="00D24321">
              <w:t>medical personnel</w:t>
            </w:r>
          </w:p>
          <w:p w:rsidR="00000000" w:rsidP="00D24321">
            <w:pPr>
              <w:pStyle w:val="ListBullet"/>
              <w:rPr>
                <w:lang w:val="en-NZ"/>
              </w:rPr>
            </w:pPr>
            <w:r w:rsidRPr="00D24321">
              <w:t>psychologist.</w:t>
            </w:r>
          </w:p>
        </w:tc>
      </w:tr>
      <w:tr w:rsidTr="00D24321">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rPr>
                <w:rStyle w:val="BoldandItalics"/>
              </w:rPr>
              <w:t>Factors</w:t>
            </w:r>
            <w:r w:rsidRPr="00D24321">
              <w:t xml:space="preserve"> may include:</w:t>
            </w:r>
          </w:p>
        </w:tc>
        <w:tc>
          <w:tcPr>
            <w:tcW w:w="5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ListBullet"/>
            </w:pPr>
            <w:r w:rsidRPr="00D24321">
              <w:t>breathiness</w:t>
            </w:r>
          </w:p>
          <w:p w:rsidR="00000000" w:rsidRPr="00D24321" w:rsidP="00D24321">
            <w:pPr>
              <w:pStyle w:val="ListBullet"/>
            </w:pPr>
            <w:r w:rsidRPr="00D24321">
              <w:t>differences in individual size, such as:</w:t>
            </w:r>
          </w:p>
          <w:p w:rsidR="00000000" w:rsidRPr="00D24321" w:rsidP="00D24321">
            <w:pPr>
              <w:pStyle w:val="ListBullet2"/>
            </w:pPr>
            <w:r w:rsidRPr="00D24321">
              <w:t>body</w:t>
            </w:r>
          </w:p>
          <w:p w:rsidR="00000000" w:rsidRPr="00D24321" w:rsidP="00D24321">
            <w:pPr>
              <w:pStyle w:val="ListBullet2"/>
            </w:pPr>
            <w:r w:rsidRPr="00D24321">
              <w:t>features</w:t>
            </w:r>
          </w:p>
          <w:p w:rsidR="00000000" w:rsidRPr="00D24321" w:rsidP="00D24321">
            <w:pPr>
              <w:pStyle w:val="ListBullet2"/>
            </w:pPr>
            <w:r w:rsidRPr="00D24321">
              <w:t>vocal cords</w:t>
            </w:r>
          </w:p>
          <w:p w:rsidR="00000000" w:rsidRPr="00D24321" w:rsidP="00D24321">
            <w:pPr>
              <w:pStyle w:val="ListBullet"/>
            </w:pPr>
            <w:r w:rsidRPr="00D24321">
              <w:t>gender</w:t>
            </w:r>
          </w:p>
          <w:p w:rsidR="00000000" w:rsidRPr="00D24321" w:rsidP="00D24321">
            <w:pPr>
              <w:pStyle w:val="ListBullet"/>
            </w:pPr>
            <w:r w:rsidRPr="00D24321">
              <w:t xml:space="preserve">genetic disorders </w:t>
            </w:r>
          </w:p>
          <w:p w:rsidR="00000000" w:rsidRPr="00D24321" w:rsidP="00D24321">
            <w:pPr>
              <w:pStyle w:val="ListBullet"/>
            </w:pPr>
            <w:r w:rsidRPr="00D24321">
              <w:t>lesions and growths</w:t>
            </w:r>
          </w:p>
          <w:p w:rsidR="00000000" w:rsidRPr="00D24321" w:rsidP="00D24321">
            <w:pPr>
              <w:pStyle w:val="ListBullet"/>
            </w:pPr>
            <w:r w:rsidRPr="00D24321">
              <w:t>speech impediments</w:t>
            </w:r>
          </w:p>
          <w:p w:rsidR="00000000" w:rsidP="00D24321">
            <w:pPr>
              <w:pStyle w:val="ListBullet"/>
              <w:rPr>
                <w:lang w:val="en-NZ"/>
              </w:rPr>
            </w:pPr>
            <w:r w:rsidRPr="00D24321">
              <w:t>unhealthy behaviours, such as substance abuse.</w:t>
            </w:r>
          </w:p>
        </w:tc>
      </w:tr>
      <w:tr w:rsidTr="00D24321">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t xml:space="preserve">Vocal </w:t>
            </w:r>
            <w:r w:rsidRPr="00D24321">
              <w:rPr>
                <w:rStyle w:val="BoldandItalics"/>
              </w:rPr>
              <w:t>warm-up routines</w:t>
            </w:r>
            <w:r w:rsidRPr="00D24321">
              <w:t xml:space="preserve"> may include:</w:t>
            </w:r>
          </w:p>
        </w:tc>
        <w:tc>
          <w:tcPr>
            <w:tcW w:w="5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ListBullet"/>
            </w:pPr>
            <w:r w:rsidRPr="00D24321">
              <w:t>deep breathing exercises, especially for abdominal breathing</w:t>
            </w:r>
          </w:p>
          <w:p w:rsidR="00000000" w:rsidRPr="00D24321" w:rsidP="00D24321">
            <w:pPr>
              <w:pStyle w:val="ListBullet"/>
            </w:pPr>
            <w:r w:rsidRPr="00D24321">
              <w:t>exercises to loosen mouth, such as:</w:t>
            </w:r>
          </w:p>
          <w:p w:rsidR="00000000" w:rsidRPr="00D24321" w:rsidP="00D24321">
            <w:pPr>
              <w:pStyle w:val="ListBullet2"/>
            </w:pPr>
            <w:r w:rsidRPr="00D24321">
              <w:t>tongue</w:t>
            </w:r>
          </w:p>
          <w:p w:rsidR="00000000" w:rsidRPr="00D24321" w:rsidP="00D24321">
            <w:pPr>
              <w:pStyle w:val="ListBullet2"/>
            </w:pPr>
            <w:r w:rsidRPr="00D24321">
              <w:t>lips</w:t>
            </w:r>
          </w:p>
          <w:p w:rsidR="00000000" w:rsidRPr="00D24321" w:rsidP="00D24321">
            <w:pPr>
              <w:pStyle w:val="ListBullet2"/>
            </w:pPr>
            <w:r w:rsidRPr="00D24321">
              <w:t>soft palate</w:t>
            </w:r>
          </w:p>
          <w:p w:rsidR="00000000" w:rsidRPr="00D24321" w:rsidP="00D24321">
            <w:pPr>
              <w:pStyle w:val="ListBullet"/>
            </w:pPr>
            <w:r w:rsidRPr="00D24321">
              <w:t>exercises to loosen face muscles, such as:</w:t>
            </w:r>
          </w:p>
          <w:p w:rsidR="00000000" w:rsidRPr="00D24321" w:rsidP="00D24321">
            <w:pPr>
              <w:pStyle w:val="ListBullet2"/>
            </w:pPr>
            <w:r w:rsidRPr="00D24321">
              <w:t>cheek</w:t>
            </w:r>
          </w:p>
          <w:p w:rsidR="00000000" w:rsidRPr="00D24321" w:rsidP="00D24321">
            <w:pPr>
              <w:pStyle w:val="ListBullet2"/>
            </w:pPr>
            <w:r w:rsidRPr="00D24321">
              <w:t>eye</w:t>
            </w:r>
          </w:p>
          <w:p w:rsidR="00000000" w:rsidRPr="00D24321" w:rsidP="00D24321">
            <w:pPr>
              <w:pStyle w:val="ListBullet2"/>
            </w:pPr>
            <w:r w:rsidRPr="00D24321">
              <w:t>jaw</w:t>
            </w:r>
          </w:p>
          <w:p w:rsidR="00000000" w:rsidRPr="00D24321" w:rsidP="00D24321">
            <w:pPr>
              <w:pStyle w:val="ListBullet"/>
            </w:pPr>
            <w:r w:rsidRPr="00D24321">
              <w:t>gentle open vowel singing</w:t>
            </w:r>
          </w:p>
          <w:p w:rsidR="00000000" w:rsidRPr="00D24321" w:rsidP="00D24321">
            <w:pPr>
              <w:pStyle w:val="ListBullet"/>
            </w:pPr>
            <w:r w:rsidRPr="00D24321">
              <w:t xml:space="preserve">maintaining good throat hydration with gentle gargling </w:t>
            </w:r>
          </w:p>
          <w:p w:rsidR="00000000" w:rsidRPr="00D24321" w:rsidP="00D24321">
            <w:pPr>
              <w:pStyle w:val="ListBullet"/>
            </w:pPr>
            <w:r w:rsidRPr="00D24321">
              <w:t>tongue twisters</w:t>
            </w:r>
          </w:p>
          <w:p w:rsidR="00000000" w:rsidRPr="00D24321" w:rsidP="00D24321">
            <w:pPr>
              <w:pStyle w:val="ListBullet"/>
            </w:pPr>
            <w:r w:rsidRPr="00D24321">
              <w:t>whole body relaxation exercises, such as:</w:t>
            </w:r>
          </w:p>
          <w:p w:rsidR="00000000" w:rsidRPr="00D24321" w:rsidP="00D24321">
            <w:pPr>
              <w:pStyle w:val="ListBullet2"/>
            </w:pPr>
            <w:r w:rsidRPr="00D24321">
              <w:t>tai chi</w:t>
            </w:r>
          </w:p>
          <w:p w:rsidR="00000000" w:rsidRPr="00D24321" w:rsidP="00D24321">
            <w:pPr>
              <w:pStyle w:val="ListBullet2"/>
            </w:pPr>
            <w:r w:rsidRPr="00D24321">
              <w:t>yoga</w:t>
            </w:r>
          </w:p>
          <w:p w:rsidR="00000000" w:rsidP="00D24321">
            <w:pPr>
              <w:pStyle w:val="ListBullet"/>
              <w:rPr>
                <w:lang w:val="en-NZ"/>
              </w:rPr>
            </w:pPr>
            <w:r w:rsidRPr="00D24321">
              <w:t>vocalising exercises beginning in mid-range before extending to upper and lower regist</w:t>
            </w:r>
            <w:r w:rsidRPr="00D24321">
              <w:t>ers.</w:t>
            </w:r>
          </w:p>
        </w:tc>
      </w:tr>
      <w:tr w:rsidTr="00D24321">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rPr>
                <w:rStyle w:val="BoldandItalics"/>
              </w:rPr>
              <w:t>OHS procedures</w:t>
            </w:r>
            <w:r w:rsidRPr="00D24321">
              <w:t xml:space="preserve"> may include:</w:t>
            </w:r>
          </w:p>
        </w:tc>
        <w:tc>
          <w:tcPr>
            <w:tcW w:w="5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ListBullet"/>
            </w:pPr>
            <w:r w:rsidRPr="00D24321">
              <w:t>air control, inside and outside facilities</w:t>
            </w:r>
          </w:p>
          <w:p w:rsidR="00000000" w:rsidRPr="00D24321" w:rsidP="00D24321">
            <w:pPr>
              <w:pStyle w:val="ListBullet"/>
            </w:pPr>
            <w:r w:rsidRPr="00D24321">
              <w:t>wearing appropriate workwear</w:t>
            </w:r>
          </w:p>
          <w:p w:rsidR="00000000" w:rsidRPr="00D24321" w:rsidP="00D24321">
            <w:pPr>
              <w:pStyle w:val="ListBullet"/>
            </w:pPr>
            <w:r w:rsidRPr="00D24321">
              <w:t xml:space="preserve">awareness of own health status before and during activity </w:t>
            </w:r>
          </w:p>
          <w:p w:rsidR="00000000" w:rsidRPr="00D24321" w:rsidP="00D24321">
            <w:pPr>
              <w:pStyle w:val="ListBullet"/>
            </w:pPr>
            <w:r w:rsidRPr="00D24321">
              <w:t xml:space="preserve">awareness of repetitive movement, fatigue and prevention of injuries </w:t>
            </w:r>
          </w:p>
          <w:p w:rsidR="00000000" w:rsidRPr="00D24321" w:rsidP="00D24321">
            <w:pPr>
              <w:pStyle w:val="ListBullet"/>
            </w:pPr>
            <w:r w:rsidRPr="00D24321">
              <w:t>commitment to regular exercise to protect the body from injury</w:t>
            </w:r>
          </w:p>
          <w:p w:rsidR="00000000" w:rsidRPr="00D24321" w:rsidP="00D24321">
            <w:pPr>
              <w:pStyle w:val="ListBullet"/>
            </w:pPr>
            <w:r w:rsidRPr="00D24321">
              <w:t xml:space="preserve">gender-specific exercises to protect the body from injury </w:t>
            </w:r>
          </w:p>
          <w:p w:rsidR="00000000" w:rsidRPr="00D24321" w:rsidP="00D24321">
            <w:pPr>
              <w:pStyle w:val="ListBullet"/>
            </w:pPr>
            <w:r w:rsidRPr="00D24321">
              <w:t>identifying hazards and assessing risks</w:t>
            </w:r>
          </w:p>
          <w:p w:rsidR="00000000" w:rsidRPr="00D24321" w:rsidP="00D24321">
            <w:pPr>
              <w:pStyle w:val="ListBullet"/>
            </w:pPr>
            <w:r w:rsidRPr="00D24321">
              <w:t>lighting, heating and air-conditioning that meet regulations</w:t>
            </w:r>
          </w:p>
          <w:p w:rsidR="00000000" w:rsidRPr="00D24321" w:rsidP="00D24321">
            <w:pPr>
              <w:pStyle w:val="ListBullet"/>
            </w:pPr>
            <w:r w:rsidRPr="00D24321">
              <w:t>maintaining sufficient hydration</w:t>
            </w:r>
          </w:p>
          <w:p w:rsidR="00000000" w:rsidRPr="00D24321" w:rsidP="00D24321">
            <w:pPr>
              <w:pStyle w:val="ListBullet"/>
            </w:pPr>
            <w:r w:rsidRPr="00D24321">
              <w:t>identifying and addressing specific health implications, such as:</w:t>
            </w:r>
          </w:p>
          <w:p w:rsidR="00000000" w:rsidRPr="00D24321" w:rsidP="00D24321">
            <w:pPr>
              <w:pStyle w:val="ListBullet2"/>
            </w:pPr>
            <w:r w:rsidRPr="00D24321">
              <w:t>smoking</w:t>
            </w:r>
          </w:p>
          <w:p w:rsidR="00000000" w:rsidRPr="00D24321" w:rsidP="00D24321">
            <w:pPr>
              <w:pStyle w:val="ListBullet2"/>
            </w:pPr>
            <w:r w:rsidRPr="00D24321">
              <w:t xml:space="preserve">eating disorders </w:t>
            </w:r>
          </w:p>
          <w:p w:rsidR="00000000" w:rsidRPr="00D24321" w:rsidP="00D24321">
            <w:pPr>
              <w:pStyle w:val="ListBullet"/>
            </w:pPr>
            <w:r w:rsidRPr="00D24321">
              <w:t>sufficient and effective warm-up and cool-down techniques</w:t>
            </w:r>
          </w:p>
          <w:p w:rsidR="00000000" w:rsidP="00D24321">
            <w:pPr>
              <w:pStyle w:val="ListBullet"/>
              <w:rPr>
                <w:lang w:val="en-NZ"/>
              </w:rPr>
            </w:pPr>
            <w:r w:rsidRPr="00D24321">
              <w:t>volume levels for self and others.</w:t>
            </w:r>
          </w:p>
        </w:tc>
      </w:tr>
      <w:tr w:rsidTr="00D24321">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rPr>
                <w:rStyle w:val="BoldandItalics"/>
              </w:rPr>
              <w:t>Vocal techniques</w:t>
            </w:r>
            <w:r w:rsidRPr="00D24321">
              <w:t xml:space="preserve"> may include:</w:t>
            </w:r>
          </w:p>
        </w:tc>
        <w:tc>
          <w:tcPr>
            <w:tcW w:w="5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ListBullet"/>
            </w:pPr>
            <w:r w:rsidRPr="00D24321">
              <w:t>application o</w:t>
            </w:r>
            <w:r w:rsidRPr="00D24321">
              <w:t xml:space="preserve">f different vocal timbres </w:t>
            </w:r>
          </w:p>
          <w:p w:rsidR="00000000" w:rsidRPr="00D24321" w:rsidP="00D24321">
            <w:pPr>
              <w:pStyle w:val="ListBullet"/>
            </w:pPr>
            <w:r w:rsidRPr="00D24321">
              <w:t>breathing</w:t>
            </w:r>
          </w:p>
          <w:p w:rsidR="00000000" w:rsidRPr="00D24321" w:rsidP="00D24321">
            <w:pPr>
              <w:pStyle w:val="ListBullet"/>
            </w:pPr>
            <w:r w:rsidRPr="00D24321">
              <w:t>emphasis</w:t>
            </w:r>
          </w:p>
          <w:p w:rsidR="00000000" w:rsidRPr="00D24321" w:rsidP="00D24321">
            <w:pPr>
              <w:pStyle w:val="ListBullet"/>
            </w:pPr>
            <w:r w:rsidRPr="00D24321">
              <w:t>intonation</w:t>
            </w:r>
          </w:p>
          <w:p w:rsidR="00000000" w:rsidRPr="00D24321" w:rsidP="00D24321">
            <w:pPr>
              <w:pStyle w:val="ListBullet"/>
            </w:pPr>
            <w:r w:rsidRPr="00D24321">
              <w:t>maintaining vocal range, such as:</w:t>
            </w:r>
          </w:p>
          <w:p w:rsidR="00000000" w:rsidRPr="00D24321" w:rsidP="00D24321">
            <w:pPr>
              <w:pStyle w:val="ListBullet2"/>
            </w:pPr>
            <w:r w:rsidRPr="00D24321">
              <w:t>upper register</w:t>
            </w:r>
          </w:p>
          <w:p w:rsidR="00000000" w:rsidRPr="00D24321" w:rsidP="00D24321">
            <w:pPr>
              <w:pStyle w:val="ListBullet2"/>
            </w:pPr>
            <w:r w:rsidRPr="00D24321">
              <w:t>middle register</w:t>
            </w:r>
          </w:p>
          <w:p w:rsidR="00000000" w:rsidRPr="00D24321" w:rsidP="00D24321">
            <w:pPr>
              <w:pStyle w:val="ListBullet2"/>
            </w:pPr>
            <w:r w:rsidRPr="00D24321">
              <w:t>lower register</w:t>
            </w:r>
          </w:p>
          <w:p w:rsidR="00000000" w:rsidRPr="00D24321" w:rsidP="00D24321">
            <w:pPr>
              <w:pStyle w:val="ListBullet"/>
            </w:pPr>
            <w:r w:rsidRPr="00D24321">
              <w:t>pace</w:t>
            </w:r>
          </w:p>
          <w:p w:rsidR="00000000" w:rsidRPr="00D24321" w:rsidP="00D24321">
            <w:pPr>
              <w:pStyle w:val="ListBullet"/>
            </w:pPr>
            <w:r w:rsidRPr="00D24321">
              <w:t>phrasing</w:t>
            </w:r>
          </w:p>
          <w:p w:rsidR="00000000" w:rsidRPr="00D24321" w:rsidP="00D24321">
            <w:pPr>
              <w:pStyle w:val="ListBullet"/>
            </w:pPr>
            <w:r w:rsidRPr="00D24321">
              <w:t>pitch placement</w:t>
            </w:r>
          </w:p>
          <w:p w:rsidR="00000000" w:rsidRPr="00D24321" w:rsidP="00D24321">
            <w:pPr>
              <w:pStyle w:val="ListBullet"/>
            </w:pPr>
            <w:r w:rsidRPr="00D24321">
              <w:t>resonance</w:t>
            </w:r>
          </w:p>
          <w:p w:rsidR="00000000" w:rsidRPr="00D24321" w:rsidP="00D24321">
            <w:pPr>
              <w:pStyle w:val="ListBullet"/>
            </w:pPr>
            <w:r w:rsidRPr="00D24321">
              <w:t>rhythm</w:t>
            </w:r>
          </w:p>
          <w:p w:rsidR="00000000" w:rsidP="00D24321">
            <w:pPr>
              <w:pStyle w:val="ListBullet"/>
              <w:rPr>
                <w:lang w:val="en-NZ"/>
              </w:rPr>
            </w:pPr>
            <w:r w:rsidRPr="00D24321">
              <w:t>timing.</w:t>
            </w:r>
          </w:p>
        </w:tc>
      </w:tr>
      <w:tr w:rsidTr="00D24321">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rPr>
                <w:rStyle w:val="BoldandItalics"/>
              </w:rPr>
              <w:t>Exercises</w:t>
            </w:r>
            <w:r w:rsidRPr="00D24321">
              <w:t xml:space="preserve"> may include:</w:t>
            </w:r>
          </w:p>
        </w:tc>
        <w:tc>
          <w:tcPr>
            <w:tcW w:w="5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ListBullet"/>
            </w:pPr>
            <w:r w:rsidRPr="00D24321">
              <w:t>acquiring vocal techniques, such as:</w:t>
            </w:r>
          </w:p>
          <w:p w:rsidR="00000000" w:rsidRPr="00D24321" w:rsidP="00D24321">
            <w:pPr>
              <w:pStyle w:val="ListBullet2"/>
            </w:pPr>
            <w:r w:rsidRPr="00D24321">
              <w:t>legato</w:t>
            </w:r>
          </w:p>
          <w:p w:rsidR="00000000" w:rsidRPr="00D24321" w:rsidP="00D24321">
            <w:pPr>
              <w:pStyle w:val="ListBullet2"/>
            </w:pPr>
            <w:r w:rsidRPr="00D24321">
              <w:t>staccato</w:t>
            </w:r>
          </w:p>
          <w:p w:rsidR="00000000" w:rsidRPr="00D24321" w:rsidP="00D24321">
            <w:pPr>
              <w:pStyle w:val="ListBullet2"/>
            </w:pPr>
            <w:r w:rsidRPr="00D24321">
              <w:t>control of dynamics</w:t>
            </w:r>
          </w:p>
          <w:p w:rsidR="00000000" w:rsidRPr="00D24321" w:rsidP="00D24321">
            <w:pPr>
              <w:pStyle w:val="ListBullet2"/>
            </w:pPr>
            <w:r w:rsidRPr="00D24321">
              <w:t>rapid figurations</w:t>
            </w:r>
          </w:p>
          <w:p w:rsidR="00000000" w:rsidRPr="00D24321" w:rsidP="00D24321">
            <w:pPr>
              <w:pStyle w:val="ListBullet2"/>
            </w:pPr>
            <w:r w:rsidRPr="00D24321">
              <w:t>learning to comfortably sing wide intervals</w:t>
            </w:r>
          </w:p>
          <w:p w:rsidR="00000000" w:rsidRPr="00D24321" w:rsidP="00D24321">
            <w:pPr>
              <w:pStyle w:val="ListBullet"/>
            </w:pPr>
            <w:r w:rsidRPr="00D24321">
              <w:t>appropriate physical posture</w:t>
            </w:r>
          </w:p>
          <w:p w:rsidR="00000000" w:rsidRPr="00D24321" w:rsidP="00D24321">
            <w:pPr>
              <w:pStyle w:val="ListBullet"/>
            </w:pPr>
            <w:r w:rsidRPr="00D24321">
              <w:t>audibility, diction clarity, articulation and vocal placement</w:t>
            </w:r>
          </w:p>
          <w:p w:rsidR="00000000" w:rsidRPr="00D24321" w:rsidP="00D24321">
            <w:pPr>
              <w:pStyle w:val="ListBullet"/>
            </w:pPr>
            <w:r w:rsidRPr="00D24321">
              <w:t>developing:</w:t>
            </w:r>
          </w:p>
          <w:p w:rsidR="00000000" w:rsidRPr="00D24321" w:rsidP="00D24321">
            <w:pPr>
              <w:pStyle w:val="ListBullet2"/>
            </w:pPr>
            <w:r w:rsidRPr="00D24321">
              <w:t>vocal strength</w:t>
            </w:r>
          </w:p>
          <w:p w:rsidR="00000000" w:rsidRPr="00D24321" w:rsidP="00D24321">
            <w:pPr>
              <w:pStyle w:val="ListBullet2"/>
            </w:pPr>
            <w:r w:rsidRPr="00D24321">
              <w:t>stamina</w:t>
            </w:r>
          </w:p>
          <w:p w:rsidR="00000000" w:rsidRPr="00D24321" w:rsidP="00D24321">
            <w:pPr>
              <w:pStyle w:val="ListBullet2"/>
            </w:pPr>
            <w:r w:rsidRPr="00D24321">
              <w:t>range</w:t>
            </w:r>
          </w:p>
          <w:p w:rsidR="00000000" w:rsidRPr="00D24321" w:rsidP="00D24321">
            <w:pPr>
              <w:pStyle w:val="ListBullet2"/>
            </w:pPr>
            <w:r w:rsidRPr="00D24321">
              <w:t>projection</w:t>
            </w:r>
          </w:p>
          <w:p w:rsidR="00000000" w:rsidRPr="00D24321" w:rsidP="00D24321">
            <w:pPr>
              <w:pStyle w:val="ListBullet"/>
            </w:pPr>
            <w:r w:rsidRPr="00D24321">
              <w:t>flexibility developing breath control:</w:t>
            </w:r>
          </w:p>
          <w:p w:rsidR="00000000" w:rsidRPr="00D24321" w:rsidP="00D24321">
            <w:pPr>
              <w:pStyle w:val="ListBullet2"/>
            </w:pPr>
            <w:r w:rsidRPr="00D24321">
              <w:t xml:space="preserve">setting up control period (suspension) </w:t>
            </w:r>
          </w:p>
          <w:p w:rsidR="00000000" w:rsidRPr="00D24321" w:rsidP="00D24321">
            <w:pPr>
              <w:pStyle w:val="ListBullet2"/>
            </w:pPr>
            <w:r w:rsidRPr="00D24321">
              <w:t xml:space="preserve">controlled exhalation period (phonation) </w:t>
            </w:r>
          </w:p>
          <w:p w:rsidR="00000000" w:rsidRPr="00D24321" w:rsidP="00D24321">
            <w:pPr>
              <w:pStyle w:val="ListBullet2"/>
            </w:pPr>
            <w:r w:rsidRPr="00D24321">
              <w:t xml:space="preserve">recovery period </w:t>
            </w:r>
          </w:p>
          <w:p w:rsidR="00000000" w:rsidRPr="00D24321" w:rsidP="00D24321">
            <w:pPr>
              <w:pStyle w:val="ListBullet"/>
            </w:pPr>
            <w:r w:rsidRPr="00D24321">
              <w:t>imagery or visualisation techniques to enhance performances</w:t>
            </w:r>
          </w:p>
          <w:p w:rsidR="00000000" w:rsidP="00D24321">
            <w:pPr>
              <w:pStyle w:val="ListBullet"/>
              <w:rPr>
                <w:lang w:val="en-NZ"/>
              </w:rPr>
            </w:pPr>
            <w:r w:rsidRPr="00D24321">
              <w:t>study of acoustic phonetics.</w:t>
            </w:r>
          </w:p>
        </w:tc>
      </w:tr>
      <w:tr w:rsidTr="00D24321">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rPr>
                <w:rStyle w:val="BoldandItalics"/>
              </w:rPr>
              <w:t>Resonators</w:t>
            </w:r>
            <w:r w:rsidRPr="00D24321">
              <w:t xml:space="preserve"> may include:</w:t>
            </w:r>
          </w:p>
        </w:tc>
        <w:tc>
          <w:tcPr>
            <w:tcW w:w="5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ListBullet"/>
            </w:pPr>
            <w:r w:rsidRPr="00D24321">
              <w:t>chest</w:t>
            </w:r>
          </w:p>
          <w:p w:rsidR="00000000" w:rsidRPr="00D24321" w:rsidP="00D24321">
            <w:pPr>
              <w:pStyle w:val="ListBullet"/>
            </w:pPr>
            <w:r w:rsidRPr="00D24321">
              <w:t>tracheal tree</w:t>
            </w:r>
          </w:p>
          <w:p w:rsidR="00000000" w:rsidRPr="00D24321" w:rsidP="00D24321">
            <w:pPr>
              <w:pStyle w:val="ListBullet"/>
            </w:pPr>
            <w:r w:rsidRPr="00D24321">
              <w:t>larynx</w:t>
            </w:r>
          </w:p>
          <w:p w:rsidR="00000000" w:rsidRPr="00D24321" w:rsidP="00D24321">
            <w:pPr>
              <w:pStyle w:val="ListBullet"/>
            </w:pPr>
            <w:r w:rsidRPr="00D24321">
              <w:t>pharynx</w:t>
            </w:r>
          </w:p>
          <w:p w:rsidR="00000000" w:rsidRPr="00D24321" w:rsidP="00D24321">
            <w:pPr>
              <w:pStyle w:val="ListBullet"/>
            </w:pPr>
            <w:r w:rsidRPr="00D24321">
              <w:t>oral cavity</w:t>
            </w:r>
          </w:p>
          <w:p w:rsidR="00000000" w:rsidRPr="00D24321" w:rsidP="00D24321">
            <w:pPr>
              <w:pStyle w:val="ListBullet"/>
            </w:pPr>
            <w:r w:rsidRPr="00D24321">
              <w:t>nasal cavity</w:t>
            </w:r>
          </w:p>
          <w:p w:rsidR="00000000" w:rsidP="00D24321">
            <w:pPr>
              <w:pStyle w:val="ListBullet"/>
              <w:rPr>
                <w:lang w:val="en-NZ"/>
              </w:rPr>
            </w:pPr>
            <w:r w:rsidRPr="00D24321">
              <w:t>sinuses.</w:t>
            </w:r>
          </w:p>
        </w:tc>
      </w:tr>
      <w:tr w:rsidTr="00D24321">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rPr>
                <w:rStyle w:val="BoldandItalics"/>
              </w:rPr>
              <w:t>Dramatic text styles and performance circumstances</w:t>
            </w:r>
            <w:r w:rsidRPr="00D24321">
              <w:t xml:space="preserve"> may include:</w:t>
            </w:r>
          </w:p>
        </w:tc>
        <w:tc>
          <w:tcPr>
            <w:tcW w:w="5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ListBullet"/>
            </w:pPr>
            <w:r w:rsidRPr="00D24321">
              <w:t>formal debating</w:t>
            </w:r>
          </w:p>
          <w:p w:rsidR="00000000" w:rsidRPr="00D24321" w:rsidP="00D24321">
            <w:pPr>
              <w:pStyle w:val="ListBullet"/>
            </w:pPr>
            <w:r w:rsidRPr="00D24321">
              <w:t>plays on a stage</w:t>
            </w:r>
          </w:p>
          <w:p w:rsidR="00000000" w:rsidRPr="00D24321" w:rsidP="00D24321">
            <w:pPr>
              <w:pStyle w:val="ListBullet"/>
            </w:pPr>
            <w:r w:rsidRPr="00D24321">
              <w:t>plays or sketches in the round or outdoors</w:t>
            </w:r>
          </w:p>
          <w:p w:rsidR="00000000" w:rsidRPr="00D24321" w:rsidP="00D24321">
            <w:pPr>
              <w:pStyle w:val="ListBullet"/>
            </w:pPr>
            <w:r w:rsidRPr="00D24321">
              <w:t>presentation of information to an audience</w:t>
            </w:r>
          </w:p>
          <w:p w:rsidR="00000000" w:rsidRPr="00D24321" w:rsidP="00D24321">
            <w:pPr>
              <w:pStyle w:val="ListBullet"/>
            </w:pPr>
            <w:r w:rsidRPr="00D24321">
              <w:t>speech styles, such as:</w:t>
            </w:r>
          </w:p>
          <w:p w:rsidR="00000000" w:rsidRPr="00D24321" w:rsidP="00D24321">
            <w:pPr>
              <w:pStyle w:val="ListBullet2"/>
            </w:pPr>
            <w:r w:rsidRPr="00D24321">
              <w:t>accent</w:t>
            </w:r>
          </w:p>
          <w:p w:rsidR="00000000" w:rsidRPr="00D24321" w:rsidP="00D24321">
            <w:pPr>
              <w:pStyle w:val="ListBullet2"/>
            </w:pPr>
            <w:r w:rsidRPr="00D24321">
              <w:t>dialect</w:t>
            </w:r>
          </w:p>
          <w:p w:rsidR="00000000" w:rsidRPr="00D24321" w:rsidP="00D24321">
            <w:pPr>
              <w:pStyle w:val="ListBullet2"/>
            </w:pPr>
            <w:r w:rsidRPr="00D24321">
              <w:t xml:space="preserve">phonetics </w:t>
            </w:r>
          </w:p>
          <w:p w:rsidR="00000000" w:rsidRPr="00D24321" w:rsidP="00D24321">
            <w:pPr>
              <w:pStyle w:val="ListBullet"/>
            </w:pPr>
            <w:r w:rsidRPr="00D24321">
              <w:t>text styles, such as:</w:t>
            </w:r>
          </w:p>
          <w:p w:rsidR="00000000" w:rsidRPr="00D24321" w:rsidP="00D24321">
            <w:pPr>
              <w:pStyle w:val="ListBullet2"/>
            </w:pPr>
            <w:r w:rsidRPr="00D24321">
              <w:t>comedy</w:t>
            </w:r>
          </w:p>
          <w:p w:rsidR="00000000" w:rsidRPr="00D24321" w:rsidP="00D24321">
            <w:pPr>
              <w:pStyle w:val="ListBullet2"/>
            </w:pPr>
            <w:r w:rsidRPr="00D24321">
              <w:t>plays</w:t>
            </w:r>
          </w:p>
          <w:p w:rsidR="00000000" w:rsidRPr="00D24321" w:rsidP="00D24321">
            <w:pPr>
              <w:pStyle w:val="ListBullet2"/>
            </w:pPr>
            <w:r w:rsidRPr="00D24321">
              <w:t>poetry</w:t>
            </w:r>
          </w:p>
          <w:p w:rsidR="00000000" w:rsidRPr="00D24321" w:rsidP="00D24321">
            <w:pPr>
              <w:pStyle w:val="ListBullet2"/>
            </w:pPr>
            <w:r w:rsidRPr="00D24321">
              <w:t>songs</w:t>
            </w:r>
          </w:p>
          <w:p w:rsidR="00000000" w:rsidP="00D24321">
            <w:pPr>
              <w:pStyle w:val="ListBullet2"/>
              <w:rPr>
                <w:lang w:val="en-NZ"/>
              </w:rPr>
            </w:pPr>
            <w:r w:rsidRPr="00D24321">
              <w:t>speeches.</w:t>
            </w:r>
          </w:p>
        </w:tc>
      </w:tr>
      <w:tr w:rsidTr="00D24321">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rPr>
                <w:rStyle w:val="BoldandItalics"/>
              </w:rPr>
              <w:t>Protocols and cultural maintenance</w:t>
            </w:r>
            <w:r w:rsidRPr="00D24321">
              <w:t xml:space="preserve"> include:</w:t>
            </w:r>
          </w:p>
        </w:tc>
        <w:tc>
          <w:tcPr>
            <w:tcW w:w="5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ListBullet"/>
            </w:pPr>
            <w:r w:rsidRPr="00D24321">
              <w:t xml:space="preserve">rules of behaviour, which include governing communication, access to and use </w:t>
            </w:r>
            <w:r w:rsidRPr="00D24321">
              <w:t>of cultural information and practices that form the heritage of the diverse range of Aboriginal and Torres Strait Islander societies</w:t>
            </w:r>
          </w:p>
          <w:p w:rsidR="00000000" w:rsidRPr="00D24321" w:rsidP="00D24321">
            <w:pPr>
              <w:pStyle w:val="ListBullet"/>
            </w:pPr>
            <w:r w:rsidRPr="00D24321">
              <w:t>following community protocols and rules of behaviour, including:</w:t>
            </w:r>
          </w:p>
          <w:p w:rsidR="00000000" w:rsidRPr="00D24321" w:rsidP="00D24321">
            <w:pPr>
              <w:pStyle w:val="ListBullet2"/>
            </w:pPr>
            <w:r w:rsidRPr="00D24321">
              <w:t>obtaining and sharing information and materials</w:t>
            </w:r>
          </w:p>
          <w:p w:rsidR="00000000" w:rsidRPr="00D24321" w:rsidP="00D24321">
            <w:pPr>
              <w:pStyle w:val="ListBullet2"/>
            </w:pPr>
            <w:r w:rsidRPr="00D24321">
              <w:t xml:space="preserve">visiting </w:t>
            </w:r>
            <w:r w:rsidRPr="00D24321">
              <w:t>individuals and communities and requesting permission for activities</w:t>
            </w:r>
          </w:p>
          <w:p w:rsidR="00000000" w:rsidRPr="00D24321" w:rsidP="00D24321">
            <w:pPr>
              <w:pStyle w:val="ListBullet"/>
            </w:pPr>
            <w:r w:rsidRPr="00D24321">
              <w:t>strategies may include:</w:t>
            </w:r>
          </w:p>
          <w:p w:rsidR="00000000" w:rsidRPr="00D24321" w:rsidP="00D24321">
            <w:pPr>
              <w:pStyle w:val="ListBullet2"/>
            </w:pPr>
            <w:r w:rsidRPr="00D24321">
              <w:t>non-verbal techniques, such as gestures</w:t>
            </w:r>
          </w:p>
          <w:p w:rsidR="00000000" w:rsidRPr="00D24321" w:rsidP="00D24321">
            <w:pPr>
              <w:pStyle w:val="ListBullet2"/>
            </w:pPr>
            <w:r w:rsidRPr="00D24321">
              <w:t>display of positive regard and respect</w:t>
            </w:r>
          </w:p>
          <w:p w:rsidR="00000000" w:rsidRPr="00D24321" w:rsidP="00D24321">
            <w:pPr>
              <w:pStyle w:val="ListBullet2"/>
            </w:pPr>
            <w:r w:rsidRPr="00D24321">
              <w:t>non-judgemental approaches</w:t>
            </w:r>
          </w:p>
          <w:p w:rsidR="00000000" w:rsidRPr="00D24321" w:rsidP="00D24321">
            <w:pPr>
              <w:pStyle w:val="ListBullet2"/>
            </w:pPr>
            <w:r w:rsidRPr="00D24321">
              <w:t>forming partnerships with cultural groups to achieve particular work goals</w:t>
            </w:r>
          </w:p>
          <w:p w:rsidR="00000000" w:rsidRPr="00D24321" w:rsidP="00D24321">
            <w:pPr>
              <w:pStyle w:val="ListBullet"/>
            </w:pPr>
            <w:r w:rsidRPr="00D24321">
              <w:t>monitoring and reflecting on own actions to ensure cultural values are not imposed on others</w:t>
            </w:r>
          </w:p>
          <w:p w:rsidR="00000000" w:rsidRPr="00D24321" w:rsidP="00D24321">
            <w:pPr>
              <w:pStyle w:val="ListBullet"/>
            </w:pPr>
            <w:r w:rsidRPr="00D24321">
              <w:t>protection and sustainability of:</w:t>
            </w:r>
          </w:p>
          <w:p w:rsidR="00000000" w:rsidRPr="00D24321" w:rsidP="00D24321">
            <w:pPr>
              <w:pStyle w:val="ListBullet2"/>
            </w:pPr>
            <w:r w:rsidRPr="00D24321">
              <w:t>natural and cultural integrity</w:t>
            </w:r>
          </w:p>
          <w:p w:rsidR="00000000" w:rsidRPr="00D24321" w:rsidP="00D24321">
            <w:pPr>
              <w:pStyle w:val="ListBullet2"/>
            </w:pPr>
            <w:r w:rsidRPr="00D24321">
              <w:t>stories</w:t>
            </w:r>
          </w:p>
          <w:p w:rsidR="00000000" w:rsidRPr="00D24321" w:rsidP="00D24321">
            <w:pPr>
              <w:pStyle w:val="ListBullet2"/>
            </w:pPr>
            <w:r w:rsidRPr="00D24321">
              <w:t>song lines</w:t>
            </w:r>
          </w:p>
          <w:p w:rsidR="00000000" w:rsidRPr="00D24321" w:rsidP="00D24321">
            <w:pPr>
              <w:pStyle w:val="ListBullet2"/>
            </w:pPr>
            <w:r w:rsidRPr="00D24321">
              <w:t>sp</w:t>
            </w:r>
            <w:r w:rsidRPr="00D24321">
              <w:t>iritual practices</w:t>
            </w:r>
          </w:p>
          <w:p w:rsidR="00000000" w:rsidRPr="00D24321" w:rsidP="00D24321">
            <w:pPr>
              <w:pStyle w:val="ListBullet2"/>
            </w:pPr>
            <w:r w:rsidRPr="00D24321">
              <w:t>artefacts</w:t>
            </w:r>
          </w:p>
          <w:p w:rsidR="00000000" w:rsidRPr="00D24321" w:rsidP="00D24321">
            <w:pPr>
              <w:pStyle w:val="ListBullet2"/>
            </w:pPr>
            <w:r w:rsidRPr="00D24321">
              <w:t>sites of significance</w:t>
            </w:r>
          </w:p>
          <w:p w:rsidR="00000000" w:rsidRPr="00D24321" w:rsidP="00D24321">
            <w:pPr>
              <w:pStyle w:val="ListBullet2"/>
            </w:pPr>
            <w:r w:rsidRPr="00D24321">
              <w:t>language</w:t>
            </w:r>
          </w:p>
          <w:p w:rsidR="00000000" w:rsidRPr="00D24321" w:rsidP="00D24321">
            <w:pPr>
              <w:pStyle w:val="ListBullet2"/>
            </w:pPr>
            <w:r w:rsidRPr="00D24321">
              <w:t>responsibilities and obligations to individuals, country and the community</w:t>
            </w:r>
          </w:p>
          <w:p w:rsidR="00000000" w:rsidRPr="00D24321" w:rsidP="00D24321">
            <w:pPr>
              <w:pStyle w:val="ListBullet"/>
            </w:pPr>
            <w:r w:rsidRPr="00D24321">
              <w:t>authentic replication of approved:</w:t>
            </w:r>
          </w:p>
          <w:p w:rsidR="00000000" w:rsidRPr="00D24321" w:rsidP="00D24321">
            <w:pPr>
              <w:pStyle w:val="ListBullet2"/>
            </w:pPr>
            <w:r w:rsidRPr="00D24321">
              <w:t>cultural stories</w:t>
            </w:r>
          </w:p>
          <w:p w:rsidR="00000000" w:rsidRPr="00D24321" w:rsidP="00D24321">
            <w:pPr>
              <w:pStyle w:val="ListBullet2"/>
            </w:pPr>
            <w:r w:rsidRPr="00D24321">
              <w:t>music in the dance form for demonstration of culture outside the community environment</w:t>
            </w:r>
          </w:p>
          <w:p w:rsidR="00000000" w:rsidRPr="00D24321" w:rsidP="00D24321">
            <w:pPr>
              <w:pStyle w:val="ListBullet"/>
            </w:pPr>
            <w:r w:rsidRPr="00D24321">
              <w:t>issues relating to protection and exploitation of cultural heritage material may include:</w:t>
            </w:r>
          </w:p>
          <w:p w:rsidR="00000000" w:rsidRPr="00D24321" w:rsidP="00D24321">
            <w:pPr>
              <w:pStyle w:val="ListBullet2"/>
            </w:pPr>
            <w:r w:rsidRPr="00D24321">
              <w:t>Indigenous communal rights</w:t>
            </w:r>
          </w:p>
          <w:p w:rsidR="00000000" w:rsidRPr="00D24321" w:rsidP="00D24321">
            <w:pPr>
              <w:pStyle w:val="ListBullet2"/>
            </w:pPr>
            <w:r w:rsidRPr="00D24321">
              <w:t>Indigenous cultural and intellectual property</w:t>
            </w:r>
          </w:p>
          <w:p w:rsidR="00000000" w:rsidRPr="00D24321" w:rsidP="00D24321">
            <w:pPr>
              <w:pStyle w:val="ListBullet2"/>
            </w:pPr>
            <w:r w:rsidRPr="00D24321">
              <w:t>laws</w:t>
            </w:r>
            <w:r w:rsidRPr="00D24321">
              <w:t xml:space="preserve"> relating to fraud and forgery</w:t>
            </w:r>
          </w:p>
          <w:p w:rsidR="00000000" w:rsidRPr="00D24321" w:rsidP="00D24321">
            <w:pPr>
              <w:pStyle w:val="ListBullet2"/>
            </w:pPr>
            <w:r w:rsidRPr="00D24321">
              <w:t xml:space="preserve">import and export of culturally significant objects </w:t>
            </w:r>
          </w:p>
          <w:p w:rsidR="00000000" w:rsidP="00D24321">
            <w:pPr>
              <w:pStyle w:val="ListBullet"/>
              <w:rPr>
                <w:lang w:val="en-NZ"/>
              </w:rPr>
            </w:pPr>
            <w:r w:rsidRPr="00D24321">
              <w:t>issues that may threaten beliefs and knowledge related to traditional land, sea-lore, law, family and ancestors.</w:t>
            </w:r>
          </w:p>
        </w:tc>
      </w:tr>
      <w:tr w:rsidTr="00D24321">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rPr>
                <w:rStyle w:val="BoldandItalics"/>
              </w:rPr>
              <w:t>Non-verbal communication principles</w:t>
            </w:r>
            <w:r w:rsidRPr="00D24321">
              <w:t xml:space="preserve"> may include:</w:t>
            </w:r>
          </w:p>
        </w:tc>
        <w:tc>
          <w:tcPr>
            <w:tcW w:w="5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ListBullet"/>
            </w:pPr>
            <w:r w:rsidRPr="00D24321">
              <w:t>body language</w:t>
            </w:r>
          </w:p>
          <w:p w:rsidR="00000000" w:rsidRPr="00D24321" w:rsidP="00D24321">
            <w:pPr>
              <w:pStyle w:val="ListBullet"/>
            </w:pPr>
            <w:r w:rsidRPr="00D24321">
              <w:t>emotional vocal sounds, such as:</w:t>
            </w:r>
          </w:p>
          <w:p w:rsidR="00000000" w:rsidRPr="00D24321" w:rsidP="00D24321">
            <w:pPr>
              <w:pStyle w:val="ListBullet2"/>
            </w:pPr>
            <w:r w:rsidRPr="00D24321">
              <w:t>grunts</w:t>
            </w:r>
          </w:p>
          <w:p w:rsidR="00000000" w:rsidRPr="00D24321" w:rsidP="00D24321">
            <w:pPr>
              <w:pStyle w:val="ListBullet2"/>
            </w:pPr>
            <w:r w:rsidRPr="00D24321">
              <w:t>silence</w:t>
            </w:r>
          </w:p>
          <w:p w:rsidR="00000000" w:rsidRPr="00D24321" w:rsidP="00D24321">
            <w:pPr>
              <w:pStyle w:val="ListBullet2"/>
            </w:pPr>
            <w:r w:rsidRPr="00D24321">
              <w:t>space</w:t>
            </w:r>
          </w:p>
          <w:p w:rsidR="00000000" w:rsidRPr="00D24321" w:rsidP="00D24321">
            <w:pPr>
              <w:pStyle w:val="ListBullet"/>
            </w:pPr>
            <w:r w:rsidRPr="00D24321">
              <w:t>time or timing</w:t>
            </w:r>
          </w:p>
          <w:p w:rsidR="00000000" w:rsidRPr="00D24321" w:rsidP="00D24321">
            <w:pPr>
              <w:pStyle w:val="ListBullet"/>
            </w:pPr>
            <w:r w:rsidRPr="00D24321">
              <w:t>eye contact</w:t>
            </w:r>
          </w:p>
          <w:p w:rsidR="00000000" w:rsidRPr="00D24321" w:rsidP="00D24321">
            <w:pPr>
              <w:pStyle w:val="ListBullet"/>
            </w:pPr>
            <w:r w:rsidRPr="00D24321">
              <w:t>facial expression</w:t>
            </w:r>
          </w:p>
          <w:p w:rsidR="00000000" w:rsidRPr="00D24321" w:rsidP="00D24321">
            <w:pPr>
              <w:pStyle w:val="ListBullet"/>
            </w:pPr>
            <w:r w:rsidRPr="00D24321">
              <w:t>gestures and touch</w:t>
            </w:r>
          </w:p>
          <w:p w:rsidR="00000000" w:rsidRPr="00D24321" w:rsidP="00D24321">
            <w:pPr>
              <w:pStyle w:val="ListBullet"/>
            </w:pPr>
            <w:r w:rsidRPr="00D24321">
              <w:t>physical posture</w:t>
            </w:r>
          </w:p>
          <w:p w:rsidR="00000000" w:rsidP="00D24321">
            <w:pPr>
              <w:pStyle w:val="ListBullet"/>
              <w:rPr>
                <w:lang w:val="en-NZ"/>
              </w:rPr>
            </w:pPr>
            <w:r w:rsidRPr="00D24321">
              <w:t>voice quality and speaking style.</w:t>
            </w:r>
          </w:p>
        </w:tc>
      </w:tr>
      <w:tr w:rsidTr="00D24321">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rPr>
                <w:rStyle w:val="BoldandItalics"/>
              </w:rPr>
              <w:t>Dramatic or emotive nuances</w:t>
            </w:r>
            <w:r w:rsidRPr="00D24321">
              <w:t xml:space="preserve"> may include:</w:t>
            </w:r>
          </w:p>
        </w:tc>
        <w:tc>
          <w:tcPr>
            <w:tcW w:w="5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ListBullet"/>
            </w:pPr>
            <w:r w:rsidRPr="00D24321">
              <w:t>physical posture and body language</w:t>
            </w:r>
          </w:p>
          <w:p w:rsidR="00000000" w:rsidRPr="00D24321" w:rsidP="00D24321">
            <w:pPr>
              <w:pStyle w:val="ListBullet"/>
            </w:pPr>
            <w:r w:rsidRPr="00D24321">
              <w:t xml:space="preserve">gestures and touch </w:t>
            </w:r>
          </w:p>
          <w:p w:rsidR="00000000" w:rsidRPr="00D24321" w:rsidP="00D24321">
            <w:pPr>
              <w:pStyle w:val="ListBullet"/>
            </w:pPr>
            <w:r w:rsidRPr="00D24321">
              <w:t xml:space="preserve">facial expression and eye contact </w:t>
            </w:r>
          </w:p>
          <w:p w:rsidR="00000000" w:rsidRPr="00D24321" w:rsidP="00D24321">
            <w:pPr>
              <w:pStyle w:val="ListBullet"/>
            </w:pPr>
            <w:r w:rsidRPr="00D24321">
              <w:t>environment and objects, such as:</w:t>
            </w:r>
          </w:p>
          <w:p w:rsidR="00000000" w:rsidRPr="00D24321" w:rsidP="00D24321">
            <w:pPr>
              <w:pStyle w:val="ListBullet2"/>
            </w:pPr>
            <w:r w:rsidRPr="00D24321">
              <w:t>clothing</w:t>
            </w:r>
          </w:p>
          <w:p w:rsidR="00000000" w:rsidRPr="00D24321" w:rsidP="00D24321">
            <w:pPr>
              <w:pStyle w:val="ListBullet2"/>
            </w:pPr>
            <w:r w:rsidRPr="00D24321">
              <w:t>props</w:t>
            </w:r>
          </w:p>
          <w:p w:rsidR="00000000" w:rsidRPr="00D24321" w:rsidP="00D24321">
            <w:pPr>
              <w:pStyle w:val="ListBullet2"/>
            </w:pPr>
            <w:r w:rsidRPr="00D24321">
              <w:t>hairstyles</w:t>
            </w:r>
          </w:p>
          <w:p w:rsidR="00000000" w:rsidRPr="00D24321" w:rsidP="00D24321">
            <w:pPr>
              <w:pStyle w:val="ListBullet2"/>
            </w:pPr>
            <w:r w:rsidRPr="00D24321">
              <w:t>symbols or graphics</w:t>
            </w:r>
          </w:p>
          <w:p w:rsidR="00000000" w:rsidRPr="00D24321" w:rsidP="00D24321">
            <w:pPr>
              <w:pStyle w:val="ListBullet"/>
            </w:pPr>
            <w:r w:rsidRPr="00D24321">
              <w:t>voice quality and speaking style</w:t>
            </w:r>
          </w:p>
          <w:p w:rsidR="00000000" w:rsidRPr="00D24321" w:rsidP="00D24321">
            <w:pPr>
              <w:pStyle w:val="ListBullet"/>
            </w:pPr>
            <w:r w:rsidRPr="00D24321">
              <w:t>interpretation of emotion</w:t>
            </w:r>
          </w:p>
          <w:p w:rsidR="00000000" w:rsidRPr="00D24321" w:rsidP="00D24321">
            <w:pPr>
              <w:pStyle w:val="ListBullet"/>
            </w:pPr>
            <w:r w:rsidRPr="00D24321">
              <w:t>vocal sounds, including:</w:t>
            </w:r>
          </w:p>
          <w:p w:rsidR="00000000" w:rsidRPr="00D24321" w:rsidP="00D24321">
            <w:pPr>
              <w:pStyle w:val="ListBullet2"/>
            </w:pPr>
            <w:r w:rsidRPr="00D24321">
              <w:t>grunts</w:t>
            </w:r>
          </w:p>
          <w:p w:rsidR="00000000" w:rsidRPr="00D24321" w:rsidP="00D24321">
            <w:pPr>
              <w:pStyle w:val="ListBullet2"/>
            </w:pPr>
            <w:r w:rsidRPr="00D24321">
              <w:t>silence</w:t>
            </w:r>
          </w:p>
          <w:p w:rsidR="00000000" w:rsidRPr="00D24321" w:rsidP="00D24321">
            <w:pPr>
              <w:pStyle w:val="ListBullet2"/>
            </w:pPr>
            <w:r w:rsidRPr="00D24321">
              <w:t>space</w:t>
            </w:r>
          </w:p>
          <w:p w:rsidR="00000000" w:rsidP="00D24321">
            <w:pPr>
              <w:pStyle w:val="ListBullet"/>
              <w:rPr>
                <w:lang w:val="en-NZ"/>
              </w:rPr>
            </w:pPr>
            <w:r w:rsidRPr="00D24321">
              <w:t>timing.</w:t>
            </w:r>
          </w:p>
        </w:tc>
      </w:tr>
      <w:tr w:rsidTr="00D24321">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321">
            <w:pPr>
              <w:pStyle w:val="BodyText"/>
              <w:rPr>
                <w:lang w:val="en-NZ"/>
              </w:rPr>
            </w:pPr>
            <w:r w:rsidRPr="00D24321">
              <w:rPr>
                <w:rStyle w:val="BoldandItalics"/>
              </w:rPr>
              <w:t>Feedback</w:t>
            </w:r>
            <w:r w:rsidRPr="00D24321">
              <w:t xml:space="preserve"> may refer to:</w:t>
            </w:r>
          </w:p>
        </w:tc>
        <w:tc>
          <w:tcPr>
            <w:tcW w:w="5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321" w:rsidP="00D24321">
            <w:pPr>
              <w:pStyle w:val="ListBullet"/>
            </w:pPr>
            <w:r w:rsidRPr="00D24321">
              <w:t xml:space="preserve">audience feedback </w:t>
            </w:r>
          </w:p>
          <w:p w:rsidR="00000000" w:rsidRPr="00D24321" w:rsidP="00D24321">
            <w:pPr>
              <w:pStyle w:val="ListBullet"/>
            </w:pPr>
            <w:r w:rsidRPr="00D24321">
              <w:t>evaluation from teachers</w:t>
            </w:r>
          </w:p>
          <w:p w:rsidR="00000000" w:rsidRPr="00D24321" w:rsidP="00D24321">
            <w:pPr>
              <w:pStyle w:val="ListBullet"/>
            </w:pPr>
            <w:r w:rsidRPr="00D24321">
              <w:t>360 degree feedback</w:t>
            </w:r>
          </w:p>
          <w:p w:rsidR="00000000" w:rsidRPr="00D24321" w:rsidP="00D24321">
            <w:pPr>
              <w:pStyle w:val="ListBullet"/>
            </w:pPr>
            <w:r w:rsidRPr="00D24321">
              <w:t>mentor relationship</w:t>
            </w:r>
          </w:p>
          <w:p w:rsidR="00000000" w:rsidRPr="00D24321" w:rsidP="00D24321">
            <w:pPr>
              <w:pStyle w:val="ListBullet"/>
            </w:pPr>
            <w:r w:rsidRPr="00D24321">
              <w:t>listening to own and others’ performances</w:t>
            </w:r>
          </w:p>
          <w:p w:rsidR="00000000" w:rsidRPr="00D24321" w:rsidP="00D24321">
            <w:pPr>
              <w:pStyle w:val="ListBullet"/>
            </w:pPr>
            <w:r w:rsidRPr="00D24321">
              <w:t>observations of performances.</w:t>
            </w:r>
          </w:p>
        </w:tc>
      </w:tr>
    </w:tbl>
    <w:p w:rsidR="00000000" w:rsidRPr="00D24321" w:rsidP="00D24321">
      <w:pPr>
        <w:pStyle w:val="BodyText"/>
      </w:pPr>
    </w:p>
    <w:p w:rsidR="00000000" w:rsidRPr="00D24321" w:rsidP="00D24321">
      <w:pPr>
        <w:pStyle w:val="AllowPageBreak"/>
      </w:pPr>
    </w:p>
    <w:p w:rsidR="00000000" w:rsidRPr="00D24321" w:rsidP="00D24321">
      <w:pPr>
        <w:pStyle w:val="Heading1"/>
      </w:pPr>
      <w:bookmarkStart w:id="12" w:name="O_350985"/>
      <w:bookmarkEnd w:id="12"/>
      <w:r w:rsidRPr="00D24321">
        <w:t>Unit Sector(s)</w:t>
      </w:r>
    </w:p>
    <w:p w:rsidR="00000000" w:rsidRPr="00D24321" w:rsidP="00D24321">
      <w:pPr>
        <w:pStyle w:val="BodyText"/>
      </w:pPr>
      <w:r w:rsidRPr="00D24321">
        <w:t>Performing arts - music performance</w:t>
      </w:r>
    </w:p>
    <w:p w:rsidR="00000000" w:rsidRPr="00D24321" w:rsidP="00D24321">
      <w:pPr>
        <w:pStyle w:val="AllowPageBreak"/>
      </w:pPr>
    </w:p>
    <w:p w:rsidR="00000000" w:rsidRPr="00D24321" w:rsidP="00D24321">
      <w:pPr>
        <w:pStyle w:val="Heading1"/>
      </w:pPr>
      <w:bookmarkStart w:id="13" w:name="O_350986"/>
      <w:bookmarkEnd w:id="13"/>
      <w:r w:rsidRPr="00D24321">
        <w:t>Custom Content Section</w:t>
      </w:r>
    </w:p>
    <w:p w:rsidR="00000000" w:rsidRPr="00D24321" w:rsidP="00D24321">
      <w:pPr>
        <w:pStyle w:val="BodyText"/>
      </w:pPr>
      <w:r w:rsidRPr="00D24321">
        <w:t>Not applicable.</w:t>
      </w:r>
    </w:p>
    <w:p w:rsidR="00000000" w:rsidRPr="00D24321" w:rsidP="00D24321"/>
    <w:sectPr w:rsidSect="00D243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3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13B3" w:rsidP="003A13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3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3B3" w:rsidP="00D243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A13B3" w:rsidP="00D243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13B3" w:rsidP="00D243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3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13B3" w:rsidP="003A13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3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3B3" w:rsidP="00D24321">
    <w:pPr>
      <w:pStyle w:val="Header"/>
      <w:framePr w:wrap="around"/>
    </w:pPr>
    <w:r>
      <w:fldChar w:fldCharType="begin"/>
    </w:r>
    <w:r>
      <w:instrText xml:space="preserve"> TITLE   \* MERGEFORMAT </w:instrText>
    </w:r>
    <w:r>
      <w:fldChar w:fldCharType="separate"/>
    </w:r>
    <w:r>
      <w:t>CUAMPF302A Develop vocal techniques for use in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13B3" w:rsidP="00D243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F079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A2A8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6A7B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3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4321"/>
    <w:pPr>
      <w:spacing w:before="360" w:after="60"/>
      <w:outlineLvl w:val="0"/>
    </w:pPr>
    <w:rPr>
      <w:sz w:val="32"/>
    </w:rPr>
  </w:style>
  <w:style w:type="paragraph" w:styleId="Heading2">
    <w:name w:val="heading 2"/>
    <w:basedOn w:val="HeadingBase"/>
    <w:next w:val="BodyText"/>
    <w:link w:val="Heading2Char"/>
    <w:qFormat/>
    <w:rsid w:val="00D24321"/>
    <w:pPr>
      <w:keepLines/>
      <w:spacing w:before="240" w:after="120"/>
      <w:outlineLvl w:val="1"/>
    </w:pPr>
    <w:rPr>
      <w:sz w:val="28"/>
      <w:szCs w:val="40"/>
    </w:rPr>
  </w:style>
  <w:style w:type="paragraph" w:styleId="Heading3">
    <w:name w:val="heading 3"/>
    <w:basedOn w:val="HeadingBase"/>
    <w:next w:val="BodyText"/>
    <w:link w:val="Heading3Char"/>
    <w:qFormat/>
    <w:rsid w:val="00D24321"/>
    <w:pPr>
      <w:spacing w:before="180" w:after="120"/>
      <w:outlineLvl w:val="2"/>
    </w:pPr>
    <w:rPr>
      <w:spacing w:val="-10"/>
      <w:kern w:val="32"/>
    </w:rPr>
  </w:style>
  <w:style w:type="paragraph" w:styleId="Heading4">
    <w:name w:val="heading 4"/>
    <w:basedOn w:val="HeadingBase"/>
    <w:next w:val="BodyText"/>
    <w:link w:val="Heading4Char"/>
    <w:qFormat/>
    <w:rsid w:val="00D24321"/>
    <w:pPr>
      <w:spacing w:before="160" w:after="120"/>
      <w:outlineLvl w:val="3"/>
    </w:pPr>
    <w:rPr>
      <w:sz w:val="22"/>
    </w:rPr>
  </w:style>
  <w:style w:type="paragraph" w:styleId="Heading5">
    <w:name w:val="heading 5"/>
    <w:basedOn w:val="HeadingBase"/>
    <w:next w:val="Normal"/>
    <w:link w:val="Heading5Char"/>
    <w:qFormat/>
    <w:rsid w:val="00D24321"/>
    <w:pPr>
      <w:spacing w:before="80"/>
      <w:outlineLvl w:val="4"/>
    </w:pPr>
    <w:rPr>
      <w:color w:val="918585"/>
      <w:sz w:val="20"/>
    </w:rPr>
  </w:style>
  <w:style w:type="paragraph" w:styleId="Heading6">
    <w:name w:val="heading 6"/>
    <w:basedOn w:val="HeadingBase"/>
    <w:next w:val="Normal"/>
    <w:link w:val="Heading6Char"/>
    <w:qFormat/>
    <w:rsid w:val="00D24321"/>
    <w:pPr>
      <w:spacing w:before="60"/>
      <w:outlineLvl w:val="5"/>
    </w:pPr>
    <w:rPr>
      <w:color w:val="918585"/>
      <w:sz w:val="20"/>
    </w:rPr>
  </w:style>
  <w:style w:type="paragraph" w:styleId="Heading7">
    <w:name w:val="heading 7"/>
    <w:basedOn w:val="Normal"/>
    <w:next w:val="Normal"/>
    <w:link w:val="Heading7Char"/>
    <w:qFormat/>
    <w:rsid w:val="00D24321"/>
    <w:pPr>
      <w:ind w:left="720"/>
      <w:outlineLvl w:val="6"/>
    </w:pPr>
    <w:rPr>
      <w:i/>
    </w:rPr>
  </w:style>
  <w:style w:type="paragraph" w:styleId="Heading8">
    <w:name w:val="heading 8"/>
    <w:basedOn w:val="Normal"/>
    <w:next w:val="Normal"/>
    <w:link w:val="Heading8Char"/>
    <w:qFormat/>
    <w:rsid w:val="00D24321"/>
    <w:pPr>
      <w:ind w:left="720"/>
      <w:outlineLvl w:val="7"/>
    </w:pPr>
    <w:rPr>
      <w:i/>
    </w:rPr>
  </w:style>
  <w:style w:type="paragraph" w:styleId="Heading9">
    <w:name w:val="heading 9"/>
    <w:basedOn w:val="Normal"/>
    <w:next w:val="Normal"/>
    <w:link w:val="Heading9Char"/>
    <w:qFormat/>
    <w:rsid w:val="00D24321"/>
    <w:pPr>
      <w:ind w:left="720"/>
      <w:outlineLvl w:val="8"/>
    </w:pPr>
    <w:rPr>
      <w:i/>
    </w:rPr>
  </w:style>
  <w:style w:type="character" w:default="1" w:styleId="DefaultParagraphFont">
    <w:name w:val="Default Paragraph Font"/>
    <w:uiPriority w:val="1"/>
    <w:unhideWhenUsed/>
    <w:rsid w:val="00D243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4321"/>
  </w:style>
  <w:style w:type="character" w:customStyle="1" w:styleId="Heading1Char">
    <w:name w:val="Heading 1 Char"/>
    <w:basedOn w:val="DefaultParagraphFont"/>
    <w:link w:val="Heading1"/>
    <w:rsid w:val="00D24321"/>
    <w:rPr>
      <w:rFonts w:ascii="Times New Roman" w:eastAsia="Times New Roman" w:hAnsi="Times New Roman" w:cs="Times New Roman"/>
      <w:b/>
      <w:sz w:val="32"/>
      <w:szCs w:val="20"/>
      <w:lang w:eastAsia="en-US"/>
    </w:rPr>
  </w:style>
  <w:style w:type="paragraph" w:styleId="BodyText">
    <w:name w:val="Body Text"/>
    <w:basedOn w:val="Normal"/>
    <w:link w:val="BodyTextChar"/>
    <w:rsid w:val="00D243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4321"/>
    <w:rPr>
      <w:rFonts w:ascii="Times New Roman" w:eastAsia="Times New Roman" w:hAnsi="Times New Roman" w:cs="Times New Roman"/>
      <w:sz w:val="24"/>
      <w:lang w:val="en-US" w:eastAsia="en-US"/>
    </w:rPr>
  </w:style>
  <w:style w:type="paragraph" w:styleId="Footer">
    <w:name w:val="footer"/>
    <w:basedOn w:val="Normal"/>
    <w:link w:val="FooterChar"/>
    <w:rsid w:val="00D243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4321"/>
    <w:rPr>
      <w:rFonts w:ascii="Times New Roman" w:eastAsia="Times New Roman" w:hAnsi="Times New Roman" w:cs="Times New Roman"/>
      <w:sz w:val="16"/>
      <w:lang w:val="en-US" w:eastAsia="en-US"/>
    </w:rPr>
  </w:style>
  <w:style w:type="paragraph" w:styleId="ListBullet">
    <w:name w:val="List Bullet"/>
    <w:basedOn w:val="List"/>
    <w:rsid w:val="00D24321"/>
    <w:pPr>
      <w:numPr>
        <w:numId w:val="13"/>
      </w:numPr>
      <w:tabs>
        <w:tab w:val="clear" w:pos="340"/>
      </w:tabs>
      <w:spacing w:before="40" w:after="40"/>
    </w:pPr>
  </w:style>
  <w:style w:type="character" w:customStyle="1" w:styleId="SpecialBold">
    <w:name w:val="Special Bold"/>
    <w:basedOn w:val="DefaultParagraphFont"/>
    <w:rsid w:val="00D24321"/>
    <w:rPr>
      <w:b/>
      <w:spacing w:val="0"/>
    </w:rPr>
  </w:style>
  <w:style w:type="paragraph" w:styleId="ListBullet2">
    <w:name w:val="List Bullet 2"/>
    <w:basedOn w:val="List2"/>
    <w:rsid w:val="00D24321"/>
    <w:pPr>
      <w:numPr>
        <w:numId w:val="14"/>
      </w:numPr>
      <w:tabs>
        <w:tab w:val="clear" w:pos="680"/>
      </w:tabs>
    </w:pPr>
  </w:style>
  <w:style w:type="paragraph" w:styleId="Header">
    <w:name w:val="header"/>
    <w:basedOn w:val="Normal"/>
    <w:link w:val="HeaderChar"/>
    <w:rsid w:val="00D243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432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24321"/>
    <w:rPr>
      <w:i/>
    </w:rPr>
  </w:style>
  <w:style w:type="paragraph" w:customStyle="1" w:styleId="SuperHeading">
    <w:name w:val="SuperHeading"/>
    <w:basedOn w:val="Normal"/>
    <w:rsid w:val="00D24321"/>
    <w:pPr>
      <w:spacing w:before="240" w:after="120"/>
      <w:outlineLvl w:val="0"/>
    </w:pPr>
    <w:rPr>
      <w:rFonts w:ascii="Times New Roman" w:hAnsi="Times New Roman"/>
      <w:b/>
      <w:sz w:val="28"/>
    </w:rPr>
  </w:style>
  <w:style w:type="paragraph" w:customStyle="1" w:styleId="AllowPageBreak">
    <w:name w:val="AllowPageBreak"/>
    <w:rsid w:val="00D243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24321"/>
    <w:rPr>
      <w:b/>
      <w:i/>
      <w:u w:val="none"/>
    </w:rPr>
  </w:style>
  <w:style w:type="character" w:customStyle="1" w:styleId="Heading2Char">
    <w:name w:val="Heading 2 Char"/>
    <w:basedOn w:val="DefaultParagraphFont"/>
    <w:link w:val="Heading2"/>
    <w:rsid w:val="00D243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43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43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43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43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43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43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4321"/>
    <w:rPr>
      <w:rFonts w:ascii="Courier New" w:eastAsia="Times New Roman" w:hAnsi="Courier New" w:cs="Times New Roman"/>
      <w:i/>
      <w:szCs w:val="20"/>
      <w:lang w:val="en-US" w:eastAsia="en-US"/>
    </w:rPr>
  </w:style>
  <w:style w:type="paragraph" w:customStyle="1" w:styleId="HeadingBase">
    <w:name w:val="Heading Base"/>
    <w:rsid w:val="00D243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4321"/>
    <w:pPr>
      <w:tabs>
        <w:tab w:val="right" w:leader="dot" w:pos="9072"/>
      </w:tabs>
      <w:ind w:left="567"/>
    </w:pPr>
    <w:rPr>
      <w:szCs w:val="22"/>
    </w:rPr>
  </w:style>
  <w:style w:type="paragraph" w:customStyle="1" w:styleId="TOCBase">
    <w:name w:val="TOC Base"/>
    <w:rsid w:val="00D243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4321"/>
    <w:pPr>
      <w:tabs>
        <w:tab w:val="right" w:leader="dot" w:pos="9072"/>
      </w:tabs>
      <w:spacing w:before="40" w:after="40"/>
      <w:ind w:left="284"/>
    </w:pPr>
    <w:rPr>
      <w:rFonts w:ascii="Times New Roman" w:hAnsi="Times New Roman"/>
    </w:rPr>
  </w:style>
  <w:style w:type="paragraph" w:styleId="TOC1">
    <w:name w:val="toc 1"/>
    <w:basedOn w:val="TOCBase"/>
    <w:next w:val="Normal"/>
    <w:rsid w:val="00D243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4321"/>
    <w:pPr>
      <w:spacing w:before="5040"/>
      <w:jc w:val="center"/>
    </w:pPr>
    <w:rPr>
      <w:sz w:val="48"/>
      <w:szCs w:val="72"/>
      <w:lang w:val="en-US"/>
    </w:rPr>
  </w:style>
  <w:style w:type="character" w:customStyle="1" w:styleId="TitleChar">
    <w:name w:val="Title Char"/>
    <w:basedOn w:val="DefaultParagraphFont"/>
    <w:link w:val="Title"/>
    <w:rsid w:val="00D243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4321"/>
    <w:pPr>
      <w:tabs>
        <w:tab w:val="left" w:pos="3600"/>
        <w:tab w:val="left" w:pos="3958"/>
      </w:tabs>
    </w:pPr>
  </w:style>
  <w:style w:type="paragraph" w:styleId="List">
    <w:name w:val="List"/>
    <w:basedOn w:val="BodyText"/>
    <w:next w:val="BodyText"/>
    <w:rsid w:val="00D24321"/>
    <w:pPr>
      <w:tabs>
        <w:tab w:val="left" w:pos="340"/>
      </w:tabs>
      <w:spacing w:before="60" w:after="60"/>
      <w:ind w:left="340" w:hanging="340"/>
    </w:pPr>
  </w:style>
  <w:style w:type="paragraph" w:customStyle="1" w:styleId="Note">
    <w:name w:val="Note"/>
    <w:basedOn w:val="BodyText"/>
    <w:rsid w:val="00D243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4321"/>
    <w:pPr>
      <w:framePr w:wrap="auto" w:hAnchor="text" w:y="6049"/>
    </w:pPr>
    <w:rPr>
      <w:color w:val="000000"/>
      <w:sz w:val="40"/>
    </w:rPr>
  </w:style>
  <w:style w:type="paragraph" w:customStyle="1" w:styleId="TOCTitle">
    <w:name w:val="TOCTitle"/>
    <w:basedOn w:val="Heading1"/>
    <w:rsid w:val="00D24321"/>
    <w:pPr>
      <w:spacing w:after="240"/>
      <w:jc w:val="center"/>
      <w:outlineLvl w:val="9"/>
    </w:pPr>
    <w:rPr>
      <w:caps/>
    </w:rPr>
  </w:style>
  <w:style w:type="paragraph" w:customStyle="1" w:styleId="Version">
    <w:name w:val="Version"/>
    <w:rsid w:val="00D243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4321"/>
    <w:pPr>
      <w:keepNext w:val="0"/>
      <w:tabs>
        <w:tab w:val="right" w:pos="4176"/>
      </w:tabs>
      <w:ind w:left="198" w:hanging="198"/>
    </w:pPr>
    <w:rPr>
      <w:rFonts w:ascii="Garamond" w:hAnsi="Garamond"/>
    </w:rPr>
  </w:style>
  <w:style w:type="paragraph" w:styleId="IndexHeading">
    <w:name w:val="index heading"/>
    <w:basedOn w:val="Normal"/>
    <w:next w:val="Index1"/>
    <w:semiHidden/>
    <w:rsid w:val="00D24321"/>
    <w:pPr>
      <w:spacing w:before="120" w:after="120"/>
    </w:pPr>
    <w:rPr>
      <w:rFonts w:ascii="Arial" w:hAnsi="Arial"/>
      <w:b/>
      <w:color w:val="918585"/>
      <w:sz w:val="24"/>
    </w:rPr>
  </w:style>
  <w:style w:type="paragraph" w:customStyle="1" w:styleId="Chapter">
    <w:name w:val="Chapter"/>
    <w:basedOn w:val="Normal"/>
    <w:rsid w:val="00D24321"/>
    <w:pPr>
      <w:spacing w:before="240"/>
    </w:pPr>
    <w:rPr>
      <w:rFonts w:ascii="Times New Roman" w:hAnsi="Times New Roman"/>
      <w:smallCaps/>
      <w:spacing w:val="80"/>
      <w:sz w:val="28"/>
    </w:rPr>
  </w:style>
  <w:style w:type="paragraph" w:customStyle="1" w:styleId="InChapter">
    <w:name w:val="InChapter"/>
    <w:basedOn w:val="Heading3"/>
    <w:rsid w:val="00D24321"/>
    <w:pPr>
      <w:spacing w:after="240"/>
      <w:outlineLvl w:val="9"/>
    </w:pPr>
    <w:rPr>
      <w:noProof/>
    </w:rPr>
  </w:style>
  <w:style w:type="paragraph" w:styleId="Index2">
    <w:name w:val="index 2"/>
    <w:basedOn w:val="Normal"/>
    <w:next w:val="Normal"/>
    <w:semiHidden/>
    <w:rsid w:val="00D24321"/>
    <w:pPr>
      <w:tabs>
        <w:tab w:val="right" w:pos="4176"/>
      </w:tabs>
      <w:ind w:left="568" w:hanging="284"/>
    </w:pPr>
    <w:rPr>
      <w:rFonts w:ascii="Garamond" w:hAnsi="Garamond"/>
    </w:rPr>
  </w:style>
  <w:style w:type="paragraph" w:customStyle="1" w:styleId="Byline">
    <w:name w:val="Byline"/>
    <w:rsid w:val="00D243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4321"/>
    <w:pPr>
      <w:tabs>
        <w:tab w:val="clear" w:pos="3600"/>
        <w:tab w:val="clear" w:pos="3958"/>
      </w:tabs>
      <w:jc w:val="right"/>
    </w:pPr>
  </w:style>
  <w:style w:type="paragraph" w:styleId="Caption">
    <w:name w:val="caption"/>
    <w:basedOn w:val="BodyText"/>
    <w:next w:val="Normal"/>
    <w:qFormat/>
    <w:rsid w:val="00D24321"/>
    <w:pPr>
      <w:framePr w:w="2268" w:hSpace="181" w:vSpace="181" w:wrap="around" w:vAnchor="text" w:hAnchor="page" w:x="1135" w:y="285" w:anchorLock="1"/>
    </w:pPr>
    <w:rPr>
      <w:i/>
    </w:rPr>
  </w:style>
  <w:style w:type="paragraph" w:customStyle="1" w:styleId="MiniTOCTitle">
    <w:name w:val="MiniTOCTitle"/>
    <w:basedOn w:val="Heading4"/>
    <w:rsid w:val="00D24321"/>
    <w:pPr>
      <w:spacing w:before="240"/>
      <w:outlineLvl w:val="9"/>
    </w:pPr>
    <w:rPr>
      <w:noProof/>
      <w:sz w:val="24"/>
    </w:rPr>
  </w:style>
  <w:style w:type="paragraph" w:customStyle="1" w:styleId="MiniTOCItem">
    <w:name w:val="MiniTOCItem"/>
    <w:basedOn w:val="ListBullet"/>
    <w:rsid w:val="00D24321"/>
    <w:pPr>
      <w:numPr>
        <w:numId w:val="0"/>
      </w:numPr>
      <w:tabs>
        <w:tab w:val="right" w:leader="dot" w:pos="6521"/>
      </w:tabs>
      <w:spacing w:before="0" w:after="0"/>
    </w:pPr>
  </w:style>
  <w:style w:type="paragraph" w:customStyle="1" w:styleId="TOFTitle">
    <w:name w:val="TOFTitle"/>
    <w:basedOn w:val="TOCTitle"/>
    <w:rsid w:val="00D24321"/>
  </w:style>
  <w:style w:type="paragraph" w:styleId="TableofFigures">
    <w:name w:val="table of figures"/>
    <w:basedOn w:val="Normal"/>
    <w:next w:val="Normal"/>
    <w:semiHidden/>
    <w:rsid w:val="00D24321"/>
    <w:pPr>
      <w:tabs>
        <w:tab w:val="right" w:leader="dot" w:pos="9072"/>
      </w:tabs>
      <w:ind w:left="970" w:hanging="403"/>
    </w:pPr>
    <w:rPr>
      <w:rFonts w:ascii="Times New Roman" w:hAnsi="Times New Roman"/>
      <w:b/>
    </w:rPr>
  </w:style>
  <w:style w:type="paragraph" w:styleId="ListNumber">
    <w:name w:val="List Number"/>
    <w:basedOn w:val="List"/>
    <w:rsid w:val="00D24321"/>
    <w:pPr>
      <w:numPr>
        <w:numId w:val="11"/>
      </w:numPr>
    </w:pPr>
  </w:style>
  <w:style w:type="character" w:customStyle="1" w:styleId="WingdingSymbols">
    <w:name w:val="Wingding Symbols"/>
    <w:rsid w:val="00D24321"/>
    <w:rPr>
      <w:rFonts w:ascii="Wingdings" w:hAnsi="Wingdings"/>
    </w:rPr>
  </w:style>
  <w:style w:type="paragraph" w:customStyle="1" w:styleId="TableHeading">
    <w:name w:val="Table Heading"/>
    <w:basedOn w:val="HeadingBase"/>
    <w:rsid w:val="00D24321"/>
    <w:pPr>
      <w:keepLines/>
      <w:pBdr>
        <w:bottom w:val="single" w:sz="6" w:space="1" w:color="918585"/>
      </w:pBdr>
      <w:spacing w:before="240"/>
    </w:pPr>
  </w:style>
  <w:style w:type="character" w:customStyle="1" w:styleId="HotSpot">
    <w:name w:val="HotSpot"/>
    <w:rsid w:val="00D24321"/>
    <w:rPr>
      <w:color w:val="0033CC"/>
      <w:u w:val="none"/>
    </w:rPr>
  </w:style>
  <w:style w:type="paragraph" w:customStyle="1" w:styleId="BodyTextRight">
    <w:name w:val="Body Text Right"/>
    <w:basedOn w:val="BodyText"/>
    <w:rsid w:val="00D24321"/>
    <w:pPr>
      <w:spacing w:before="0" w:after="0"/>
      <w:jc w:val="right"/>
    </w:pPr>
  </w:style>
  <w:style w:type="paragraph" w:styleId="Index3">
    <w:name w:val="index 3"/>
    <w:basedOn w:val="ListNumber2"/>
    <w:next w:val="Normal"/>
    <w:semiHidden/>
    <w:rsid w:val="00D24321"/>
    <w:pPr>
      <w:numPr>
        <w:numId w:val="0"/>
      </w:numPr>
      <w:tabs>
        <w:tab w:val="right" w:leader="dot" w:pos="4176"/>
      </w:tabs>
    </w:pPr>
  </w:style>
  <w:style w:type="paragraph" w:styleId="ListNumber2">
    <w:name w:val="List Number 2"/>
    <w:basedOn w:val="List2"/>
    <w:rsid w:val="00D24321"/>
    <w:pPr>
      <w:numPr>
        <w:numId w:val="10"/>
      </w:numPr>
      <w:tabs>
        <w:tab w:val="clear" w:pos="1060"/>
      </w:tabs>
    </w:pPr>
  </w:style>
  <w:style w:type="paragraph" w:customStyle="1" w:styleId="MarginNote">
    <w:name w:val="Margin Note"/>
    <w:basedOn w:val="BodyText"/>
    <w:rsid w:val="00D243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43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43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4321"/>
    <w:rPr>
      <w:sz w:val="32"/>
    </w:rPr>
  </w:style>
  <w:style w:type="paragraph" w:customStyle="1" w:styleId="HeadingProcedure">
    <w:name w:val="Heading Procedure"/>
    <w:basedOn w:val="HeadingBase"/>
    <w:next w:val="Normal"/>
    <w:rsid w:val="00D24321"/>
    <w:pPr>
      <w:tabs>
        <w:tab w:val="left" w:pos="0"/>
      </w:tabs>
      <w:spacing w:before="120" w:after="60"/>
    </w:pPr>
    <w:rPr>
      <w:i/>
      <w:color w:val="918585"/>
      <w:sz w:val="22"/>
    </w:rPr>
  </w:style>
  <w:style w:type="paragraph" w:customStyle="1" w:styleId="TableBodyText">
    <w:name w:val="Table Body Text"/>
    <w:basedOn w:val="BodyText"/>
    <w:rsid w:val="00D24321"/>
    <w:pPr>
      <w:spacing w:before="60" w:after="60"/>
    </w:pPr>
  </w:style>
  <w:style w:type="paragraph" w:styleId="ListContinue">
    <w:name w:val="List Continue"/>
    <w:basedOn w:val="List"/>
    <w:rsid w:val="00D24321"/>
    <w:pPr>
      <w:ind w:firstLine="0"/>
    </w:pPr>
  </w:style>
  <w:style w:type="paragraph" w:customStyle="1" w:styleId="ListNote">
    <w:name w:val="List Note"/>
    <w:basedOn w:val="List"/>
    <w:rsid w:val="00D24321"/>
    <w:pPr>
      <w:pBdr>
        <w:top w:val="single" w:sz="6" w:space="2" w:color="918585"/>
        <w:bottom w:val="single" w:sz="6" w:space="2" w:color="918585"/>
      </w:pBdr>
      <w:tabs>
        <w:tab w:val="left" w:pos="1021"/>
      </w:tabs>
      <w:ind w:firstLine="0"/>
    </w:pPr>
  </w:style>
  <w:style w:type="paragraph" w:customStyle="1" w:styleId="Warning">
    <w:name w:val="Warning"/>
    <w:basedOn w:val="BodyText"/>
    <w:rsid w:val="00D24321"/>
    <w:pPr>
      <w:shd w:val="clear" w:color="auto" w:fill="D9D9D9"/>
      <w:tabs>
        <w:tab w:val="left" w:pos="992"/>
      </w:tabs>
      <w:ind w:left="119" w:right="119"/>
    </w:pPr>
    <w:rPr>
      <w:sz w:val="20"/>
    </w:rPr>
  </w:style>
  <w:style w:type="paragraph" w:customStyle="1" w:styleId="MarginIcons">
    <w:name w:val="Margin Icons"/>
    <w:basedOn w:val="BodyText"/>
    <w:rsid w:val="00D243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4321"/>
    <w:rPr>
      <w:rFonts w:ascii="Courier New" w:hAnsi="Courier New"/>
    </w:rPr>
  </w:style>
  <w:style w:type="paragraph" w:customStyle="1" w:styleId="NoteBullet">
    <w:name w:val="Note Bullet"/>
    <w:basedOn w:val="Note"/>
    <w:rsid w:val="00D24321"/>
    <w:pPr>
      <w:tabs>
        <w:tab w:val="clear" w:pos="680"/>
      </w:tabs>
      <w:spacing w:before="60" w:after="60"/>
    </w:pPr>
  </w:style>
  <w:style w:type="paragraph" w:customStyle="1" w:styleId="SubHeading2">
    <w:name w:val="SubHeading2"/>
    <w:basedOn w:val="HeadingBase"/>
    <w:rsid w:val="00D24321"/>
    <w:pPr>
      <w:spacing w:before="240" w:after="60"/>
    </w:pPr>
    <w:rPr>
      <w:sz w:val="20"/>
    </w:rPr>
  </w:style>
  <w:style w:type="paragraph" w:customStyle="1" w:styleId="SubHeading1">
    <w:name w:val="SubHeading1"/>
    <w:basedOn w:val="HeadingBase"/>
    <w:rsid w:val="00D24321"/>
    <w:pPr>
      <w:spacing w:before="240" w:after="60"/>
    </w:pPr>
    <w:rPr>
      <w:color w:val="918585"/>
      <w:sz w:val="22"/>
    </w:rPr>
  </w:style>
  <w:style w:type="paragraph" w:customStyle="1" w:styleId="SideHeading">
    <w:name w:val="Side Heading"/>
    <w:basedOn w:val="HeadingBase"/>
    <w:rsid w:val="00D243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4321"/>
    <w:pPr>
      <w:numPr>
        <w:numId w:val="12"/>
      </w:numPr>
    </w:pPr>
  </w:style>
  <w:style w:type="paragraph" w:styleId="PlainText">
    <w:name w:val="Plain Text"/>
    <w:basedOn w:val="Normal"/>
    <w:link w:val="PlainTextChar"/>
    <w:rsid w:val="00D24321"/>
    <w:rPr>
      <w:sz w:val="20"/>
    </w:rPr>
  </w:style>
  <w:style w:type="character" w:customStyle="1" w:styleId="PlainTextChar">
    <w:name w:val="Plain Text Char"/>
    <w:basedOn w:val="DefaultParagraphFont"/>
    <w:link w:val="PlainText"/>
    <w:rsid w:val="00D243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4321"/>
    <w:rPr>
      <w:b/>
      <w:smallCaps/>
    </w:rPr>
  </w:style>
  <w:style w:type="paragraph" w:customStyle="1" w:styleId="TableListNumber">
    <w:name w:val="Table List Number"/>
    <w:basedOn w:val="ListNumber"/>
    <w:rsid w:val="00D24321"/>
    <w:pPr>
      <w:numPr>
        <w:numId w:val="0"/>
      </w:numPr>
    </w:pPr>
  </w:style>
  <w:style w:type="paragraph" w:styleId="TOC4">
    <w:name w:val="toc 4"/>
    <w:basedOn w:val="TOCBase"/>
    <w:next w:val="Normal"/>
    <w:semiHidden/>
    <w:rsid w:val="00D24321"/>
    <w:pPr>
      <w:tabs>
        <w:tab w:val="right" w:leader="dot" w:pos="9071"/>
      </w:tabs>
      <w:ind w:left="1701"/>
    </w:pPr>
  </w:style>
  <w:style w:type="paragraph" w:customStyle="1" w:styleId="ListAlpha">
    <w:name w:val="List Alpha"/>
    <w:basedOn w:val="List"/>
    <w:rsid w:val="00D24321"/>
    <w:pPr>
      <w:numPr>
        <w:numId w:val="9"/>
      </w:numPr>
    </w:pPr>
  </w:style>
  <w:style w:type="paragraph" w:customStyle="1" w:styleId="ListAlpha2">
    <w:name w:val="List Alpha 2"/>
    <w:basedOn w:val="List2"/>
    <w:rsid w:val="00D24321"/>
    <w:pPr>
      <w:numPr>
        <w:numId w:val="8"/>
      </w:numPr>
    </w:pPr>
  </w:style>
  <w:style w:type="paragraph" w:styleId="List2">
    <w:name w:val="List 2"/>
    <w:basedOn w:val="BodyText"/>
    <w:rsid w:val="00D24321"/>
    <w:pPr>
      <w:tabs>
        <w:tab w:val="left" w:pos="680"/>
      </w:tabs>
      <w:spacing w:before="60" w:after="60"/>
      <w:ind w:left="680" w:hanging="340"/>
    </w:pPr>
  </w:style>
  <w:style w:type="paragraph" w:styleId="List3">
    <w:name w:val="List 3"/>
    <w:basedOn w:val="BodyText"/>
    <w:rsid w:val="00D24321"/>
    <w:pPr>
      <w:tabs>
        <w:tab w:val="left" w:pos="1021"/>
      </w:tabs>
      <w:spacing w:before="60" w:after="60"/>
      <w:ind w:left="1020" w:hanging="340"/>
    </w:pPr>
  </w:style>
  <w:style w:type="paragraph" w:styleId="List4">
    <w:name w:val="List 4"/>
    <w:basedOn w:val="BodyText"/>
    <w:rsid w:val="00D24321"/>
    <w:pPr>
      <w:tabs>
        <w:tab w:val="left" w:pos="1361"/>
      </w:tabs>
      <w:spacing w:before="60" w:after="60"/>
      <w:ind w:left="1361" w:hanging="340"/>
    </w:pPr>
  </w:style>
  <w:style w:type="paragraph" w:styleId="List5">
    <w:name w:val="List 5"/>
    <w:basedOn w:val="BodyText"/>
    <w:rsid w:val="00D24321"/>
    <w:pPr>
      <w:tabs>
        <w:tab w:val="left" w:pos="1701"/>
      </w:tabs>
      <w:spacing w:before="60" w:after="60"/>
      <w:ind w:left="1701" w:hanging="340"/>
    </w:pPr>
  </w:style>
  <w:style w:type="paragraph" w:styleId="ListBullet3">
    <w:name w:val="List Bullet 3"/>
    <w:basedOn w:val="List3"/>
    <w:rsid w:val="00D24321"/>
    <w:pPr>
      <w:numPr>
        <w:numId w:val="15"/>
      </w:numPr>
      <w:tabs>
        <w:tab w:val="clear" w:pos="1021"/>
      </w:tabs>
      <w:ind w:left="1037" w:hanging="357"/>
    </w:pPr>
  </w:style>
  <w:style w:type="paragraph" w:styleId="ListBullet4">
    <w:name w:val="List Bullet 4"/>
    <w:basedOn w:val="List4"/>
    <w:rsid w:val="00D24321"/>
    <w:pPr>
      <w:numPr>
        <w:numId w:val="3"/>
      </w:numPr>
    </w:pPr>
  </w:style>
  <w:style w:type="paragraph" w:styleId="ListBullet5">
    <w:name w:val="List Bullet 5"/>
    <w:basedOn w:val="List5"/>
    <w:rsid w:val="00D24321"/>
    <w:pPr>
      <w:numPr>
        <w:numId w:val="4"/>
      </w:numPr>
    </w:pPr>
  </w:style>
  <w:style w:type="paragraph" w:styleId="ListContinue2">
    <w:name w:val="List Continue 2"/>
    <w:basedOn w:val="List2"/>
    <w:rsid w:val="00D24321"/>
    <w:pPr>
      <w:ind w:firstLine="0"/>
    </w:pPr>
  </w:style>
  <w:style w:type="paragraph" w:styleId="ListContinue3">
    <w:name w:val="List Continue 3"/>
    <w:basedOn w:val="List3"/>
    <w:rsid w:val="00D24321"/>
    <w:pPr>
      <w:ind w:left="1021" w:firstLine="0"/>
    </w:pPr>
  </w:style>
  <w:style w:type="paragraph" w:styleId="ListContinue4">
    <w:name w:val="List Continue 4"/>
    <w:basedOn w:val="List4"/>
    <w:rsid w:val="00D24321"/>
    <w:pPr>
      <w:ind w:firstLine="0"/>
    </w:pPr>
  </w:style>
  <w:style w:type="paragraph" w:styleId="ListContinue5">
    <w:name w:val="List Continue 5"/>
    <w:basedOn w:val="List5"/>
    <w:rsid w:val="00D24321"/>
    <w:pPr>
      <w:ind w:firstLine="0"/>
    </w:pPr>
  </w:style>
  <w:style w:type="paragraph" w:styleId="ListNumber3">
    <w:name w:val="List Number 3"/>
    <w:basedOn w:val="List3"/>
    <w:rsid w:val="00D24321"/>
    <w:pPr>
      <w:numPr>
        <w:numId w:val="5"/>
      </w:numPr>
    </w:pPr>
  </w:style>
  <w:style w:type="paragraph" w:styleId="ListNumber4">
    <w:name w:val="List Number 4"/>
    <w:basedOn w:val="List4"/>
    <w:rsid w:val="00D24321"/>
    <w:pPr>
      <w:numPr>
        <w:numId w:val="6"/>
      </w:numPr>
    </w:pPr>
  </w:style>
  <w:style w:type="paragraph" w:styleId="ListNumber5">
    <w:name w:val="List Number 5"/>
    <w:basedOn w:val="List5"/>
    <w:rsid w:val="00D24321"/>
    <w:pPr>
      <w:numPr>
        <w:numId w:val="7"/>
      </w:numPr>
    </w:pPr>
  </w:style>
  <w:style w:type="paragraph" w:styleId="BlockText">
    <w:name w:val="Block Text"/>
    <w:basedOn w:val="Normal"/>
    <w:rsid w:val="00D24321"/>
    <w:pPr>
      <w:spacing w:after="120"/>
      <w:ind w:left="1440" w:right="1440"/>
    </w:pPr>
  </w:style>
  <w:style w:type="character" w:customStyle="1" w:styleId="Subscript">
    <w:name w:val="Subscript"/>
    <w:basedOn w:val="DefaultParagraphFont"/>
    <w:rsid w:val="00D24321"/>
    <w:rPr>
      <w:sz w:val="16"/>
      <w:vertAlign w:val="subscript"/>
    </w:rPr>
  </w:style>
  <w:style w:type="character" w:customStyle="1" w:styleId="Superscript">
    <w:name w:val="Superscript"/>
    <w:basedOn w:val="DefaultParagraphFont"/>
    <w:rsid w:val="00D24321"/>
    <w:rPr>
      <w:sz w:val="16"/>
      <w:vertAlign w:val="superscript"/>
    </w:rPr>
  </w:style>
  <w:style w:type="character" w:customStyle="1" w:styleId="Symbols">
    <w:name w:val="Symbols"/>
    <w:basedOn w:val="DefaultParagraphFont"/>
    <w:rsid w:val="00D24321"/>
    <w:rPr>
      <w:rFonts w:ascii="Symbol" w:hAnsi="Symbol"/>
    </w:rPr>
  </w:style>
  <w:style w:type="character" w:customStyle="1" w:styleId="MenuOptions">
    <w:name w:val="Menu Options"/>
    <w:basedOn w:val="DefaultParagraphFont"/>
    <w:rsid w:val="00D24321"/>
    <w:rPr>
      <w:rFonts w:ascii="Arial Narrow" w:hAnsi="Arial Narrow"/>
      <w:smallCaps/>
    </w:rPr>
  </w:style>
  <w:style w:type="character" w:customStyle="1" w:styleId="Buttons">
    <w:name w:val="Buttons"/>
    <w:basedOn w:val="DefaultParagraphFont"/>
    <w:rsid w:val="00D24321"/>
    <w:rPr>
      <w:b/>
    </w:rPr>
  </w:style>
  <w:style w:type="character" w:customStyle="1" w:styleId="Underlined">
    <w:name w:val="Underlined"/>
    <w:basedOn w:val="DefaultParagraphFont"/>
    <w:rsid w:val="00D24321"/>
    <w:rPr>
      <w:u w:val="single"/>
    </w:rPr>
  </w:style>
  <w:style w:type="paragraph" w:customStyle="1" w:styleId="TableBodyTextRight">
    <w:name w:val="Table Body Text Right"/>
    <w:basedOn w:val="TableBodyText"/>
    <w:rsid w:val="00D24321"/>
    <w:pPr>
      <w:widowControl w:val="0"/>
      <w:autoSpaceDE w:val="0"/>
      <w:autoSpaceDN w:val="0"/>
      <w:adjustRightInd w:val="0"/>
      <w:jc w:val="right"/>
    </w:pPr>
    <w:rPr>
      <w:rFonts w:cs="Arial"/>
      <w:szCs w:val="18"/>
    </w:rPr>
  </w:style>
  <w:style w:type="paragraph" w:customStyle="1" w:styleId="CopyrightText">
    <w:name w:val="Copyright Text"/>
    <w:basedOn w:val="BodyText"/>
    <w:rsid w:val="00D24321"/>
    <w:rPr>
      <w:sz w:val="18"/>
    </w:rPr>
  </w:style>
  <w:style w:type="paragraph" w:customStyle="1" w:styleId="BodySmallRight">
    <w:name w:val="Body Small Right"/>
    <w:basedOn w:val="BodyTextRight"/>
    <w:rsid w:val="00D24321"/>
    <w:rPr>
      <w:sz w:val="18"/>
      <w:szCs w:val="18"/>
    </w:rPr>
  </w:style>
  <w:style w:type="paragraph" w:customStyle="1" w:styleId="MarginEdition">
    <w:name w:val="Margin Edition"/>
    <w:basedOn w:val="MarginNote"/>
    <w:rsid w:val="00D24321"/>
    <w:pPr>
      <w:spacing w:before="0" w:after="0"/>
    </w:pPr>
    <w:rPr>
      <w:rFonts w:ascii="Times New Roman" w:hAnsi="Times New Roman"/>
      <w:color w:val="999999"/>
    </w:rPr>
  </w:style>
  <w:style w:type="paragraph" w:customStyle="1" w:styleId="Spacer">
    <w:name w:val="Spacer"/>
    <w:basedOn w:val="Normal"/>
    <w:rsid w:val="00D24321"/>
    <w:rPr>
      <w:sz w:val="2"/>
      <w:szCs w:val="2"/>
    </w:rPr>
  </w:style>
  <w:style w:type="character" w:customStyle="1" w:styleId="Small">
    <w:name w:val="Small"/>
    <w:basedOn w:val="DefaultParagraphFont"/>
    <w:rsid w:val="00D24321"/>
    <w:rPr>
      <w:sz w:val="16"/>
    </w:rPr>
  </w:style>
  <w:style w:type="paragraph" w:customStyle="1" w:styleId="WideTable">
    <w:name w:val="Wide Table"/>
    <w:basedOn w:val="Normal"/>
    <w:rsid w:val="00D24321"/>
    <w:pPr>
      <w:ind w:left="-1418"/>
    </w:pPr>
    <w:rPr>
      <w:sz w:val="2"/>
      <w:szCs w:val="2"/>
    </w:rPr>
  </w:style>
  <w:style w:type="character" w:styleId="PageNumber">
    <w:name w:val="page number"/>
    <w:basedOn w:val="DefaultParagraphFont"/>
    <w:rsid w:val="00D24321"/>
  </w:style>
  <w:style w:type="paragraph" w:styleId="Quote">
    <w:name w:val="Quote"/>
    <w:basedOn w:val="Heading1"/>
    <w:link w:val="QuoteChar"/>
    <w:qFormat/>
    <w:rsid w:val="00D24321"/>
    <w:rPr>
      <w:b w:val="0"/>
      <w:sz w:val="72"/>
      <w:szCs w:val="72"/>
      <w:lang w:val="en-NZ"/>
    </w:rPr>
  </w:style>
  <w:style w:type="character" w:customStyle="1" w:styleId="QuoteChar">
    <w:name w:val="Quote Char"/>
    <w:basedOn w:val="DefaultParagraphFont"/>
    <w:link w:val="Quote"/>
    <w:rsid w:val="00D243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4321"/>
    <w:pPr>
      <w:pageBreakBefore/>
    </w:pPr>
  </w:style>
  <w:style w:type="paragraph" w:customStyle="1" w:styleId="Border">
    <w:name w:val="Border"/>
    <w:basedOn w:val="Normal"/>
    <w:qFormat/>
    <w:rsid w:val="00D243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4321"/>
    <w:rPr>
      <w:b/>
      <w:bCs/>
      <w:i/>
      <w:iCs/>
      <w:color w:val="auto"/>
    </w:rPr>
  </w:style>
  <w:style w:type="paragraph" w:styleId="IntenseQuote">
    <w:name w:val="Intense Quote"/>
    <w:basedOn w:val="Normal"/>
    <w:next w:val="Normal"/>
    <w:link w:val="IntenseQuoteChar"/>
    <w:uiPriority w:val="30"/>
    <w:qFormat/>
    <w:rsid w:val="00D243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43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4321"/>
    <w:rPr>
      <w:smallCaps/>
      <w:color w:val="auto"/>
      <w:u w:val="single"/>
    </w:rPr>
  </w:style>
  <w:style w:type="character" w:styleId="IntenseReference">
    <w:name w:val="Intense Reference"/>
    <w:basedOn w:val="DefaultParagraphFont"/>
    <w:uiPriority w:val="32"/>
    <w:qFormat/>
    <w:rsid w:val="00D24321"/>
    <w:rPr>
      <w:b/>
      <w:bCs/>
      <w:smallCaps/>
      <w:color w:val="auto"/>
      <w:spacing w:val="5"/>
      <w:u w:val="single"/>
    </w:rPr>
  </w:style>
  <w:style w:type="paragraph" w:customStyle="1" w:styleId="2ColumnHeading">
    <w:name w:val="2Column Heading"/>
    <w:basedOn w:val="BodyText"/>
    <w:qFormat/>
    <w:rsid w:val="00D24321"/>
    <w:pPr>
      <w:spacing w:after="60"/>
      <w:ind w:left="-2268"/>
    </w:pPr>
    <w:rPr>
      <w:b/>
    </w:rPr>
  </w:style>
  <w:style w:type="paragraph" w:customStyle="1" w:styleId="Heading1TOC">
    <w:name w:val="Heading1 TOC"/>
    <w:basedOn w:val="Normal"/>
    <w:qFormat/>
    <w:rsid w:val="00D24321"/>
    <w:pPr>
      <w:spacing w:before="240" w:after="120"/>
    </w:pPr>
    <w:rPr>
      <w:rFonts w:ascii="Times New Roman" w:hAnsi="Times New Roman"/>
      <w:b/>
      <w:sz w:val="32"/>
    </w:rPr>
  </w:style>
  <w:style w:type="paragraph" w:customStyle="1" w:styleId="Heading2TOC">
    <w:name w:val="Heading2 TOC"/>
    <w:basedOn w:val="Normal"/>
    <w:qFormat/>
    <w:rsid w:val="00D24321"/>
    <w:pPr>
      <w:spacing w:before="240" w:after="60"/>
    </w:pPr>
    <w:rPr>
      <w:rFonts w:ascii="Times New Roman" w:hAnsi="Times New Roman"/>
      <w:b/>
      <w:sz w:val="28"/>
    </w:rPr>
  </w:style>
  <w:style w:type="character" w:customStyle="1" w:styleId="Underline">
    <w:name w:val="Underline"/>
    <w:basedOn w:val="DefaultParagraphFont"/>
    <w:qFormat/>
    <w:rsid w:val="00D24321"/>
    <w:rPr>
      <w:u w:val="single"/>
    </w:rPr>
  </w:style>
  <w:style w:type="paragraph" w:styleId="BalloonText">
    <w:name w:val="Balloon Text"/>
    <w:basedOn w:val="Normal"/>
    <w:link w:val="BalloonTextChar"/>
    <w:rsid w:val="00D24321"/>
    <w:rPr>
      <w:rFonts w:ascii="Tahoma" w:hAnsi="Tahoma" w:cs="Tahoma"/>
      <w:sz w:val="16"/>
      <w:szCs w:val="16"/>
    </w:rPr>
  </w:style>
  <w:style w:type="character" w:customStyle="1" w:styleId="BalloonTextChar">
    <w:name w:val="Balloon Text Char"/>
    <w:basedOn w:val="DefaultParagraphFont"/>
    <w:link w:val="BalloonText"/>
    <w:rsid w:val="00D243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43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43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2094</Words>
  <Characters>13169</Characters>
  <Application>Microsoft Office Word</Application>
  <DocSecurity>0</DocSecurity>
  <Lines>508</Lines>
  <Paragraphs>347</Paragraphs>
  <ScaleCrop>false</ScaleCrop>
  <Company>Author-it Software Corporation Ltd.</Company>
  <LinksUpToDate>false</LinksUpToDate>
  <CharactersWithSpaces>15212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CUAMPF302A Develop vocal techniques for use in performance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2012-05-26T15:06:00Z</dcterms:created>
  <dcterms:modified xsi:type="dcterms:W3CDTF">2012-05-26T15:06:00Z</dcterms:modified>
</cp:coreProperties>
</file>