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074C" w:rsidP="00B2074C">
      <w:pPr>
        <w:pStyle w:val="Title"/>
      </w:pPr>
      <w:r>
        <w:fldChar w:fldCharType="begin"/>
      </w:r>
      <w:r>
        <w:instrText xml:space="preserve"> TITLE   \* MERGEFORMAT </w:instrText>
      </w:r>
      <w:r>
        <w:fldChar w:fldCharType="separate"/>
      </w:r>
      <w:r>
        <w:t>CUADAN501A Refine ballet technique</w:t>
      </w:r>
      <w:r>
        <w:fldChar w:fldCharType="end"/>
      </w:r>
    </w:p>
    <w:p w:rsidR="00B2074C" w:rsidP="00B2074C">
      <w:pPr>
        <w:pStyle w:val="Version"/>
        <w:sectPr w:rsidSect="00DD09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092C" w:rsidP="00DD092C">
      <w:pPr>
        <w:pStyle w:val="SuperHeading"/>
      </w:pPr>
      <w:r w:rsidRPr="00DD092C">
        <w:t>CUADAN501A Refine ballet technique</w:t>
      </w:r>
    </w:p>
    <w:p w:rsidR="00000000" w:rsidRPr="00DD092C" w:rsidP="00DD092C">
      <w:pPr>
        <w:pStyle w:val="Heading1"/>
      </w:pPr>
      <w:bookmarkStart w:id="1" w:name="O_344666"/>
      <w:bookmarkEnd w:id="1"/>
      <w:r w:rsidRPr="00DD092C">
        <w:t>Modification History</w:t>
      </w:r>
    </w:p>
    <w:tbl>
      <w:tblPr>
        <w:tblW w:w="0" w:type="auto"/>
        <w:tblLayout w:type="fixed"/>
        <w:tblCellMar>
          <w:left w:w="62" w:type="dxa"/>
          <w:right w:w="62" w:type="dxa"/>
        </w:tblCellMar>
        <w:tblLook w:val="0000"/>
      </w:tblPr>
      <w:tblGrid>
        <w:gridCol w:w="3153"/>
        <w:gridCol w:w="5873"/>
      </w:tblGrid>
      <w:tr w:rsidTr="00DD092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92C" w:rsidP="00DD092C">
            <w:pPr>
              <w:pStyle w:val="BodyText"/>
            </w:pPr>
            <w:r w:rsidRPr="00DD092C">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92C">
            <w:pPr>
              <w:pStyle w:val="BodyText"/>
              <w:rPr>
                <w:lang w:val="en-NZ"/>
              </w:rPr>
            </w:pPr>
            <w:r w:rsidRPr="00DD092C">
              <w:rPr>
                <w:rStyle w:val="SpecialBold"/>
              </w:rPr>
              <w:t>Comments</w:t>
            </w:r>
          </w:p>
        </w:tc>
      </w:tr>
      <w:tr w:rsidTr="00DD092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92C">
            <w:pPr>
              <w:pStyle w:val="BodyText"/>
              <w:rPr>
                <w:lang w:val="en-NZ"/>
              </w:rPr>
            </w:pPr>
            <w:r w:rsidRPr="00DD092C">
              <w:t>CUADAN501A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92C" w:rsidP="00DD092C">
            <w:pPr>
              <w:pStyle w:val="BodyText"/>
            </w:pPr>
            <w:r w:rsidRPr="00DD092C">
              <w:t xml:space="preserve">This version first released with </w:t>
            </w:r>
            <w:r w:rsidRPr="00DD092C">
              <w:rPr>
                <w:rStyle w:val="Emphasis"/>
              </w:rPr>
              <w:t>CUA11 Live Performance Training Package version 1.0</w:t>
            </w:r>
          </w:p>
        </w:tc>
      </w:tr>
    </w:tbl>
    <w:p w:rsidR="00000000" w:rsidRPr="00DD092C" w:rsidP="00DD092C">
      <w:pPr>
        <w:pStyle w:val="BodyText"/>
      </w:pPr>
    </w:p>
    <w:p w:rsidR="00000000" w:rsidRPr="00DD092C" w:rsidP="00DD092C">
      <w:pPr>
        <w:pStyle w:val="AllowPageBreak"/>
      </w:pPr>
    </w:p>
    <w:p w:rsidR="00000000" w:rsidRPr="00DD092C" w:rsidP="00DD092C">
      <w:pPr>
        <w:pStyle w:val="Heading1"/>
      </w:pPr>
      <w:bookmarkStart w:id="2" w:name="O_344667"/>
      <w:bookmarkEnd w:id="2"/>
      <w:r w:rsidRPr="00DD092C">
        <w:t>Unit Descriptor</w:t>
      </w:r>
    </w:p>
    <w:p w:rsidR="00000000" w:rsidRPr="00DD092C" w:rsidP="00DD092C">
      <w:pPr>
        <w:pStyle w:val="BodyText"/>
      </w:pPr>
      <w:r w:rsidRPr="00DD092C">
        <w:t>This unit describes the performance outcomes, skills and knowledge required to add range, depth and increasing complexity to ballet technique.</w:t>
      </w:r>
    </w:p>
    <w:p w:rsidR="00000000" w:rsidRPr="00DD092C" w:rsidP="00DD092C">
      <w:pPr>
        <w:pStyle w:val="AllowPageBreak"/>
      </w:pPr>
    </w:p>
    <w:p w:rsidR="00000000" w:rsidRPr="00DD092C" w:rsidP="00DD092C">
      <w:pPr>
        <w:pStyle w:val="Heading1"/>
      </w:pPr>
      <w:bookmarkStart w:id="3" w:name="O_344668"/>
      <w:bookmarkEnd w:id="3"/>
      <w:r w:rsidRPr="00DD092C">
        <w:t>Application of the Unit</w:t>
      </w:r>
    </w:p>
    <w:p w:rsidR="00000000" w:rsidRPr="00DD092C" w:rsidP="00DD092C">
      <w:pPr>
        <w:pStyle w:val="BodyText"/>
      </w:pPr>
      <w:r w:rsidRPr="00DD092C">
        <w:t>This unit applies to those who are consolidating their career in contexts where complex ballet technique is required across commercial or competition settings. Dancers are usually performing as members of an ensemble, but some solo work can also be expecte</w:t>
      </w:r>
      <w:r w:rsidRPr="00DD092C">
        <w:t>d.</w:t>
      </w:r>
    </w:p>
    <w:p w:rsidR="00000000" w:rsidRPr="00DD092C" w:rsidP="00DD092C">
      <w:pPr>
        <w:pStyle w:val="BodyText"/>
      </w:pPr>
      <w:r w:rsidRPr="00DD092C">
        <w:t>At this level, dancers are challenging themselves with dance pieces, variations and repertoire of increasing technical and physical complexity. While some supervision and guidance are provided in practice sessions and rehearsals, dancers are expected to</w:t>
      </w:r>
      <w:r w:rsidRPr="00DD092C">
        <w:t xml:space="preserve"> be self-directed and display a high level of motivation and sense of responsibility for themselves and others.</w:t>
      </w:r>
    </w:p>
    <w:p w:rsidR="00000000" w:rsidRPr="00DD092C" w:rsidP="00DD092C">
      <w:pPr>
        <w:pStyle w:val="AllowPageBreak"/>
      </w:pPr>
    </w:p>
    <w:p w:rsidR="00000000" w:rsidRPr="00DD092C" w:rsidP="00DD092C">
      <w:pPr>
        <w:pStyle w:val="Heading1"/>
      </w:pPr>
      <w:bookmarkStart w:id="4" w:name="O_344669"/>
      <w:bookmarkEnd w:id="4"/>
      <w:r w:rsidRPr="00DD092C">
        <w:t>Licensing/Regulatory Information</w:t>
      </w:r>
    </w:p>
    <w:p w:rsidR="00000000" w:rsidRPr="00DD092C" w:rsidP="00DD092C">
      <w:pPr>
        <w:pStyle w:val="BodyText"/>
      </w:pPr>
      <w:r w:rsidRPr="00DD092C">
        <w:t xml:space="preserve">No licensing, legislative, regulatory or certification requirements apply to this unit at the </w:t>
      </w:r>
      <w:r w:rsidRPr="00DD092C">
        <w:t>time of endorsement.</w:t>
      </w:r>
    </w:p>
    <w:p w:rsidR="00000000" w:rsidRPr="00DD092C" w:rsidP="00DD092C">
      <w:pPr>
        <w:pStyle w:val="AllowPageBreak"/>
      </w:pPr>
    </w:p>
    <w:p w:rsidR="00000000" w:rsidRPr="00DD092C" w:rsidP="00DD092C">
      <w:pPr>
        <w:pStyle w:val="Heading1"/>
      </w:pPr>
      <w:bookmarkStart w:id="5" w:name="O_344670"/>
      <w:bookmarkEnd w:id="5"/>
      <w:r w:rsidRPr="00DD092C">
        <w:t>Pre-Requisites</w:t>
      </w:r>
    </w:p>
    <w:p w:rsidR="00000000" w:rsidRPr="00DD092C" w:rsidP="00DD092C">
      <w:pPr>
        <w:pStyle w:val="BodyText"/>
      </w:pPr>
      <w:r w:rsidRPr="00DD092C">
        <w:t>Not applicable.</w:t>
      </w:r>
    </w:p>
    <w:p w:rsidR="00000000" w:rsidRPr="00DD092C" w:rsidP="00DD092C">
      <w:pPr>
        <w:pStyle w:val="AllowPageBreak"/>
      </w:pPr>
    </w:p>
    <w:p w:rsidR="00000000" w:rsidRPr="00DD092C" w:rsidP="00DD092C">
      <w:pPr>
        <w:pStyle w:val="Heading1"/>
      </w:pPr>
      <w:bookmarkStart w:id="6" w:name="O_344671"/>
      <w:bookmarkEnd w:id="6"/>
      <w:r w:rsidRPr="00DD092C">
        <w:t>Employability Skills Information</w:t>
      </w:r>
    </w:p>
    <w:p w:rsidR="00000000" w:rsidRPr="00DD092C" w:rsidP="00DD092C">
      <w:pPr>
        <w:pStyle w:val="BodyText"/>
      </w:pPr>
      <w:r w:rsidRPr="00DD092C">
        <w:t>This unit contains employability skills.</w:t>
      </w:r>
    </w:p>
    <w:p w:rsidR="00000000" w:rsidRPr="00DD092C" w:rsidP="00DD092C">
      <w:pPr>
        <w:pStyle w:val="AllowPageBreak"/>
      </w:pPr>
    </w:p>
    <w:p w:rsidR="00000000" w:rsidRPr="00DD092C" w:rsidP="00DD092C">
      <w:pPr>
        <w:pStyle w:val="Heading1"/>
      </w:pPr>
      <w:bookmarkStart w:id="7" w:name="O_344672"/>
      <w:bookmarkEnd w:id="7"/>
      <w:r w:rsidRPr="00DD092C">
        <w:t>Elements and Performance Criteria Pre-Content</w:t>
      </w:r>
    </w:p>
    <w:tbl>
      <w:tblPr>
        <w:tblW w:w="0" w:type="auto"/>
        <w:tblLayout w:type="fixed"/>
        <w:tblCellMar>
          <w:left w:w="62" w:type="dxa"/>
          <w:right w:w="62" w:type="dxa"/>
        </w:tblCellMar>
        <w:tblLook w:val="0000"/>
      </w:tblPr>
      <w:tblGrid>
        <w:gridCol w:w="4140"/>
        <w:gridCol w:w="4140"/>
      </w:tblGrid>
      <w:tr w:rsidTr="00B2074C">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92C" w:rsidP="00DD092C">
            <w:pPr>
              <w:pStyle w:val="BodyText"/>
            </w:pPr>
            <w:r w:rsidRPr="00DD092C">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92C">
            <w:pPr>
              <w:pStyle w:val="BodyText"/>
              <w:rPr>
                <w:lang w:val="en-NZ"/>
              </w:rPr>
            </w:pPr>
            <w:r w:rsidRPr="00DD092C">
              <w:rPr>
                <w:rStyle w:val="SpecialBold"/>
              </w:rPr>
              <w:t>Performance Criteria</w:t>
            </w:r>
          </w:p>
        </w:tc>
      </w:tr>
      <w:tr w:rsidTr="00B2074C">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92C" w:rsidP="00DD092C">
            <w:pPr>
              <w:pStyle w:val="BodyText"/>
            </w:pPr>
            <w:r w:rsidRPr="00DD092C">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92C" w:rsidP="00DD092C">
            <w:pPr>
              <w:pStyle w:val="BodyText"/>
            </w:pPr>
            <w:r w:rsidRPr="00DD092C">
              <w:rPr>
                <w:rStyle w:val="Emphasis"/>
              </w:rPr>
              <w:t>Performance criteria describe the performance needed to demonstrate achievement of the element. Where bold italicised text is used, further information is detailed in the required skills and</w:t>
            </w:r>
            <w:r w:rsidRPr="00DD092C">
              <w:rPr>
                <w:rStyle w:val="Emphasis"/>
              </w:rPr>
              <w:t xml:space="preserve"> knowledge section and the range statement. Assessment of performance is to be consistent with the evidence guide.</w:t>
            </w:r>
          </w:p>
        </w:tc>
      </w:tr>
    </w:tbl>
    <w:p w:rsidR="00000000" w:rsidRPr="00DD092C" w:rsidP="00DD092C">
      <w:pPr>
        <w:pStyle w:val="BodyText"/>
      </w:pPr>
    </w:p>
    <w:p w:rsidR="00000000" w:rsidRPr="00DD092C" w:rsidP="00DD092C">
      <w:pPr>
        <w:pStyle w:val="AllowPageBreak"/>
      </w:pPr>
    </w:p>
    <w:p w:rsidR="00000000" w:rsidRPr="00DD092C" w:rsidP="00DD092C">
      <w:pPr>
        <w:pStyle w:val="Heading1"/>
      </w:pPr>
      <w:bookmarkStart w:id="8" w:name="O_344673"/>
      <w:bookmarkEnd w:id="8"/>
      <w:r w:rsidRPr="00DD092C">
        <w:t>Elements and Performance Criteria</w:t>
      </w:r>
    </w:p>
    <w:tbl>
      <w:tblPr>
        <w:tblW w:w="0" w:type="auto"/>
        <w:tblLayout w:type="fixed"/>
        <w:tblCellMar>
          <w:left w:w="62" w:type="dxa"/>
          <w:right w:w="62" w:type="dxa"/>
        </w:tblCellMar>
        <w:tblLook w:val="0000"/>
      </w:tblPr>
      <w:tblGrid>
        <w:gridCol w:w="2426"/>
        <w:gridCol w:w="5854"/>
      </w:tblGrid>
      <w:tr w:rsidTr="00DD092C">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92C">
            <w:pPr>
              <w:pStyle w:val="BodyText"/>
              <w:rPr>
                <w:lang w:val="en-NZ"/>
              </w:rPr>
            </w:pPr>
            <w:r w:rsidRPr="00DD092C">
              <w:t>1.</w:t>
            </w:r>
            <w:r w:rsidRPr="00DD092C">
              <w:tab/>
              <w:t>Maintain a physical conditioning program</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92C" w:rsidP="00DD092C">
            <w:pPr>
              <w:pStyle w:val="BodyText"/>
            </w:pPr>
            <w:r w:rsidRPr="00DD092C">
              <w:t>1.1.</w:t>
            </w:r>
            <w:r w:rsidRPr="00DD092C">
              <w:tab/>
              <w:t>Set realistic physical conditioning goa</w:t>
            </w:r>
            <w:r w:rsidRPr="00DD092C">
              <w:t>ls aimed at improving own dance technique</w:t>
            </w:r>
          </w:p>
          <w:p w:rsidR="00000000" w:rsidRPr="00DD092C" w:rsidP="00DD092C">
            <w:pPr>
              <w:pStyle w:val="BodyText"/>
            </w:pPr>
            <w:r w:rsidRPr="00DD092C">
              <w:t>1.2.</w:t>
            </w:r>
            <w:r w:rsidRPr="00DD092C">
              <w:tab/>
              <w:t>Apply a range of techniques to improve stamina, strength and flexibility</w:t>
            </w:r>
          </w:p>
          <w:p w:rsidR="00000000" w:rsidRPr="00DD092C" w:rsidP="00DD092C">
            <w:pPr>
              <w:pStyle w:val="BodyText"/>
            </w:pPr>
            <w:r w:rsidRPr="00DD092C">
              <w:t>1.3.</w:t>
            </w:r>
            <w:r w:rsidRPr="00DD092C">
              <w:tab/>
              <w:t xml:space="preserve">Identify </w:t>
            </w:r>
            <w:r w:rsidRPr="00DD092C">
              <w:rPr>
                <w:rStyle w:val="BoldandItalics"/>
              </w:rPr>
              <w:t>risk factors</w:t>
            </w:r>
            <w:r w:rsidRPr="00DD092C">
              <w:t xml:space="preserve"> that may inhibit the achievement of goals and seek professional advice as required</w:t>
            </w:r>
          </w:p>
          <w:p w:rsidR="00000000" w:rsidRPr="00DD092C" w:rsidP="00DD092C">
            <w:pPr>
              <w:pStyle w:val="BodyText"/>
            </w:pPr>
            <w:r w:rsidRPr="00DD092C">
              <w:t>1.4.</w:t>
            </w:r>
            <w:r w:rsidRPr="00DD092C">
              <w:tab/>
              <w:t>Take fatigue, persona</w:t>
            </w:r>
            <w:r w:rsidRPr="00DD092C">
              <w:t>l limitations and boundaries into account when undertaking physical conditioning program</w:t>
            </w:r>
          </w:p>
          <w:p w:rsidR="00000000" w:rsidP="00DD092C">
            <w:pPr>
              <w:pStyle w:val="BodyText"/>
              <w:rPr>
                <w:lang w:val="en-NZ"/>
              </w:rPr>
            </w:pPr>
            <w:r w:rsidRPr="00DD092C">
              <w:t>1.5.</w:t>
            </w:r>
            <w:r w:rsidRPr="00DD092C">
              <w:tab/>
              <w:t xml:space="preserve">Always perform </w:t>
            </w:r>
            <w:r w:rsidRPr="00DD092C">
              <w:rPr>
                <w:rStyle w:val="BoldandItalics"/>
              </w:rPr>
              <w:t>warm-up and cool-down</w:t>
            </w:r>
            <w:r w:rsidRPr="00DD092C">
              <w:t xml:space="preserve"> activities in conjunction with dance activities</w:t>
            </w:r>
          </w:p>
        </w:tc>
      </w:tr>
      <w:tr w:rsidTr="00DD092C">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92C">
            <w:pPr>
              <w:pStyle w:val="BodyText"/>
              <w:rPr>
                <w:lang w:val="en-NZ"/>
              </w:rPr>
            </w:pPr>
            <w:r w:rsidRPr="00DD092C">
              <w:t>2.</w:t>
            </w:r>
            <w:r w:rsidRPr="00DD092C">
              <w:tab/>
              <w:t>Practise ballet technique of increasing difficulty</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92C" w:rsidP="00DD092C">
            <w:pPr>
              <w:pStyle w:val="BodyText"/>
            </w:pPr>
            <w:r w:rsidRPr="00DD092C">
              <w:t>2.1.</w:t>
            </w:r>
            <w:r w:rsidRPr="00DD092C">
              <w:tab/>
            </w:r>
            <w:r w:rsidRPr="00DD092C">
              <w:t xml:space="preserve">Apply increasingly difficult </w:t>
            </w:r>
            <w:r w:rsidRPr="00DD092C">
              <w:rPr>
                <w:rStyle w:val="BoldandItalics"/>
              </w:rPr>
              <w:t>ballet technique</w:t>
            </w:r>
            <w:r w:rsidRPr="00DD092C">
              <w:t xml:space="preserve"> across each </w:t>
            </w:r>
            <w:r w:rsidRPr="00DD092C">
              <w:rPr>
                <w:rStyle w:val="BoldandItalics"/>
              </w:rPr>
              <w:t>section of class work</w:t>
            </w:r>
          </w:p>
          <w:p w:rsidR="00000000" w:rsidRPr="00DD092C" w:rsidP="00DD092C">
            <w:pPr>
              <w:pStyle w:val="BodyText"/>
            </w:pPr>
            <w:r w:rsidRPr="00DD092C">
              <w:t>2.2.</w:t>
            </w:r>
            <w:r w:rsidRPr="00DD092C">
              <w:tab/>
              <w:t xml:space="preserve">Develop increasingly complex </w:t>
            </w:r>
            <w:r w:rsidRPr="00DD092C">
              <w:rPr>
                <w:rStyle w:val="BoldandItalics"/>
              </w:rPr>
              <w:t>performance attributes</w:t>
            </w:r>
          </w:p>
          <w:p w:rsidR="00000000" w:rsidRPr="00DD092C" w:rsidP="00DD092C">
            <w:pPr>
              <w:pStyle w:val="BodyText"/>
            </w:pPr>
            <w:r w:rsidRPr="00DD092C">
              <w:t>2.3.</w:t>
            </w:r>
            <w:r w:rsidRPr="00DD092C">
              <w:tab/>
              <w:t xml:space="preserve">Show developed strength and complexity in </w:t>
            </w:r>
            <w:r w:rsidRPr="00DD092C">
              <w:rPr>
                <w:rStyle w:val="BoldandItalics"/>
              </w:rPr>
              <w:t>footwork</w:t>
            </w:r>
            <w:r w:rsidRPr="00DD092C">
              <w:t>, including pointe work as required</w:t>
            </w:r>
          </w:p>
          <w:p w:rsidR="00000000" w:rsidRPr="00DD092C" w:rsidP="00DD092C">
            <w:pPr>
              <w:pStyle w:val="BodyText"/>
            </w:pPr>
            <w:r w:rsidRPr="00DD092C">
              <w:t>2.4.</w:t>
            </w:r>
            <w:r w:rsidRPr="00DD092C">
              <w:tab/>
              <w:t>Execute complex variati</w:t>
            </w:r>
            <w:r w:rsidRPr="00DD092C">
              <w:t xml:space="preserve">ons of </w:t>
            </w:r>
            <w:r w:rsidRPr="00DD092C">
              <w:rPr>
                <w:rStyle w:val="BoldandItalics"/>
              </w:rPr>
              <w:t>ballet repertoire</w:t>
            </w:r>
            <w:r w:rsidRPr="00DD092C">
              <w:t xml:space="preserve"> with accuracy</w:t>
            </w:r>
          </w:p>
          <w:p w:rsidR="00000000" w:rsidRPr="00DD092C" w:rsidP="00DD092C">
            <w:pPr>
              <w:pStyle w:val="BodyText"/>
            </w:pPr>
            <w:r w:rsidRPr="00DD092C">
              <w:t>2.5.</w:t>
            </w:r>
            <w:r w:rsidRPr="00DD092C">
              <w:tab/>
              <w:t xml:space="preserve">Exhibit </w:t>
            </w:r>
            <w:r w:rsidRPr="00DD092C">
              <w:rPr>
                <w:rStyle w:val="BoldandItalics"/>
              </w:rPr>
              <w:t>physical learning and adaptability</w:t>
            </w:r>
            <w:r w:rsidRPr="00DD092C">
              <w:t xml:space="preserve"> to incorporate unseen combinations with speed and verve across different </w:t>
            </w:r>
            <w:r w:rsidRPr="00DD092C">
              <w:rPr>
                <w:rStyle w:val="BoldandItalics"/>
              </w:rPr>
              <w:t>teaching methods</w:t>
            </w:r>
          </w:p>
          <w:p w:rsidR="00000000" w:rsidP="00DD092C">
            <w:pPr>
              <w:pStyle w:val="BodyText"/>
              <w:rPr>
                <w:lang w:val="en-NZ"/>
              </w:rPr>
            </w:pPr>
            <w:r w:rsidRPr="00DD092C">
              <w:t>2.6.</w:t>
            </w:r>
            <w:r w:rsidRPr="00DD092C">
              <w:tab/>
              <w:t xml:space="preserve">Reveal increasing levels of strength and stamina in </w:t>
            </w:r>
            <w:r w:rsidRPr="00DD092C">
              <w:rPr>
                <w:rStyle w:val="BoldandItalics"/>
              </w:rPr>
              <w:t>male-specific vocabulary</w:t>
            </w:r>
            <w:r w:rsidRPr="00DD092C">
              <w:t xml:space="preserve"> as required</w:t>
            </w:r>
          </w:p>
        </w:tc>
      </w:tr>
      <w:tr w:rsidTr="00DD092C">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92C">
            <w:pPr>
              <w:pStyle w:val="BodyText"/>
              <w:rPr>
                <w:lang w:val="en-NZ"/>
              </w:rPr>
            </w:pPr>
            <w:r w:rsidRPr="00DD092C">
              <w:t>3.</w:t>
            </w:r>
            <w:r w:rsidRPr="00DD092C">
              <w:tab/>
              <w:t>Develop partnering technique for pas de deux</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92C" w:rsidP="00DD092C">
            <w:pPr>
              <w:pStyle w:val="BodyText"/>
            </w:pPr>
            <w:r w:rsidRPr="00DD092C">
              <w:t>3.1.</w:t>
            </w:r>
            <w:r w:rsidRPr="00DD092C">
              <w:tab/>
              <w:t xml:space="preserve">Show cooperation and consideration for partner </w:t>
            </w:r>
          </w:p>
          <w:p w:rsidR="00000000" w:rsidRPr="00DD092C" w:rsidP="00DD092C">
            <w:pPr>
              <w:pStyle w:val="BodyText"/>
            </w:pPr>
            <w:r w:rsidRPr="00DD092C">
              <w:t>3.2.</w:t>
            </w:r>
            <w:r w:rsidRPr="00DD092C">
              <w:tab/>
              <w:t>Develop appreciation of timing and weight centring in accomplishing adage, pirouettes, promenades and lifts</w:t>
            </w:r>
          </w:p>
          <w:p w:rsidR="00000000" w:rsidRPr="00DD092C" w:rsidP="00DD092C">
            <w:pPr>
              <w:pStyle w:val="BodyText"/>
            </w:pPr>
            <w:r w:rsidRPr="00DD092C">
              <w:t>3.3.</w:t>
            </w:r>
            <w:r w:rsidRPr="00DD092C">
              <w:tab/>
              <w:t>Exhibit rapport and eye contact with partner</w:t>
            </w:r>
          </w:p>
          <w:p w:rsidR="00000000" w:rsidRPr="00DD092C" w:rsidP="00DD092C">
            <w:pPr>
              <w:pStyle w:val="BodyText"/>
            </w:pPr>
            <w:r w:rsidRPr="00DD092C">
              <w:t>3.4.</w:t>
            </w:r>
            <w:r w:rsidRPr="00DD092C">
              <w:tab/>
              <w:t>Execute lifts and counterbalances with surety and understanding</w:t>
            </w:r>
          </w:p>
          <w:p w:rsidR="00000000" w:rsidRPr="00DD092C" w:rsidP="00DD092C">
            <w:pPr>
              <w:pStyle w:val="BodyText"/>
            </w:pPr>
            <w:r w:rsidRPr="00DD092C">
              <w:t>3.5.</w:t>
            </w:r>
            <w:r w:rsidRPr="00DD092C">
              <w:tab/>
              <w:t>Perform in a partnership that demonstrates strong technique, balance and control</w:t>
            </w:r>
          </w:p>
          <w:p w:rsidR="00000000" w:rsidP="00DD092C">
            <w:pPr>
              <w:pStyle w:val="BodyText"/>
              <w:rPr>
                <w:lang w:val="en-NZ"/>
              </w:rPr>
            </w:pPr>
            <w:r w:rsidRPr="00DD092C">
              <w:t>3.6.</w:t>
            </w:r>
            <w:r w:rsidRPr="00DD092C">
              <w:tab/>
              <w:t>Apply the flexibility, sense of line and clear pos</w:t>
            </w:r>
            <w:r w:rsidRPr="00DD092C">
              <w:t>itions essential to the form</w:t>
            </w:r>
          </w:p>
        </w:tc>
      </w:tr>
      <w:tr w:rsidTr="00DD092C">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92C">
            <w:pPr>
              <w:pStyle w:val="BodyText"/>
              <w:rPr>
                <w:lang w:val="en-NZ"/>
              </w:rPr>
            </w:pPr>
            <w:r w:rsidRPr="00DD092C">
              <w:t>4.</w:t>
            </w:r>
            <w:r w:rsidRPr="00DD092C">
              <w:tab/>
              <w:t>Present variations and repertoire of a high level of difficulty</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92C" w:rsidP="00DD092C">
            <w:pPr>
              <w:pStyle w:val="BodyText"/>
            </w:pPr>
            <w:r w:rsidRPr="00DD092C">
              <w:t>4.1.</w:t>
            </w:r>
            <w:r w:rsidRPr="00DD092C">
              <w:tab/>
              <w:t>Display variations and repertoire of increased difficulty and technical articulation</w:t>
            </w:r>
          </w:p>
          <w:p w:rsidR="00000000" w:rsidRPr="00DD092C" w:rsidP="00DD092C">
            <w:pPr>
              <w:pStyle w:val="BodyText"/>
            </w:pPr>
            <w:r w:rsidRPr="00DD092C">
              <w:t>4.2.</w:t>
            </w:r>
            <w:r w:rsidRPr="00DD092C">
              <w:tab/>
              <w:t>Convey a high level of spatial awareness appropriate to solo and</w:t>
            </w:r>
            <w:r w:rsidRPr="00DD092C">
              <w:t xml:space="preserve"> group work</w:t>
            </w:r>
          </w:p>
          <w:p w:rsidR="00000000" w:rsidRPr="00DD092C" w:rsidP="00DD092C">
            <w:pPr>
              <w:pStyle w:val="BodyText"/>
            </w:pPr>
            <w:r w:rsidRPr="00DD092C">
              <w:t>4.3.</w:t>
            </w:r>
            <w:r w:rsidRPr="00DD092C">
              <w:tab/>
              <w:t>Execute group work with a high sense of cohesion</w:t>
            </w:r>
          </w:p>
          <w:p w:rsidR="00000000" w:rsidRPr="00DD092C" w:rsidP="00DD092C">
            <w:pPr>
              <w:pStyle w:val="BodyText"/>
            </w:pPr>
            <w:r w:rsidRPr="00DD092C">
              <w:t>4.4.</w:t>
            </w:r>
            <w:r w:rsidRPr="00DD092C">
              <w:tab/>
              <w:t>Accomplish solo work with a developing sense of musical individuality</w:t>
            </w:r>
          </w:p>
          <w:p w:rsidR="00000000" w:rsidP="00DD092C">
            <w:pPr>
              <w:pStyle w:val="BodyText"/>
              <w:rPr>
                <w:lang w:val="en-NZ"/>
              </w:rPr>
            </w:pPr>
            <w:r w:rsidRPr="00DD092C">
              <w:t>4.5.</w:t>
            </w:r>
            <w:r w:rsidRPr="00DD092C">
              <w:tab/>
              <w:t xml:space="preserve">Present variations and repertoire with a high level of artistry and assurance across </w:t>
            </w:r>
            <w:r w:rsidRPr="00DD092C">
              <w:rPr>
                <w:rStyle w:val="BoldandItalics"/>
              </w:rPr>
              <w:t>ballet styles and genres</w:t>
            </w:r>
          </w:p>
        </w:tc>
      </w:tr>
      <w:tr w:rsidTr="00DD092C">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92C">
            <w:pPr>
              <w:pStyle w:val="BodyText"/>
              <w:rPr>
                <w:lang w:val="en-NZ"/>
              </w:rPr>
            </w:pPr>
            <w:r w:rsidRPr="00DD092C">
              <w:t>5.</w:t>
            </w:r>
            <w:r w:rsidRPr="00DD092C">
              <w:tab/>
              <w:t>Maintain expertise</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92C" w:rsidP="00DD092C">
            <w:pPr>
              <w:pStyle w:val="BodyText"/>
            </w:pPr>
            <w:r w:rsidRPr="00DD092C">
              <w:t>5.1.</w:t>
            </w:r>
            <w:r w:rsidRPr="00DD092C">
              <w:tab/>
              <w:t xml:space="preserve">Apply </w:t>
            </w:r>
            <w:r w:rsidRPr="00DD092C">
              <w:rPr>
                <w:rStyle w:val="BoldandItalics"/>
              </w:rPr>
              <w:t>professional work ethic</w:t>
            </w:r>
            <w:r w:rsidRPr="00DD092C">
              <w:t xml:space="preserve"> to practice and performance activities</w:t>
            </w:r>
          </w:p>
          <w:p w:rsidR="00000000" w:rsidRPr="00DD092C" w:rsidP="00DD092C">
            <w:pPr>
              <w:pStyle w:val="BodyText"/>
            </w:pPr>
            <w:r w:rsidRPr="00DD092C">
              <w:t>5.2.</w:t>
            </w:r>
            <w:r w:rsidRPr="00DD092C">
              <w:tab/>
              <w:t xml:space="preserve">Incorporate </w:t>
            </w:r>
            <w:r w:rsidRPr="00DD092C">
              <w:rPr>
                <w:rStyle w:val="BoldandItalics"/>
              </w:rPr>
              <w:t>injury-prevention techniques</w:t>
            </w:r>
            <w:r w:rsidRPr="00DD092C">
              <w:t xml:space="preserve"> into all dance and movement activities</w:t>
            </w:r>
          </w:p>
          <w:p w:rsidR="00000000" w:rsidRPr="00DD092C" w:rsidP="00DD092C">
            <w:pPr>
              <w:pStyle w:val="BodyText"/>
            </w:pPr>
            <w:r w:rsidRPr="00DD092C">
              <w:t>5.3.</w:t>
            </w:r>
            <w:r w:rsidRPr="00DD092C">
              <w:tab/>
            </w:r>
            <w:r w:rsidRPr="00DD092C">
              <w:t>Use feedback from teachers and mentors to identify and develop ways to improve own ballet dance technique as well as group work</w:t>
            </w:r>
          </w:p>
          <w:p w:rsidR="00000000" w:rsidRPr="00DD092C" w:rsidP="00DD092C">
            <w:pPr>
              <w:pStyle w:val="BodyText"/>
            </w:pPr>
            <w:r w:rsidRPr="00DD092C">
              <w:t>5.4.</w:t>
            </w:r>
            <w:r w:rsidRPr="00DD092C">
              <w:tab/>
              <w:t>Regularly view performances by industry practitioners as a way of sourcing new ideas and trends, maintaining motivation, an</w:t>
            </w:r>
            <w:r w:rsidRPr="00DD092C">
              <w:t>d improving own technique</w:t>
            </w:r>
          </w:p>
        </w:tc>
      </w:tr>
    </w:tbl>
    <w:p w:rsidR="00000000" w:rsidRPr="00DD092C" w:rsidP="00DD092C">
      <w:pPr>
        <w:pStyle w:val="BodyText"/>
      </w:pPr>
    </w:p>
    <w:p w:rsidR="00000000" w:rsidRPr="00DD092C" w:rsidP="00DD092C">
      <w:pPr>
        <w:pStyle w:val="AllowPageBreak"/>
      </w:pPr>
    </w:p>
    <w:p w:rsidR="00000000" w:rsidRPr="00DD092C" w:rsidP="00DD092C">
      <w:pPr>
        <w:pStyle w:val="Heading1"/>
      </w:pPr>
      <w:bookmarkStart w:id="9" w:name="O_344674"/>
      <w:bookmarkEnd w:id="9"/>
      <w:r w:rsidRPr="00DD092C">
        <w:t>Required Skills and Knowledge</w:t>
      </w:r>
    </w:p>
    <w:p w:rsidR="00000000" w:rsidRPr="00DD092C" w:rsidP="00DD092C">
      <w:pPr>
        <w:pStyle w:val="BodyText"/>
      </w:pPr>
      <w:r w:rsidRPr="00DD092C">
        <w:rPr>
          <w:rStyle w:val="Emphasis"/>
        </w:rPr>
        <w:t>This section describes the skills and knowledge required for this unit.</w:t>
      </w:r>
    </w:p>
    <w:p w:rsidR="00000000" w:rsidRPr="00DD092C" w:rsidP="00DD092C">
      <w:pPr>
        <w:pStyle w:val="BodyText"/>
      </w:pPr>
    </w:p>
    <w:p w:rsidR="00000000" w:rsidRPr="00DD092C" w:rsidP="00DD092C">
      <w:pPr>
        <w:pStyle w:val="BodyText"/>
      </w:pPr>
      <w:r w:rsidRPr="00DD092C">
        <w:rPr>
          <w:rStyle w:val="SpecialBold"/>
        </w:rPr>
        <w:t>Required skills</w:t>
      </w:r>
    </w:p>
    <w:p w:rsidR="00000000" w:rsidRPr="00DD092C" w:rsidP="00DD092C">
      <w:pPr>
        <w:pStyle w:val="ListBullet"/>
      </w:pPr>
      <w:r w:rsidRPr="00DD092C">
        <w:t>communication skills to:</w:t>
      </w:r>
    </w:p>
    <w:p w:rsidR="00000000" w:rsidRPr="00DD092C" w:rsidP="00DD092C">
      <w:pPr>
        <w:pStyle w:val="ListBullet2"/>
      </w:pPr>
      <w:r w:rsidRPr="00DD092C">
        <w:t xml:space="preserve">work collaboratively as part of an ensemble </w:t>
      </w:r>
    </w:p>
    <w:p w:rsidR="00000000" w:rsidRPr="00DD092C" w:rsidP="00DD092C">
      <w:pPr>
        <w:pStyle w:val="ListBullet2"/>
      </w:pPr>
      <w:r w:rsidRPr="00DD092C">
        <w:t>respond appropriately to feedback on own skill development and performance</w:t>
      </w:r>
    </w:p>
    <w:p w:rsidR="00000000" w:rsidRPr="00DD092C" w:rsidP="00DD092C">
      <w:pPr>
        <w:pStyle w:val="ListBullet2"/>
      </w:pPr>
      <w:r w:rsidRPr="00DD092C">
        <w:t>consult with peers and mentors, including interpersonal skills relating to listening, questioning, gaining feedback and giving information</w:t>
      </w:r>
    </w:p>
    <w:p w:rsidR="00000000" w:rsidRPr="00DD092C" w:rsidP="00DD092C">
      <w:pPr>
        <w:pStyle w:val="ListBullet"/>
      </w:pPr>
      <w:r w:rsidRPr="00DD092C">
        <w:t>initiative and enterprise skills to:</w:t>
      </w:r>
    </w:p>
    <w:p w:rsidR="00000000" w:rsidRPr="00DD092C" w:rsidP="00DD092C">
      <w:pPr>
        <w:pStyle w:val="ListBullet2"/>
      </w:pPr>
      <w:r w:rsidRPr="00DD092C">
        <w:t>wor</w:t>
      </w:r>
      <w:r w:rsidRPr="00DD092C">
        <w:t>k creatively with music and dance</w:t>
      </w:r>
    </w:p>
    <w:p w:rsidR="00000000" w:rsidRPr="00DD092C" w:rsidP="00DD092C">
      <w:pPr>
        <w:pStyle w:val="ListBullet2"/>
      </w:pPr>
      <w:r w:rsidRPr="00DD092C">
        <w:t>dance with artistry and assurance</w:t>
      </w:r>
    </w:p>
    <w:p w:rsidR="00000000" w:rsidRPr="00DD092C" w:rsidP="00DD092C">
      <w:pPr>
        <w:pStyle w:val="ListBullet2"/>
      </w:pPr>
      <w:r w:rsidRPr="00DD092C">
        <w:t>communicate mood, style and grace through dance</w:t>
      </w:r>
    </w:p>
    <w:p w:rsidR="00000000" w:rsidRPr="00DD092C" w:rsidP="00DD092C">
      <w:pPr>
        <w:pStyle w:val="ListBullet"/>
      </w:pPr>
      <w:r w:rsidRPr="00DD092C">
        <w:t>learning skills to:</w:t>
      </w:r>
    </w:p>
    <w:p w:rsidR="00000000" w:rsidRPr="00DD092C" w:rsidP="00DD092C">
      <w:pPr>
        <w:pStyle w:val="ListBullet2"/>
      </w:pPr>
      <w:r w:rsidRPr="00DD092C">
        <w:t>develop strong ballet techniques through:</w:t>
      </w:r>
    </w:p>
    <w:p w:rsidR="00000000" w:rsidRPr="00DD092C" w:rsidP="00DD092C">
      <w:pPr>
        <w:pStyle w:val="ListBullet3"/>
      </w:pPr>
      <w:r w:rsidRPr="00DD092C">
        <w:t>practising complex movements and sequences</w:t>
      </w:r>
    </w:p>
    <w:p w:rsidR="00000000" w:rsidRPr="00DD092C" w:rsidP="00DD092C">
      <w:pPr>
        <w:pStyle w:val="ListBullet3"/>
      </w:pPr>
      <w:r w:rsidRPr="00DD092C">
        <w:t>a positive attitude to dancing</w:t>
      </w:r>
    </w:p>
    <w:p w:rsidR="00000000" w:rsidRPr="00DD092C" w:rsidP="00DD092C">
      <w:pPr>
        <w:pStyle w:val="ListBullet2"/>
      </w:pPr>
      <w:r w:rsidRPr="00DD092C">
        <w:t>implement a personal physical conditioning program</w:t>
      </w:r>
    </w:p>
    <w:p w:rsidR="00000000" w:rsidRPr="00DD092C" w:rsidP="00DD092C">
      <w:pPr>
        <w:pStyle w:val="ListBullet"/>
      </w:pPr>
      <w:r w:rsidRPr="00DD092C">
        <w:t>planning and organising skills to plan practice time</w:t>
      </w:r>
    </w:p>
    <w:p w:rsidR="00000000" w:rsidRPr="00DD092C" w:rsidP="00DD092C">
      <w:pPr>
        <w:pStyle w:val="ListBullet"/>
      </w:pPr>
      <w:r w:rsidRPr="00DD092C">
        <w:t>self-management skills to:</w:t>
      </w:r>
    </w:p>
    <w:p w:rsidR="00000000" w:rsidRPr="00DD092C" w:rsidP="00DD092C">
      <w:pPr>
        <w:pStyle w:val="ListBullet2"/>
      </w:pPr>
      <w:r w:rsidRPr="00DD092C">
        <w:t xml:space="preserve">arrive punctually at classes and rehearsals </w:t>
      </w:r>
    </w:p>
    <w:p w:rsidR="00000000" w:rsidRPr="00DD092C" w:rsidP="00DD092C">
      <w:pPr>
        <w:pStyle w:val="ListBullet2"/>
      </w:pPr>
      <w:r w:rsidRPr="00DD092C">
        <w:t>dress appropriately</w:t>
      </w:r>
    </w:p>
    <w:p w:rsidR="00000000" w:rsidRPr="00DD092C" w:rsidP="00DD092C">
      <w:pPr>
        <w:pStyle w:val="ListBullet2"/>
      </w:pPr>
      <w:r w:rsidRPr="00DD092C">
        <w:t>observe dance discipline and follow direction</w:t>
      </w:r>
    </w:p>
    <w:p w:rsidR="00000000" w:rsidRPr="00DD092C" w:rsidP="00DD092C">
      <w:pPr>
        <w:pStyle w:val="ListBullet2"/>
      </w:pPr>
      <w:r w:rsidRPr="00DD092C">
        <w:t>apply safe dance practices and identify risk factors</w:t>
      </w:r>
    </w:p>
    <w:p w:rsidR="00000000" w:rsidRPr="00DD092C" w:rsidP="00DD092C">
      <w:pPr>
        <w:pStyle w:val="ListBullet2"/>
      </w:pPr>
      <w:r w:rsidRPr="00DD092C">
        <w:t>demonstrate professional work ethic</w:t>
      </w:r>
    </w:p>
    <w:p w:rsidR="00000000" w:rsidRPr="00DD092C" w:rsidP="00DD092C">
      <w:pPr>
        <w:pStyle w:val="ListBullet2"/>
      </w:pPr>
      <w:r w:rsidRPr="00DD092C">
        <w:t>show a consistent level of commitment</w:t>
      </w:r>
    </w:p>
    <w:p w:rsidR="00000000" w:rsidRPr="00DD092C" w:rsidP="00DD092C">
      <w:pPr>
        <w:pStyle w:val="ListBullet"/>
      </w:pPr>
      <w:r w:rsidRPr="00DD092C">
        <w:t xml:space="preserve">teamwork skills to work collaboratively with others involved in dance classes </w:t>
      </w:r>
    </w:p>
    <w:p w:rsidR="00000000" w:rsidRPr="00DD092C" w:rsidP="00DD092C">
      <w:pPr>
        <w:pStyle w:val="ListBullet"/>
      </w:pPr>
      <w:r w:rsidRPr="00DD092C">
        <w:t>technical dance skills to:</w:t>
      </w:r>
    </w:p>
    <w:p w:rsidR="00000000" w:rsidRPr="00DD092C" w:rsidP="00DD092C">
      <w:pPr>
        <w:pStyle w:val="ListBullet2"/>
      </w:pPr>
      <w:r w:rsidRPr="00DD092C">
        <w:t>execute high level of</w:t>
      </w:r>
      <w:r w:rsidRPr="00DD092C">
        <w:t xml:space="preserve"> competency in each section of class work</w:t>
      </w:r>
    </w:p>
    <w:p w:rsidR="00000000" w:rsidRPr="00DD092C" w:rsidP="00DD092C">
      <w:pPr>
        <w:pStyle w:val="ListBullet2"/>
      </w:pPr>
      <w:r w:rsidRPr="00DD092C">
        <w:t>employ physical control throughout performances respond to different time signatures</w:t>
      </w:r>
    </w:p>
    <w:p w:rsidR="00000000" w:rsidRPr="00DD092C" w:rsidP="00DD092C">
      <w:pPr>
        <w:pStyle w:val="ListBullet2"/>
      </w:pPr>
      <w:r w:rsidRPr="00DD092C">
        <w:t xml:space="preserve">maintain correct posture, weight placement and alignment in fully rotated turn-out position </w:t>
      </w:r>
    </w:p>
    <w:p w:rsidR="00000000" w:rsidRPr="00DD092C" w:rsidP="00DD092C">
      <w:pPr>
        <w:pStyle w:val="ListBullet2"/>
      </w:pPr>
      <w:r w:rsidRPr="00DD092C">
        <w:t>retain and reproduce complex movemen</w:t>
      </w:r>
      <w:r w:rsidRPr="00DD092C">
        <w:t>t sequences</w:t>
      </w:r>
    </w:p>
    <w:p w:rsidR="00000000" w:rsidRPr="00DD092C" w:rsidP="00DD092C">
      <w:pPr>
        <w:pStyle w:val="ListBullet2"/>
      </w:pPr>
      <w:r w:rsidRPr="00DD092C">
        <w:t>show alignment and extensions in combinations of a high level of difficulty</w:t>
      </w:r>
    </w:p>
    <w:p w:rsidR="00000000" w:rsidRPr="00DD092C" w:rsidP="00DD092C">
      <w:pPr>
        <w:pStyle w:val="ListBullet2"/>
      </w:pPr>
      <w:r w:rsidRPr="00DD092C">
        <w:t>reproduce complex movement sequences on both sides of the body</w:t>
      </w:r>
    </w:p>
    <w:p w:rsidR="00000000" w:rsidRPr="00DD092C" w:rsidP="00DD092C">
      <w:pPr>
        <w:pStyle w:val="ListBullet2"/>
      </w:pPr>
      <w:r w:rsidRPr="00DD092C">
        <w:t>show facility and speed in directional changes</w:t>
      </w:r>
    </w:p>
    <w:p w:rsidR="00000000" w:rsidRPr="00DD092C" w:rsidP="00DD092C">
      <w:pPr>
        <w:pStyle w:val="ListBullet2"/>
      </w:pPr>
      <w:r w:rsidRPr="00DD092C">
        <w:t>develop a high level of spatial awareness in group movemen</w:t>
      </w:r>
      <w:r w:rsidRPr="00DD092C">
        <w:t>ts, including floor patterns and aerial pathways</w:t>
      </w:r>
    </w:p>
    <w:p w:rsidR="00000000" w:rsidRPr="00DD092C" w:rsidP="00DD092C">
      <w:pPr>
        <w:pStyle w:val="ListBullet2"/>
      </w:pPr>
      <w:r w:rsidRPr="00DD092C">
        <w:t>exhibit a high level and range of coordination of limbs, torso and head</w:t>
      </w:r>
    </w:p>
    <w:p w:rsidR="00000000" w:rsidRPr="00DD092C" w:rsidP="00DD092C">
      <w:pPr>
        <w:pStyle w:val="ListBullet2"/>
      </w:pPr>
      <w:r w:rsidRPr="00DD092C">
        <w:t>exhibit confidence in creating movement sequences</w:t>
      </w:r>
    </w:p>
    <w:p w:rsidR="00000000" w:rsidRPr="00DD092C" w:rsidP="00DD092C">
      <w:pPr>
        <w:pStyle w:val="ListBullet2"/>
      </w:pPr>
      <w:r w:rsidRPr="00DD092C">
        <w:t>observe and interpret the physical body</w:t>
      </w:r>
    </w:p>
    <w:p w:rsidR="00000000" w:rsidRPr="00DD092C" w:rsidP="00DD092C">
      <w:pPr>
        <w:pStyle w:val="ListBullet2"/>
      </w:pPr>
      <w:r w:rsidRPr="00DD092C">
        <w:t>articulate a comprehensive knowledge of the philosophical nature of the discipline.</w:t>
      </w:r>
    </w:p>
    <w:p w:rsidR="00000000" w:rsidRPr="00DD092C" w:rsidP="00DD092C">
      <w:pPr>
        <w:pStyle w:val="BodyText"/>
      </w:pPr>
    </w:p>
    <w:p w:rsidR="00000000" w:rsidRPr="00DD092C" w:rsidP="00DD092C">
      <w:pPr>
        <w:pStyle w:val="BodyText"/>
      </w:pPr>
      <w:r w:rsidRPr="00DD092C">
        <w:rPr>
          <w:rStyle w:val="SpecialBold"/>
        </w:rPr>
        <w:t>Required knowledge</w:t>
      </w:r>
    </w:p>
    <w:p w:rsidR="00000000" w:rsidRPr="00DD092C" w:rsidP="00DD092C">
      <w:pPr>
        <w:pStyle w:val="ListBullet"/>
      </w:pPr>
      <w:r w:rsidRPr="00DD092C">
        <w:t>in-depth knowledge of each section of dance work, such as:</w:t>
      </w:r>
    </w:p>
    <w:p w:rsidR="00000000" w:rsidRPr="00DD092C" w:rsidP="00DD092C">
      <w:pPr>
        <w:pStyle w:val="ListBullet2"/>
      </w:pPr>
      <w:r w:rsidRPr="00DD092C">
        <w:t>stretching</w:t>
      </w:r>
    </w:p>
    <w:p w:rsidR="00000000" w:rsidRPr="00DD092C" w:rsidP="00DD092C">
      <w:pPr>
        <w:pStyle w:val="ListBullet2"/>
      </w:pPr>
      <w:r w:rsidRPr="00DD092C">
        <w:t>barre</w:t>
      </w:r>
    </w:p>
    <w:p w:rsidR="00000000" w:rsidRPr="00DD092C" w:rsidP="00DD092C">
      <w:pPr>
        <w:pStyle w:val="ListBullet2"/>
      </w:pPr>
      <w:r w:rsidRPr="00DD092C">
        <w:t>centre practice</w:t>
      </w:r>
    </w:p>
    <w:p w:rsidR="00000000" w:rsidRPr="00DD092C" w:rsidP="00DD092C">
      <w:pPr>
        <w:pStyle w:val="ListBullet2"/>
      </w:pPr>
      <w:r w:rsidRPr="00DD092C">
        <w:t>adage</w:t>
      </w:r>
    </w:p>
    <w:p w:rsidR="00000000" w:rsidRPr="00DD092C" w:rsidP="00DD092C">
      <w:pPr>
        <w:pStyle w:val="ListBullet2"/>
      </w:pPr>
      <w:r w:rsidRPr="00DD092C">
        <w:t>pirouette</w:t>
      </w:r>
    </w:p>
    <w:p w:rsidR="00000000" w:rsidRPr="00DD092C" w:rsidP="00DD092C">
      <w:pPr>
        <w:pStyle w:val="ListBullet2"/>
      </w:pPr>
      <w:r w:rsidRPr="00DD092C">
        <w:t>allegro</w:t>
      </w:r>
    </w:p>
    <w:p w:rsidR="00000000" w:rsidRPr="00DD092C" w:rsidP="00DD092C">
      <w:pPr>
        <w:pStyle w:val="ListBullet2"/>
      </w:pPr>
      <w:r w:rsidRPr="00DD092C">
        <w:t>batterie</w:t>
      </w:r>
    </w:p>
    <w:p w:rsidR="00000000" w:rsidRPr="00DD092C" w:rsidP="00DD092C">
      <w:pPr>
        <w:pStyle w:val="ListBullet2"/>
      </w:pPr>
      <w:r w:rsidRPr="00DD092C">
        <w:t>grand allegro</w:t>
      </w:r>
    </w:p>
    <w:p w:rsidR="00000000" w:rsidRPr="00DD092C" w:rsidP="00DD092C">
      <w:pPr>
        <w:pStyle w:val="ListBullet2"/>
      </w:pPr>
      <w:r w:rsidRPr="00DD092C">
        <w:t>cool down</w:t>
      </w:r>
    </w:p>
    <w:p w:rsidR="00000000" w:rsidRPr="00DD092C" w:rsidP="00DD092C">
      <w:pPr>
        <w:pStyle w:val="ListBullet"/>
      </w:pPr>
      <w:r w:rsidRPr="00DD092C">
        <w:t>principles underlying dance movements and techniques, such as:</w:t>
      </w:r>
    </w:p>
    <w:p w:rsidR="00000000" w:rsidRPr="00DD092C" w:rsidP="00DD092C">
      <w:pPr>
        <w:pStyle w:val="ListBullet2"/>
      </w:pPr>
      <w:r w:rsidRPr="00DD092C">
        <w:t>relationship with gravity</w:t>
      </w:r>
    </w:p>
    <w:p w:rsidR="00000000" w:rsidRPr="00DD092C" w:rsidP="00DD092C">
      <w:pPr>
        <w:pStyle w:val="ListBullet2"/>
      </w:pPr>
      <w:r w:rsidRPr="00DD092C">
        <w:t xml:space="preserve">spatial awareness </w:t>
      </w:r>
    </w:p>
    <w:p w:rsidR="00000000" w:rsidRPr="00DD092C" w:rsidP="00DD092C">
      <w:pPr>
        <w:pStyle w:val="ListBullet2"/>
      </w:pPr>
      <w:r w:rsidRPr="00DD092C">
        <w:t>successional movement</w:t>
      </w:r>
    </w:p>
    <w:p w:rsidR="00000000" w:rsidRPr="00DD092C" w:rsidP="00DD092C">
      <w:pPr>
        <w:pStyle w:val="ListBullet2"/>
      </w:pPr>
      <w:r w:rsidRPr="00DD092C">
        <w:t xml:space="preserve">use of breath </w:t>
      </w:r>
    </w:p>
    <w:p w:rsidR="00000000" w:rsidRPr="00DD092C" w:rsidP="00DD092C">
      <w:pPr>
        <w:pStyle w:val="ListBullet2"/>
      </w:pPr>
      <w:r w:rsidRPr="00DD092C">
        <w:t xml:space="preserve">folding </w:t>
      </w:r>
    </w:p>
    <w:p w:rsidR="00000000" w:rsidRPr="00DD092C" w:rsidP="00DD092C">
      <w:pPr>
        <w:pStyle w:val="ListBullet2"/>
      </w:pPr>
      <w:r w:rsidRPr="00DD092C">
        <w:t xml:space="preserve">extending </w:t>
      </w:r>
    </w:p>
    <w:p w:rsidR="00000000" w:rsidRPr="00DD092C" w:rsidP="00DD092C">
      <w:pPr>
        <w:pStyle w:val="ListBullet2"/>
      </w:pPr>
      <w:r w:rsidRPr="00DD092C">
        <w:t xml:space="preserve">rotating </w:t>
      </w:r>
    </w:p>
    <w:p w:rsidR="00000000" w:rsidRPr="00DD092C" w:rsidP="00DD092C">
      <w:pPr>
        <w:pStyle w:val="ListBullet2"/>
      </w:pPr>
      <w:r w:rsidRPr="00DD092C">
        <w:t>shifting weight</w:t>
      </w:r>
    </w:p>
    <w:p w:rsidR="00000000" w:rsidRPr="00DD092C" w:rsidP="00DD092C">
      <w:pPr>
        <w:pStyle w:val="ListBullet"/>
      </w:pPr>
      <w:r w:rsidRPr="00DD092C">
        <w:t>anatomical foundations, including:</w:t>
      </w:r>
    </w:p>
    <w:p w:rsidR="00000000" w:rsidRPr="00DD092C" w:rsidP="00DD092C">
      <w:pPr>
        <w:pStyle w:val="ListBullet2"/>
      </w:pPr>
      <w:r w:rsidRPr="00DD092C">
        <w:t xml:space="preserve">articulation of the spine </w:t>
      </w:r>
    </w:p>
    <w:p w:rsidR="00000000" w:rsidRPr="00DD092C" w:rsidP="00DD092C">
      <w:pPr>
        <w:pStyle w:val="ListBullet2"/>
      </w:pPr>
      <w:r w:rsidRPr="00DD092C">
        <w:t xml:space="preserve">engagement of the feet </w:t>
      </w:r>
    </w:p>
    <w:p w:rsidR="00000000" w:rsidRPr="00DD092C" w:rsidP="00DD092C">
      <w:pPr>
        <w:pStyle w:val="ListBullet2"/>
      </w:pPr>
      <w:r w:rsidRPr="00DD092C">
        <w:t>bases of support, including feet, legs, hands, arms and torso</w:t>
      </w:r>
    </w:p>
    <w:p w:rsidR="00000000" w:rsidRPr="00DD092C" w:rsidP="00DD092C">
      <w:pPr>
        <w:pStyle w:val="ListBullet2"/>
      </w:pPr>
      <w:r w:rsidRPr="00DD092C">
        <w:t>range of motion of the joints</w:t>
      </w:r>
    </w:p>
    <w:p w:rsidR="00000000" w:rsidRPr="00DD092C" w:rsidP="00DD092C">
      <w:pPr>
        <w:pStyle w:val="ListBullet2"/>
      </w:pPr>
      <w:r w:rsidRPr="00DD092C">
        <w:t>differentiation of the legs and pelvis</w:t>
      </w:r>
    </w:p>
    <w:p w:rsidR="00000000" w:rsidRPr="00DD092C" w:rsidP="00DD092C">
      <w:pPr>
        <w:pStyle w:val="ListBullet"/>
      </w:pPr>
      <w:r w:rsidRPr="00DD092C">
        <w:t>risk factors in ballet for the body</w:t>
      </w:r>
    </w:p>
    <w:p w:rsidR="00000000" w:rsidRPr="00DD092C" w:rsidP="00DD092C">
      <w:pPr>
        <w:pStyle w:val="ListBullet"/>
      </w:pPr>
      <w:r w:rsidRPr="00DD092C">
        <w:t xml:space="preserve">ballet terminology </w:t>
      </w:r>
    </w:p>
    <w:p w:rsidR="00000000" w:rsidRPr="00DD092C" w:rsidP="00DD092C">
      <w:pPr>
        <w:pStyle w:val="ListBullet"/>
      </w:pPr>
      <w:r w:rsidRPr="00DD092C">
        <w:t>stage geography and directions</w:t>
      </w:r>
    </w:p>
    <w:p w:rsidR="00000000" w:rsidRPr="00DD092C" w:rsidP="00DD092C">
      <w:pPr>
        <w:pStyle w:val="ListBullet"/>
      </w:pPr>
      <w:r w:rsidRPr="00DD092C">
        <w:t>musical rhyth</w:t>
      </w:r>
      <w:r w:rsidRPr="00DD092C">
        <w:t>ms, including:</w:t>
      </w:r>
    </w:p>
    <w:p w:rsidR="00000000" w:rsidRPr="00DD092C" w:rsidP="00DD092C">
      <w:pPr>
        <w:pStyle w:val="ListBullet2"/>
      </w:pPr>
      <w:r w:rsidRPr="00DD092C">
        <w:t>time signatures</w:t>
      </w:r>
    </w:p>
    <w:p w:rsidR="00000000" w:rsidRPr="00DD092C" w:rsidP="00DD092C">
      <w:pPr>
        <w:pStyle w:val="ListBullet2"/>
      </w:pPr>
      <w:r w:rsidRPr="00DD092C">
        <w:t>beat</w:t>
      </w:r>
    </w:p>
    <w:p w:rsidR="00000000" w:rsidRPr="00DD092C" w:rsidP="00DD092C">
      <w:pPr>
        <w:pStyle w:val="ListBullet2"/>
      </w:pPr>
      <w:r w:rsidRPr="00DD092C">
        <w:t>tempo</w:t>
      </w:r>
    </w:p>
    <w:p w:rsidR="00000000" w:rsidRPr="00DD092C" w:rsidP="00DD092C">
      <w:pPr>
        <w:pStyle w:val="ListBullet2"/>
      </w:pPr>
      <w:r w:rsidRPr="00DD092C">
        <w:t>syncopation</w:t>
      </w:r>
    </w:p>
    <w:p w:rsidR="00000000" w:rsidRPr="00DD092C" w:rsidP="00DD092C">
      <w:pPr>
        <w:pStyle w:val="ListBullet"/>
      </w:pPr>
      <w:r w:rsidRPr="00DD092C">
        <w:t>main periods in the history of ballet</w:t>
      </w:r>
    </w:p>
    <w:p w:rsidR="00000000" w:rsidRPr="00DD092C" w:rsidP="00DD092C">
      <w:pPr>
        <w:pStyle w:val="ListBullet"/>
      </w:pPr>
      <w:r w:rsidRPr="00DD092C">
        <w:t>principles of classical ballet.</w:t>
      </w:r>
    </w:p>
    <w:p w:rsidR="00000000" w:rsidRPr="00DD092C" w:rsidP="00DD092C">
      <w:pPr>
        <w:pStyle w:val="AllowPageBreak"/>
      </w:pPr>
    </w:p>
    <w:p w:rsidR="00000000" w:rsidRPr="00DD092C" w:rsidP="00DD092C">
      <w:pPr>
        <w:pStyle w:val="Heading1"/>
      </w:pPr>
      <w:bookmarkStart w:id="10" w:name="O_344675"/>
      <w:bookmarkEnd w:id="10"/>
      <w:r w:rsidRPr="00DD092C">
        <w:t>Evidence Guide</w:t>
      </w:r>
    </w:p>
    <w:p w:rsidR="00000000" w:rsidRPr="00DD092C" w:rsidP="00DD092C">
      <w:pPr>
        <w:pStyle w:val="BodyText"/>
      </w:pPr>
      <w:r w:rsidRPr="00DD092C">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DD092C" w:rsidP="00DD092C">
      <w:pPr>
        <w:pStyle w:val="BodyText"/>
      </w:pPr>
    </w:p>
    <w:tbl>
      <w:tblPr>
        <w:tblW w:w="0" w:type="auto"/>
        <w:tblLayout w:type="fixed"/>
        <w:tblCellMar>
          <w:left w:w="62" w:type="dxa"/>
          <w:right w:w="62" w:type="dxa"/>
        </w:tblCellMar>
        <w:tblLook w:val="0000"/>
      </w:tblPr>
      <w:tblGrid>
        <w:gridCol w:w="2419"/>
        <w:gridCol w:w="5861"/>
      </w:tblGrid>
      <w:tr w:rsidTr="00DD092C">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92C">
            <w:pPr>
              <w:pStyle w:val="BodyText"/>
              <w:rPr>
                <w:lang w:val="en-NZ"/>
              </w:rPr>
            </w:pPr>
            <w:r w:rsidRPr="00DD092C">
              <w:rPr>
                <w:rStyle w:val="SpecialBold"/>
              </w:rPr>
              <w:t>Overview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92C">
            <w:pPr>
              <w:pStyle w:val="BodyText"/>
              <w:rPr>
                <w:lang w:val="en-NZ"/>
              </w:rPr>
            </w:pPr>
          </w:p>
        </w:tc>
      </w:tr>
      <w:tr w:rsidTr="00DD092C">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92C">
            <w:pPr>
              <w:pStyle w:val="BodyText"/>
              <w:rPr>
                <w:lang w:val="en-NZ"/>
              </w:rPr>
            </w:pPr>
            <w:r w:rsidRPr="00DD092C">
              <w:rPr>
                <w:rStyle w:val="SpecialBold"/>
              </w:rPr>
              <w:t>Critical aspect</w:t>
            </w:r>
            <w:r w:rsidRPr="00DD092C">
              <w:rPr>
                <w:rStyle w:val="SpecialBold"/>
              </w:rPr>
              <w:t>s for assessment and evidence required to demonstrate competency in this unit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92C" w:rsidP="00DD092C">
            <w:pPr>
              <w:pStyle w:val="BodyText"/>
            </w:pPr>
            <w:r w:rsidRPr="00DD092C">
              <w:t>Evidence of the ability to:</w:t>
            </w:r>
          </w:p>
          <w:p w:rsidR="00000000" w:rsidRPr="00DD092C" w:rsidP="00DD092C">
            <w:pPr>
              <w:pStyle w:val="ListBullet"/>
            </w:pPr>
            <w:r w:rsidRPr="00DD092C">
              <w:t>perform complex combinations of classical ballet technique consistently over time, including pas de deux using:</w:t>
            </w:r>
          </w:p>
          <w:p w:rsidR="00000000" w:rsidRPr="00DD092C" w:rsidP="00DD092C">
            <w:pPr>
              <w:pStyle w:val="ListBullet2"/>
            </w:pPr>
            <w:r w:rsidRPr="00DD092C">
              <w:t>muscular strength and flexibility</w:t>
            </w:r>
          </w:p>
          <w:p w:rsidR="00000000" w:rsidRPr="00DD092C" w:rsidP="00DD092C">
            <w:pPr>
              <w:pStyle w:val="ListBullet2"/>
            </w:pPr>
            <w:r w:rsidRPr="00DD092C">
              <w:t>control of movement</w:t>
            </w:r>
          </w:p>
          <w:p w:rsidR="00000000" w:rsidRPr="00DD092C" w:rsidP="00DD092C">
            <w:pPr>
              <w:pStyle w:val="ListBullet2"/>
            </w:pPr>
            <w:r w:rsidRPr="00DD092C">
              <w:t>classical line</w:t>
            </w:r>
          </w:p>
          <w:p w:rsidR="00000000" w:rsidRPr="00DD092C" w:rsidP="00DD092C">
            <w:pPr>
              <w:pStyle w:val="ListBullet2"/>
            </w:pPr>
            <w:r w:rsidRPr="00DD092C">
              <w:t>quality and breadth of movement</w:t>
            </w:r>
          </w:p>
          <w:p w:rsidR="00000000" w:rsidRPr="00DD092C" w:rsidP="00DD092C">
            <w:pPr>
              <w:pStyle w:val="ListBullet2"/>
            </w:pPr>
            <w:r w:rsidRPr="00DD092C">
              <w:t>individual artistic qualities and personalities</w:t>
            </w:r>
          </w:p>
          <w:p w:rsidR="00000000" w:rsidRPr="00DD092C" w:rsidP="00DD092C">
            <w:pPr>
              <w:pStyle w:val="BodyText"/>
            </w:pPr>
            <w:r w:rsidRPr="00DD092C">
              <w:t>more complex enchaînements</w:t>
            </w:r>
          </w:p>
          <w:p w:rsidR="00000000" w:rsidRPr="00DD092C" w:rsidP="00DD092C">
            <w:pPr>
              <w:pStyle w:val="ListBullet2"/>
            </w:pPr>
            <w:r w:rsidRPr="00DD092C">
              <w:t>analysis of pointe work technique</w:t>
            </w:r>
          </w:p>
          <w:p w:rsidR="00000000" w:rsidRPr="00DD092C" w:rsidP="00DD092C">
            <w:pPr>
              <w:pStyle w:val="ListBullet2"/>
            </w:pPr>
            <w:r w:rsidRPr="00DD092C">
              <w:t>combinations of spatial organisations with pirouettes, balances and jumps of in</w:t>
            </w:r>
            <w:r w:rsidRPr="00DD092C">
              <w:t>creasing difficulty and dynamic continuity</w:t>
            </w:r>
          </w:p>
          <w:p w:rsidR="00000000" w:rsidRPr="00DD092C" w:rsidP="00DD092C">
            <w:pPr>
              <w:pStyle w:val="ListBullet"/>
            </w:pPr>
            <w:r w:rsidRPr="00DD092C">
              <w:t>demonstrate professional work ethic</w:t>
            </w:r>
          </w:p>
          <w:p w:rsidR="00000000" w:rsidP="00DD092C">
            <w:pPr>
              <w:pStyle w:val="ListBullet"/>
              <w:rPr>
                <w:lang w:val="en-NZ"/>
              </w:rPr>
            </w:pPr>
            <w:r w:rsidRPr="00DD092C">
              <w:t>use correct dance terminology.</w:t>
            </w:r>
          </w:p>
        </w:tc>
      </w:tr>
      <w:tr w:rsidTr="00DD092C">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92C">
            <w:pPr>
              <w:pStyle w:val="BodyText"/>
              <w:rPr>
                <w:lang w:val="en-NZ"/>
              </w:rPr>
            </w:pPr>
            <w:r w:rsidRPr="00DD092C">
              <w:rPr>
                <w:rStyle w:val="SpecialBold"/>
              </w:rPr>
              <w:t>Context of and specific resources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92C" w:rsidP="00DD092C">
            <w:pPr>
              <w:pStyle w:val="BodyText"/>
            </w:pPr>
            <w:r w:rsidRPr="00DD092C">
              <w:t>Assessment must ensure access to:</w:t>
            </w:r>
          </w:p>
          <w:p w:rsidR="00000000" w:rsidRPr="00DD092C" w:rsidP="00DD092C">
            <w:pPr>
              <w:pStyle w:val="ListBullet"/>
            </w:pPr>
            <w:r w:rsidRPr="00DD092C">
              <w:t>fully equipped dance studios</w:t>
            </w:r>
          </w:p>
          <w:p w:rsidR="00000000" w:rsidP="00DD092C">
            <w:pPr>
              <w:pStyle w:val="ListBullet"/>
              <w:rPr>
                <w:lang w:val="en-NZ"/>
              </w:rPr>
            </w:pPr>
            <w:r w:rsidRPr="00DD092C">
              <w:t>appropriate music or accompanists.</w:t>
            </w:r>
          </w:p>
        </w:tc>
      </w:tr>
      <w:tr w:rsidTr="00DD092C">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92C">
            <w:pPr>
              <w:pStyle w:val="BodyText"/>
              <w:rPr>
                <w:lang w:val="en-NZ"/>
              </w:rPr>
            </w:pPr>
            <w:r w:rsidRPr="00DD092C">
              <w:rPr>
                <w:rStyle w:val="SpecialBold"/>
              </w:rPr>
              <w:t>Method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92C" w:rsidP="00DD092C">
            <w:pPr>
              <w:pStyle w:val="BodyText"/>
            </w:pPr>
            <w:r w:rsidRPr="00DD092C">
              <w:t>A range of assessment methods should be used to assess practical skills and knowledge. The following examples are appropriate for this unit:</w:t>
            </w:r>
          </w:p>
          <w:p w:rsidR="00000000" w:rsidRPr="00DD092C" w:rsidP="00DD092C">
            <w:pPr>
              <w:pStyle w:val="ListBullet"/>
            </w:pPr>
            <w:r w:rsidRPr="00DD092C">
              <w:t>observation of practice and performance through full prac</w:t>
            </w:r>
            <w:r w:rsidRPr="00DD092C">
              <w:t>tical demonstration</w:t>
            </w:r>
          </w:p>
          <w:p w:rsidR="00000000" w:rsidRPr="00DD092C" w:rsidP="00DD092C">
            <w:pPr>
              <w:pStyle w:val="ListBullet"/>
            </w:pPr>
            <w:r w:rsidRPr="00DD092C">
              <w:t>verbal or written questioning to test knowledge as listed in the required skills and knowledge section of this unit</w:t>
            </w:r>
          </w:p>
          <w:p w:rsidR="00000000" w:rsidRPr="00DD092C" w:rsidP="00DD092C">
            <w:pPr>
              <w:pStyle w:val="ListBullet"/>
            </w:pPr>
            <w:r w:rsidRPr="00DD092C">
              <w:t>video recordings of performances or practice sessions</w:t>
            </w:r>
          </w:p>
          <w:p w:rsidR="00000000" w:rsidRPr="00DD092C" w:rsidP="00DD092C">
            <w:pPr>
              <w:pStyle w:val="ListBullet"/>
            </w:pPr>
            <w:r w:rsidRPr="00DD092C">
              <w:t>case studies and scenarios as a basis for discussing components of</w:t>
            </w:r>
            <w:r w:rsidRPr="00DD092C">
              <w:t xml:space="preserve"> classical ballet technique and repertoire.</w:t>
            </w:r>
          </w:p>
          <w:p w:rsidR="00000000" w:rsidP="00DD092C">
            <w:pPr>
              <w:pStyle w:val="BodyText"/>
              <w:rPr>
                <w:lang w:val="en-NZ"/>
              </w:rPr>
            </w:pPr>
            <w:r w:rsidRPr="00DD092C">
              <w:t>Assessment methods should closely reflect workplace demands (e.g. literacy) and the needs of particular groups (e.g. people with disabilities and people who may have literacy or numeracy difficulties, such as spe</w:t>
            </w:r>
            <w:r w:rsidRPr="00DD092C">
              <w:t>akers of languages other than English, remote communities and those with interrupted schooling).</w:t>
            </w:r>
          </w:p>
        </w:tc>
      </w:tr>
      <w:tr w:rsidTr="00DD092C">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92C">
            <w:pPr>
              <w:pStyle w:val="BodyText"/>
              <w:rPr>
                <w:lang w:val="en-NZ"/>
              </w:rPr>
            </w:pPr>
            <w:r w:rsidRPr="00DD092C">
              <w:rPr>
                <w:rStyle w:val="SpecialBold"/>
              </w:rPr>
              <w:t>Guidance information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92C" w:rsidP="00DD092C">
            <w:pPr>
              <w:pStyle w:val="BodyText"/>
            </w:pPr>
            <w:r w:rsidRPr="00DD092C">
              <w:t>Holistic assessment with other units relevant to the industry sector, workplace and job role is recommended, for example:</w:t>
            </w:r>
          </w:p>
          <w:p w:rsidR="00000000" w:rsidRPr="00DD092C" w:rsidP="00DD092C">
            <w:pPr>
              <w:pStyle w:val="ListBullet"/>
            </w:pPr>
            <w:r w:rsidRPr="00DD092C">
              <w:t>CUADAN502A Refine ballet performance skills</w:t>
            </w:r>
          </w:p>
          <w:p w:rsidR="00000000" w:rsidRPr="00DD092C" w:rsidP="00DD092C">
            <w:pPr>
              <w:pStyle w:val="ListBullet"/>
            </w:pPr>
            <w:r w:rsidRPr="00DD092C">
              <w:t>CUADAN503A Perform repertoire for corps de ballet</w:t>
            </w:r>
          </w:p>
          <w:p w:rsidR="00000000" w:rsidRPr="00DD092C" w:rsidP="00DD092C">
            <w:pPr>
              <w:pStyle w:val="ListBullet"/>
            </w:pPr>
            <w:r w:rsidRPr="00DD092C">
              <w:t>CUADAN509A Refine pointe work techniques</w:t>
            </w:r>
          </w:p>
          <w:p w:rsidR="00000000" w:rsidRPr="00DD092C" w:rsidP="00DD092C">
            <w:pPr>
              <w:pStyle w:val="ListBullet"/>
            </w:pPr>
            <w:r w:rsidRPr="00DD092C">
              <w:t>CUAOHS501A Maintain a high level of fitness for performance.</w:t>
            </w:r>
          </w:p>
        </w:tc>
      </w:tr>
    </w:tbl>
    <w:p w:rsidR="00000000" w:rsidRPr="00DD092C" w:rsidP="00DD092C">
      <w:pPr>
        <w:pStyle w:val="BodyText"/>
      </w:pPr>
    </w:p>
    <w:p w:rsidR="00000000" w:rsidRPr="00DD092C" w:rsidP="00DD092C">
      <w:pPr>
        <w:pStyle w:val="AllowPageBreak"/>
      </w:pPr>
    </w:p>
    <w:p w:rsidR="00000000" w:rsidRPr="00DD092C" w:rsidP="00DD092C">
      <w:pPr>
        <w:pStyle w:val="Heading1"/>
      </w:pPr>
      <w:bookmarkStart w:id="11" w:name="O_344676"/>
      <w:bookmarkEnd w:id="11"/>
      <w:r w:rsidRPr="00DD092C">
        <w:t>Range Statement</w:t>
      </w:r>
    </w:p>
    <w:p w:rsidR="00000000" w:rsidRPr="00DD092C" w:rsidP="00DD092C">
      <w:pPr>
        <w:pStyle w:val="BodyText"/>
      </w:pPr>
      <w:r w:rsidRPr="00DD092C">
        <w:rPr>
          <w:rStyle w:val="Emphasis"/>
        </w:rPr>
        <w:t>The range statement rela</w:t>
      </w:r>
      <w:r w:rsidRPr="00DD092C">
        <w:rPr>
          <w:rStyle w:val="Emphasis"/>
        </w:rPr>
        <w:t>tes to the unit of competency as a whole. It allows for different work environments and situations that may affect performance. Bold italicised wording, if used in the performance criteria, is detailed below. Essential operating conditions that may be pres</w:t>
      </w:r>
      <w:r w:rsidRPr="00DD092C">
        <w:rPr>
          <w:rStyle w:val="Emphasis"/>
        </w:rPr>
        <w:t>ent with training and assessment (depending on the work situation, needs of the candidate, accessibility of the item, and local industry and regional contexts) may also be included.</w:t>
      </w:r>
    </w:p>
    <w:p w:rsidR="00000000" w:rsidRPr="00DD092C" w:rsidP="00DD092C">
      <w:pPr>
        <w:pStyle w:val="BodyText"/>
      </w:pPr>
    </w:p>
    <w:tbl>
      <w:tblPr>
        <w:tblW w:w="0" w:type="auto"/>
        <w:tblLayout w:type="fixed"/>
        <w:tblCellMar>
          <w:left w:w="62" w:type="dxa"/>
          <w:right w:w="62" w:type="dxa"/>
        </w:tblCellMar>
        <w:tblLook w:val="0000"/>
      </w:tblPr>
      <w:tblGrid>
        <w:gridCol w:w="2471"/>
        <w:gridCol w:w="5809"/>
      </w:tblGrid>
      <w:tr w:rsidTr="00DD092C">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92C">
            <w:pPr>
              <w:pStyle w:val="BodyText"/>
              <w:rPr>
                <w:lang w:val="en-NZ"/>
              </w:rPr>
            </w:pPr>
            <w:r w:rsidRPr="00DD092C">
              <w:rPr>
                <w:rStyle w:val="BoldandItalics"/>
              </w:rPr>
              <w:t>Risk factors</w:t>
            </w:r>
            <w:r w:rsidRPr="00DD092C">
              <w:t xml:space="preserve"> may relate to:</w:t>
            </w:r>
          </w:p>
        </w:tc>
        <w:tc>
          <w:tcPr>
            <w:tcW w:w="5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92C" w:rsidP="00DD092C">
            <w:pPr>
              <w:pStyle w:val="ListBullet"/>
            </w:pPr>
            <w:r w:rsidRPr="00DD092C">
              <w:t>consistency of a physical fitness regime</w:t>
            </w:r>
          </w:p>
          <w:p w:rsidR="00000000" w:rsidRPr="00DD092C" w:rsidP="00DD092C">
            <w:pPr>
              <w:pStyle w:val="ListBullet"/>
            </w:pPr>
            <w:r w:rsidRPr="00DD092C">
              <w:t>own</w:t>
            </w:r>
            <w:r w:rsidRPr="00DD092C">
              <w:t xml:space="preserve"> ambition</w:t>
            </w:r>
          </w:p>
          <w:p w:rsidR="00000000" w:rsidRPr="00DD092C" w:rsidP="00DD092C">
            <w:pPr>
              <w:pStyle w:val="ListBullet"/>
            </w:pPr>
            <w:r w:rsidRPr="00DD092C">
              <w:t>expectations of others</w:t>
            </w:r>
          </w:p>
          <w:p w:rsidR="00000000" w:rsidRPr="00DD092C" w:rsidP="00DD092C">
            <w:pPr>
              <w:pStyle w:val="ListBullet"/>
            </w:pPr>
            <w:r w:rsidRPr="00DD092C">
              <w:t>injury-prevention strategies</w:t>
            </w:r>
          </w:p>
          <w:p w:rsidR="00000000" w:rsidRPr="00DD092C" w:rsidP="00DD092C">
            <w:pPr>
              <w:pStyle w:val="ListBullet"/>
            </w:pPr>
            <w:r w:rsidRPr="00DD092C">
              <w:t xml:space="preserve">gender issues </w:t>
            </w:r>
          </w:p>
          <w:p w:rsidR="00000000" w:rsidRPr="00DD092C" w:rsidP="00DD092C">
            <w:pPr>
              <w:pStyle w:val="ListBullet"/>
            </w:pPr>
            <w:r w:rsidRPr="00DD092C">
              <w:t>body image and eating disorders</w:t>
            </w:r>
          </w:p>
          <w:p w:rsidR="00000000" w:rsidRPr="00DD092C" w:rsidP="00DD092C">
            <w:pPr>
              <w:pStyle w:val="ListBullet"/>
            </w:pPr>
            <w:r w:rsidRPr="00DD092C">
              <w:t>insufficient hydration</w:t>
            </w:r>
          </w:p>
          <w:p w:rsidR="00000000" w:rsidRPr="00DD092C" w:rsidP="00DD092C">
            <w:pPr>
              <w:pStyle w:val="ListBullet"/>
            </w:pPr>
            <w:r w:rsidRPr="00DD092C">
              <w:t>poor nutrition</w:t>
            </w:r>
          </w:p>
          <w:p w:rsidR="00000000" w:rsidRPr="00DD092C" w:rsidP="00DD092C">
            <w:pPr>
              <w:pStyle w:val="ListBullet"/>
            </w:pPr>
            <w:r w:rsidRPr="00DD092C">
              <w:t>incorrectly fitting footwear</w:t>
            </w:r>
          </w:p>
          <w:p w:rsidR="00000000" w:rsidP="00DD092C">
            <w:pPr>
              <w:pStyle w:val="ListBullet"/>
              <w:rPr>
                <w:lang w:val="en-NZ"/>
              </w:rPr>
            </w:pPr>
            <w:r w:rsidRPr="00DD092C">
              <w:t>gender-appropriate performance techniques.</w:t>
            </w:r>
          </w:p>
        </w:tc>
      </w:tr>
      <w:tr w:rsidTr="00DD092C">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92C">
            <w:pPr>
              <w:pStyle w:val="BodyText"/>
              <w:rPr>
                <w:lang w:val="en-NZ"/>
              </w:rPr>
            </w:pPr>
            <w:r w:rsidRPr="00DD092C">
              <w:rPr>
                <w:rStyle w:val="BoldandItalics"/>
              </w:rPr>
              <w:t>Warm-up and cool-down</w:t>
            </w:r>
            <w:r w:rsidRPr="00DD092C">
              <w:t xml:space="preserve"> may include:</w:t>
            </w:r>
          </w:p>
        </w:tc>
        <w:tc>
          <w:tcPr>
            <w:tcW w:w="5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92C" w:rsidP="00DD092C">
            <w:pPr>
              <w:pStyle w:val="ListBullet"/>
            </w:pPr>
            <w:r w:rsidRPr="00DD092C">
              <w:t>stretching</w:t>
            </w:r>
          </w:p>
          <w:p w:rsidR="00000000" w:rsidRPr="00DD092C" w:rsidP="00DD092C">
            <w:pPr>
              <w:pStyle w:val="ListBullet"/>
            </w:pPr>
            <w:r w:rsidRPr="00DD092C">
              <w:t>joint-mobility exercises</w:t>
            </w:r>
          </w:p>
          <w:p w:rsidR="00000000" w:rsidRPr="00DD092C" w:rsidP="00DD092C">
            <w:pPr>
              <w:pStyle w:val="ListBullet"/>
            </w:pPr>
            <w:r w:rsidRPr="00DD092C">
              <w:t>flexibility exercises</w:t>
            </w:r>
          </w:p>
          <w:p w:rsidR="00000000" w:rsidRPr="00DD092C" w:rsidP="00DD092C">
            <w:pPr>
              <w:pStyle w:val="ListBullet"/>
            </w:pPr>
            <w:r w:rsidRPr="00DD092C">
              <w:t>aerobic activities</w:t>
            </w:r>
          </w:p>
          <w:p w:rsidR="00000000" w:rsidRPr="00DD092C" w:rsidP="00DD092C">
            <w:pPr>
              <w:pStyle w:val="ListBullet"/>
            </w:pPr>
            <w:r w:rsidRPr="00DD092C">
              <w:t>anaerobic exercises</w:t>
            </w:r>
          </w:p>
          <w:p w:rsidR="00000000" w:rsidRPr="00DD092C" w:rsidP="00DD092C">
            <w:pPr>
              <w:pStyle w:val="ListBullet"/>
            </w:pPr>
            <w:r w:rsidRPr="00DD092C">
              <w:t xml:space="preserve">coordinated breathing activities </w:t>
            </w:r>
          </w:p>
          <w:p w:rsidR="00000000" w:rsidP="00DD092C">
            <w:pPr>
              <w:pStyle w:val="ListBullet"/>
              <w:rPr>
                <w:lang w:val="en-NZ"/>
              </w:rPr>
            </w:pPr>
            <w:r w:rsidRPr="00DD092C">
              <w:t>floor work.</w:t>
            </w:r>
          </w:p>
        </w:tc>
      </w:tr>
      <w:tr w:rsidTr="00DD092C">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92C">
            <w:pPr>
              <w:pStyle w:val="BodyText"/>
              <w:rPr>
                <w:lang w:val="en-NZ"/>
              </w:rPr>
            </w:pPr>
            <w:r w:rsidRPr="00DD092C">
              <w:rPr>
                <w:rStyle w:val="BoldandItalics"/>
              </w:rPr>
              <w:t>Ballet technique</w:t>
            </w:r>
            <w:r w:rsidRPr="00DD092C">
              <w:t xml:space="preserve"> may include:</w:t>
            </w:r>
          </w:p>
        </w:tc>
        <w:tc>
          <w:tcPr>
            <w:tcW w:w="5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92C" w:rsidP="00DD092C">
            <w:pPr>
              <w:pStyle w:val="ListBullet"/>
            </w:pPr>
            <w:r w:rsidRPr="00DD092C">
              <w:t>embodiment of the principles of alignment in combinations of increasing difficulty</w:t>
            </w:r>
          </w:p>
          <w:p w:rsidR="00000000" w:rsidRPr="00DD092C" w:rsidP="00DD092C">
            <w:pPr>
              <w:pStyle w:val="ListBullet"/>
            </w:pPr>
            <w:r w:rsidRPr="00DD092C">
              <w:t>controlled balances in a wide range of positions:</w:t>
            </w:r>
          </w:p>
          <w:p w:rsidR="00000000" w:rsidRPr="00DD092C" w:rsidP="00DD092C">
            <w:pPr>
              <w:pStyle w:val="ListBullet2"/>
            </w:pPr>
            <w:r w:rsidRPr="00DD092C">
              <w:t>ouvert</w:t>
            </w:r>
          </w:p>
          <w:p w:rsidR="00000000" w:rsidRPr="00DD092C" w:rsidP="00DD092C">
            <w:pPr>
              <w:pStyle w:val="ListBullet2"/>
            </w:pPr>
            <w:r w:rsidRPr="00DD092C">
              <w:t>croisé</w:t>
            </w:r>
          </w:p>
          <w:p w:rsidR="00000000" w:rsidRPr="00DD092C" w:rsidP="00DD092C">
            <w:pPr>
              <w:pStyle w:val="ListBullet2"/>
            </w:pPr>
            <w:r w:rsidRPr="00DD092C">
              <w:t>á la seconde</w:t>
            </w:r>
          </w:p>
          <w:p w:rsidR="00000000" w:rsidRPr="00DD092C" w:rsidP="00DD092C">
            <w:pPr>
              <w:pStyle w:val="ListBullet2"/>
            </w:pPr>
            <w:r w:rsidRPr="00DD092C">
              <w:t>efface</w:t>
            </w:r>
          </w:p>
          <w:p w:rsidR="00000000" w:rsidRPr="00DD092C" w:rsidP="00DD092C">
            <w:pPr>
              <w:pStyle w:val="ListBullet2"/>
            </w:pPr>
            <w:r w:rsidRPr="00DD092C">
              <w:t>ecarté</w:t>
            </w:r>
          </w:p>
          <w:p w:rsidR="00000000" w:rsidRPr="00DD092C" w:rsidP="00DD092C">
            <w:pPr>
              <w:pStyle w:val="ListBullet"/>
            </w:pPr>
            <w:r w:rsidRPr="00DD092C">
              <w:t>multiple turns in open and closed positions of increased difficulty</w:t>
            </w:r>
          </w:p>
          <w:p w:rsidR="00000000" w:rsidRPr="00DD092C" w:rsidP="00DD092C">
            <w:pPr>
              <w:pStyle w:val="ListBullet"/>
            </w:pPr>
            <w:r w:rsidRPr="00DD092C">
              <w:t>self-correction and concentrated response to feedback</w:t>
            </w:r>
          </w:p>
          <w:p w:rsidR="00000000" w:rsidRPr="00DD092C" w:rsidP="00DD092C">
            <w:pPr>
              <w:pStyle w:val="ListBullet"/>
            </w:pPr>
            <w:r w:rsidRPr="00DD092C">
              <w:t>high levels of ongoing strength, flexibility, coordination and cardiovascular endurance</w:t>
            </w:r>
          </w:p>
          <w:p w:rsidR="00000000" w:rsidP="00DD092C">
            <w:pPr>
              <w:pStyle w:val="ListBullet"/>
              <w:rPr>
                <w:lang w:val="en-NZ"/>
              </w:rPr>
            </w:pPr>
            <w:r w:rsidRPr="00DD092C">
              <w:t>spatial awareness in relation to self and others with a greater depth and range.</w:t>
            </w:r>
          </w:p>
        </w:tc>
      </w:tr>
      <w:tr w:rsidTr="00DD092C">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92C">
            <w:pPr>
              <w:pStyle w:val="BodyText"/>
              <w:rPr>
                <w:lang w:val="en-NZ"/>
              </w:rPr>
            </w:pPr>
            <w:r w:rsidRPr="00DD092C">
              <w:rPr>
                <w:rStyle w:val="BoldandItalics"/>
              </w:rPr>
              <w:t>Section of class work</w:t>
            </w:r>
            <w:r w:rsidRPr="00DD092C">
              <w:t xml:space="preserve"> may include:</w:t>
            </w:r>
          </w:p>
        </w:tc>
        <w:tc>
          <w:tcPr>
            <w:tcW w:w="5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92C" w:rsidP="00DD092C">
            <w:pPr>
              <w:pStyle w:val="ListBullet"/>
            </w:pPr>
            <w:r w:rsidRPr="00DD092C">
              <w:t>stretching</w:t>
            </w:r>
          </w:p>
          <w:p w:rsidR="00000000" w:rsidRPr="00DD092C" w:rsidP="00DD092C">
            <w:pPr>
              <w:pStyle w:val="ListBullet"/>
            </w:pPr>
            <w:r w:rsidRPr="00DD092C">
              <w:t>barre:</w:t>
            </w:r>
          </w:p>
          <w:p w:rsidR="00000000" w:rsidRPr="00DD092C" w:rsidP="00DD092C">
            <w:pPr>
              <w:pStyle w:val="ListBullet2"/>
            </w:pPr>
            <w:r w:rsidRPr="00DD092C">
              <w:t>complex footwork in transition to and from pirouettes and balances</w:t>
            </w:r>
          </w:p>
          <w:p w:rsidR="00000000" w:rsidRPr="00DD092C" w:rsidP="00DD092C">
            <w:pPr>
              <w:pStyle w:val="BodyText"/>
            </w:pPr>
            <w:r w:rsidRPr="00DD092C">
              <w:t>coordination of épaulement throughout the barre</w:t>
            </w:r>
          </w:p>
          <w:p w:rsidR="00000000" w:rsidRPr="00DD092C" w:rsidP="00DD092C">
            <w:pPr>
              <w:pStyle w:val="ListBullet2"/>
            </w:pPr>
            <w:r w:rsidRPr="00DD092C">
              <w:t>advanced adages</w:t>
            </w:r>
          </w:p>
          <w:p w:rsidR="00000000" w:rsidRPr="00DD092C" w:rsidP="00DD092C">
            <w:pPr>
              <w:pStyle w:val="ListBullet2"/>
            </w:pPr>
            <w:r w:rsidRPr="00DD092C">
              <w:t>turns in open positions</w:t>
            </w:r>
          </w:p>
          <w:p w:rsidR="00000000" w:rsidRPr="00DD092C" w:rsidP="00DD092C">
            <w:pPr>
              <w:pStyle w:val="ListBullet2"/>
            </w:pPr>
            <w:r w:rsidRPr="00DD092C">
              <w:t>sustained balances in open and closed positions</w:t>
            </w:r>
          </w:p>
          <w:p w:rsidR="00000000" w:rsidRPr="00DD092C" w:rsidP="00DD092C">
            <w:pPr>
              <w:pStyle w:val="ListBullet2"/>
            </w:pPr>
            <w:r w:rsidRPr="00DD092C">
              <w:t>battement tendu jeté in all directions with and without plié in ¼ counts</w:t>
            </w:r>
          </w:p>
          <w:p w:rsidR="00000000" w:rsidRPr="00DD092C" w:rsidP="00DD092C">
            <w:pPr>
              <w:pStyle w:val="ListBullet2"/>
            </w:pPr>
            <w:r w:rsidRPr="00DD092C">
              <w:t xml:space="preserve">battement tendu jeté in all directions with ⅛ and ¼ </w:t>
            </w:r>
            <w:r w:rsidRPr="00DD092C">
              <w:t>turns in ½ counts (3 in a series)</w:t>
            </w:r>
          </w:p>
          <w:p w:rsidR="00000000" w:rsidRPr="00DD092C" w:rsidP="00DD092C">
            <w:pPr>
              <w:pStyle w:val="ListBullet2"/>
            </w:pPr>
            <w:r w:rsidRPr="00DD092C">
              <w:t xml:space="preserve">battement tendu for batterie in 1 count </w:t>
            </w:r>
          </w:p>
          <w:p w:rsidR="00000000" w:rsidRPr="00DD092C" w:rsidP="00DD092C">
            <w:pPr>
              <w:pStyle w:val="ListBullet2"/>
            </w:pPr>
            <w:r w:rsidRPr="00DD092C">
              <w:t xml:space="preserve">battement piqué en rond in ½ counts </w:t>
            </w:r>
          </w:p>
          <w:p w:rsidR="00000000" w:rsidRPr="00DD092C" w:rsidP="00DD092C">
            <w:pPr>
              <w:pStyle w:val="ListBullet2"/>
            </w:pPr>
            <w:r w:rsidRPr="00DD092C">
              <w:t>rond de jambe par t</w:t>
            </w:r>
            <w:r w:rsidRPr="00DD092C">
              <w:t>erre with ½ turns in 1 count</w:t>
            </w:r>
          </w:p>
          <w:p w:rsidR="00000000" w:rsidRPr="00DD092C" w:rsidP="00DD092C">
            <w:pPr>
              <w:pStyle w:val="ListBullet2"/>
            </w:pPr>
            <w:r w:rsidRPr="00DD092C">
              <w:t>rond de jambe par terre combined with soutenu en tournant in 1 count</w:t>
            </w:r>
          </w:p>
          <w:p w:rsidR="00000000" w:rsidRPr="00DD092C" w:rsidP="00DD092C">
            <w:pPr>
              <w:pStyle w:val="ListBullet2"/>
            </w:pPr>
            <w:r w:rsidRPr="00DD092C">
              <w:t>battement fondu in all directions to 90 degrees in 1 count</w:t>
            </w:r>
          </w:p>
          <w:p w:rsidR="00000000" w:rsidRPr="00DD092C" w:rsidP="00DD092C">
            <w:pPr>
              <w:pStyle w:val="ListBullet2"/>
            </w:pPr>
            <w:r w:rsidRPr="00DD092C">
              <w:t>battement fondu with tombé en tournant in 2 counts</w:t>
            </w:r>
          </w:p>
          <w:p w:rsidR="00000000" w:rsidRPr="00DD092C" w:rsidP="00DD092C">
            <w:pPr>
              <w:pStyle w:val="ListBullet2"/>
            </w:pPr>
            <w:r w:rsidRPr="00DD092C">
              <w:t>battement fondu with fouetté in 1 count</w:t>
            </w:r>
          </w:p>
          <w:p w:rsidR="00000000" w:rsidRPr="00DD092C" w:rsidP="00DD092C">
            <w:pPr>
              <w:pStyle w:val="ListBullet2"/>
            </w:pPr>
            <w:r w:rsidRPr="00DD092C">
              <w:t>double b</w:t>
            </w:r>
            <w:r w:rsidRPr="00DD092C">
              <w:t>attement fondu in all directions at 45 degrees in 1 count</w:t>
            </w:r>
          </w:p>
          <w:p w:rsidR="00000000" w:rsidRPr="00DD092C" w:rsidP="00DD092C">
            <w:pPr>
              <w:pStyle w:val="ListBullet2"/>
            </w:pPr>
            <w:r w:rsidRPr="00DD092C">
              <w:t>½ tours in all open positions at 45 and 90 degrees in 1 count</w:t>
            </w:r>
          </w:p>
          <w:p w:rsidR="00000000" w:rsidRPr="00DD092C" w:rsidP="00DD092C">
            <w:pPr>
              <w:pStyle w:val="ListBullet2"/>
            </w:pPr>
            <w:r w:rsidRPr="00DD092C">
              <w:t>single and double battement frappé in all directions in ½ counts</w:t>
            </w:r>
          </w:p>
          <w:p w:rsidR="00000000" w:rsidRPr="00DD092C" w:rsidP="00DD092C">
            <w:pPr>
              <w:pStyle w:val="ListBullet2"/>
            </w:pPr>
            <w:r w:rsidRPr="00DD092C">
              <w:t>single and double battement frappé in all directions with ¼ and ½ turns</w:t>
            </w:r>
            <w:r w:rsidRPr="00DD092C">
              <w:t xml:space="preserve"> in 1 count</w:t>
            </w:r>
          </w:p>
          <w:p w:rsidR="00000000" w:rsidRPr="00DD092C" w:rsidP="00DD092C">
            <w:pPr>
              <w:pStyle w:val="ListBullet2"/>
            </w:pPr>
            <w:r w:rsidRPr="00DD092C">
              <w:t>petit battement serré sur le cou-de-pied en fondu</w:t>
            </w:r>
          </w:p>
          <w:p w:rsidR="00000000" w:rsidRPr="00DD092C" w:rsidP="00DD092C">
            <w:pPr>
              <w:pStyle w:val="ListBullet2"/>
            </w:pPr>
            <w:r w:rsidRPr="00DD092C">
              <w:t>battement battu serré devant and derrière</w:t>
            </w:r>
          </w:p>
          <w:p w:rsidR="00000000" w:rsidRPr="00DD092C" w:rsidP="00DD092C">
            <w:pPr>
              <w:pStyle w:val="ListBullet2"/>
            </w:pPr>
            <w:r w:rsidRPr="00DD092C">
              <w:t>grand temps relevé en tournant to the grand poses</w:t>
            </w:r>
          </w:p>
          <w:p w:rsidR="00000000" w:rsidRPr="00DD092C" w:rsidP="00DD092C">
            <w:pPr>
              <w:pStyle w:val="ListBullet2"/>
            </w:pPr>
            <w:r w:rsidRPr="00DD092C">
              <w:t>flic flac en tournant to the grand poses</w:t>
            </w:r>
          </w:p>
          <w:p w:rsidR="00000000" w:rsidRPr="00DD092C" w:rsidP="00DD092C">
            <w:pPr>
              <w:pStyle w:val="ListBullet2"/>
            </w:pPr>
            <w:r w:rsidRPr="00DD092C">
              <w:t>développé in all directions preceded by a single pirouette</w:t>
            </w:r>
          </w:p>
          <w:p w:rsidR="00000000" w:rsidRPr="00DD092C" w:rsidP="00DD092C">
            <w:pPr>
              <w:pStyle w:val="ListBullet2"/>
            </w:pPr>
            <w:r w:rsidRPr="00DD092C">
              <w:t>dé</w:t>
            </w:r>
            <w:r w:rsidRPr="00DD092C">
              <w:t>veloppé passé in all directions in 1 count</w:t>
            </w:r>
          </w:p>
          <w:p w:rsidR="00000000" w:rsidRPr="00DD092C" w:rsidP="00DD092C">
            <w:pPr>
              <w:pStyle w:val="ListBullet2"/>
            </w:pPr>
            <w:r w:rsidRPr="00DD092C">
              <w:t xml:space="preserve">développé passé en tournant in all directions </w:t>
            </w:r>
          </w:p>
          <w:p w:rsidR="00000000" w:rsidRPr="00DD092C" w:rsidP="00DD092C">
            <w:pPr>
              <w:pStyle w:val="ListBullet2"/>
            </w:pPr>
            <w:r w:rsidRPr="00DD092C">
              <w:t>développé ballotté in all directions in 2 counts</w:t>
            </w:r>
          </w:p>
          <w:p w:rsidR="00000000" w:rsidRPr="00DD092C" w:rsidP="00DD092C">
            <w:pPr>
              <w:pStyle w:val="ListBullet2"/>
            </w:pPr>
            <w:r w:rsidRPr="00DD092C">
              <w:t>développé balancé in all directions in 2 counts</w:t>
            </w:r>
          </w:p>
          <w:p w:rsidR="00000000" w:rsidRPr="00DD092C" w:rsidP="00DD092C">
            <w:pPr>
              <w:pStyle w:val="ListBullet2"/>
            </w:pPr>
            <w:r w:rsidRPr="00DD092C">
              <w:t>grand fouetté in 1 count</w:t>
            </w:r>
          </w:p>
          <w:p w:rsidR="00000000" w:rsidRPr="00DD092C" w:rsidP="00DD092C">
            <w:pPr>
              <w:pStyle w:val="ListBullet2"/>
            </w:pPr>
            <w:r w:rsidRPr="00DD092C">
              <w:t xml:space="preserve">grand rond de jambe in 2 counts </w:t>
            </w:r>
          </w:p>
          <w:p w:rsidR="00000000" w:rsidRPr="00DD092C" w:rsidP="00DD092C">
            <w:pPr>
              <w:pStyle w:val="ListBullet2"/>
            </w:pPr>
            <w:r w:rsidRPr="00DD092C">
              <w:t>passé</w:t>
            </w:r>
            <w:r w:rsidRPr="00DD092C">
              <w:t xml:space="preserve"> par terre en tournant at 90 degrees</w:t>
            </w:r>
          </w:p>
          <w:p w:rsidR="00000000" w:rsidRPr="00DD092C" w:rsidP="00DD092C">
            <w:pPr>
              <w:pStyle w:val="ListBullet2"/>
            </w:pPr>
            <w:r w:rsidRPr="00DD092C">
              <w:t>grand battement jeté balançoire in 1 count</w:t>
            </w:r>
          </w:p>
          <w:p w:rsidR="00000000" w:rsidRPr="00DD092C" w:rsidP="00DD092C">
            <w:pPr>
              <w:pStyle w:val="ListBullet2"/>
            </w:pPr>
            <w:r w:rsidRPr="00DD092C">
              <w:t>grand battement jeté développé and enveloppé in all directions in 1 count</w:t>
            </w:r>
          </w:p>
          <w:p w:rsidR="00000000" w:rsidRPr="00DD092C" w:rsidP="00DD092C">
            <w:pPr>
              <w:pStyle w:val="ListBullet2"/>
            </w:pPr>
            <w:r w:rsidRPr="00DD092C">
              <w:t>grand battement jeté piqué with demi-rond in 1 count</w:t>
            </w:r>
          </w:p>
          <w:p w:rsidR="00000000" w:rsidRPr="00DD092C" w:rsidP="00DD092C">
            <w:pPr>
              <w:pStyle w:val="ListBullet2"/>
            </w:pPr>
            <w:r w:rsidRPr="00DD092C">
              <w:t>grand battement jeté with grand fouetté in 1 coun</w:t>
            </w:r>
            <w:r w:rsidRPr="00DD092C">
              <w:t>t</w:t>
            </w:r>
          </w:p>
          <w:p w:rsidR="00000000" w:rsidRPr="00DD092C" w:rsidP="00DD092C">
            <w:pPr>
              <w:pStyle w:val="ListBullet2"/>
            </w:pPr>
            <w:r w:rsidRPr="00DD092C">
              <w:t>single pirouettes finished in the grand poses</w:t>
            </w:r>
          </w:p>
          <w:p w:rsidR="00000000" w:rsidRPr="00DD092C" w:rsidP="00DD092C">
            <w:pPr>
              <w:pStyle w:val="ListBullet2"/>
            </w:pPr>
            <w:r w:rsidRPr="00DD092C">
              <w:t>double pirouettes sur le cou-de-pied and retiré (also finished in the small and grand poses)</w:t>
            </w:r>
          </w:p>
          <w:p w:rsidR="00000000" w:rsidRPr="00DD092C" w:rsidP="00DD092C">
            <w:pPr>
              <w:pStyle w:val="ListBullet2"/>
            </w:pPr>
            <w:r w:rsidRPr="00DD092C">
              <w:t>single tours piqué en dehors and single tours jeté en dedans</w:t>
            </w:r>
          </w:p>
          <w:p w:rsidR="00000000" w:rsidRPr="00DD092C" w:rsidP="00DD092C">
            <w:pPr>
              <w:pStyle w:val="ListBullet2"/>
            </w:pPr>
            <w:r w:rsidRPr="00DD092C">
              <w:t>battement tendu jeté on the demi-pointe in all directi</w:t>
            </w:r>
            <w:r w:rsidRPr="00DD092C">
              <w:t>ons in ½ counts</w:t>
            </w:r>
          </w:p>
          <w:p w:rsidR="00000000" w:rsidRPr="00DD092C" w:rsidP="00DD092C">
            <w:pPr>
              <w:pStyle w:val="ListBullet2"/>
            </w:pPr>
            <w:r w:rsidRPr="00DD092C">
              <w:t>grand rond de jambe jeté with relevé in 1 count</w:t>
            </w:r>
          </w:p>
          <w:p w:rsidR="00000000" w:rsidRPr="00DD092C" w:rsidP="00DD092C">
            <w:pPr>
              <w:pStyle w:val="ListBullet2"/>
            </w:pPr>
            <w:r w:rsidRPr="00DD092C">
              <w:t>battement fondu in all directions to 45 or 90 degrees with ¼ turns and ½ turns</w:t>
            </w:r>
          </w:p>
          <w:p w:rsidR="00000000" w:rsidRPr="00DD092C" w:rsidP="00DD092C">
            <w:pPr>
              <w:pStyle w:val="ListBullet2"/>
            </w:pPr>
            <w:r w:rsidRPr="00DD092C">
              <w:t>battement frappé to à la seconde only in ¼ counts</w:t>
            </w:r>
          </w:p>
          <w:p w:rsidR="00000000" w:rsidRPr="00DD092C" w:rsidP="00DD092C">
            <w:pPr>
              <w:pStyle w:val="ListBullet2"/>
            </w:pPr>
            <w:r w:rsidRPr="00DD092C">
              <w:t>triple frappés in all forms as double frappé</w:t>
            </w:r>
          </w:p>
          <w:p w:rsidR="00000000" w:rsidRPr="00DD092C" w:rsidP="00DD092C">
            <w:pPr>
              <w:pStyle w:val="ListBullet2"/>
            </w:pPr>
            <w:r w:rsidRPr="00DD092C">
              <w:t>temps relevé en to</w:t>
            </w:r>
            <w:r w:rsidRPr="00DD092C">
              <w:t>urnant with a double turn at the discretion of the teacher</w:t>
            </w:r>
          </w:p>
          <w:p w:rsidR="00000000" w:rsidRPr="00DD092C" w:rsidP="00DD092C">
            <w:pPr>
              <w:pStyle w:val="ListBullet2"/>
            </w:pPr>
            <w:r w:rsidRPr="00DD092C">
              <w:t>temps relevé en tournant in the grand poses</w:t>
            </w:r>
          </w:p>
          <w:p w:rsidR="00000000" w:rsidRPr="00DD092C" w:rsidP="00DD092C">
            <w:pPr>
              <w:pStyle w:val="ListBullet2"/>
            </w:pPr>
            <w:r w:rsidRPr="00DD092C">
              <w:t>arabesque penchée and en arrière on the demi-pointe</w:t>
            </w:r>
          </w:p>
          <w:p w:rsidR="00000000" w:rsidRPr="00DD092C" w:rsidP="00DD092C">
            <w:pPr>
              <w:pStyle w:val="ListBullet2"/>
            </w:pPr>
            <w:r w:rsidRPr="00DD092C">
              <w:t xml:space="preserve">développé in all directions preceded by a double </w:t>
            </w:r>
            <w:r w:rsidRPr="00DD092C">
              <w:t>pirouette</w:t>
            </w:r>
          </w:p>
          <w:p w:rsidR="00000000" w:rsidRPr="00DD092C" w:rsidP="00DD092C">
            <w:pPr>
              <w:pStyle w:val="ListBullet2"/>
            </w:pPr>
            <w:r w:rsidRPr="00DD092C">
              <w:t>développé d’ici-delà on the demi-pointe</w:t>
            </w:r>
          </w:p>
          <w:p w:rsidR="00000000" w:rsidRPr="00DD092C" w:rsidP="00DD092C">
            <w:pPr>
              <w:pStyle w:val="ListBullet2"/>
            </w:pPr>
            <w:r w:rsidRPr="00DD092C">
              <w:t>grand battement jeté with full rond en dehors and en dedans to 90 degrees in 2 counts</w:t>
            </w:r>
          </w:p>
          <w:p w:rsidR="00000000" w:rsidRPr="00DD092C" w:rsidP="00DD092C">
            <w:pPr>
              <w:pStyle w:val="ListBullet2"/>
            </w:pPr>
            <w:r w:rsidRPr="00DD092C">
              <w:t>double pirouettes finished in the grand poses</w:t>
            </w:r>
          </w:p>
          <w:p w:rsidR="00000000" w:rsidRPr="00DD092C" w:rsidP="00DD092C">
            <w:pPr>
              <w:pStyle w:val="ListBullet2"/>
            </w:pPr>
            <w:r w:rsidRPr="00DD092C">
              <w:t>double pirouettes sur le cou-de-pied and retiré from grand plié</w:t>
            </w:r>
          </w:p>
          <w:p w:rsidR="00000000" w:rsidRPr="00DD092C" w:rsidP="00DD092C">
            <w:pPr>
              <w:pStyle w:val="ListBullet2"/>
            </w:pPr>
            <w:r w:rsidRPr="00DD092C">
              <w:t>up to 32 in series</w:t>
            </w:r>
          </w:p>
          <w:p w:rsidR="00000000" w:rsidRPr="00DD092C" w:rsidP="00DD092C">
            <w:pPr>
              <w:pStyle w:val="ListBullet"/>
            </w:pPr>
            <w:r w:rsidRPr="00DD092C">
              <w:t>centre practice:</w:t>
            </w:r>
          </w:p>
          <w:p w:rsidR="00000000" w:rsidRPr="00DD092C" w:rsidP="00DD092C">
            <w:pPr>
              <w:pStyle w:val="ListBullet2"/>
            </w:pPr>
            <w:r w:rsidRPr="00DD092C">
              <w:t>rond de jambe par terr</w:t>
            </w:r>
            <w:r w:rsidRPr="00DD092C">
              <w:t>e with ½ turns in 1 count</w:t>
            </w:r>
          </w:p>
          <w:p w:rsidR="00000000" w:rsidRPr="00DD092C" w:rsidP="00DD092C">
            <w:pPr>
              <w:pStyle w:val="ListBullet2"/>
            </w:pPr>
            <w:r w:rsidRPr="00DD092C">
              <w:t>single and double battement frappé in all directions with ⅛ turns in 1 count</w:t>
            </w:r>
          </w:p>
          <w:p w:rsidR="00000000" w:rsidRPr="00DD092C" w:rsidP="00DD092C">
            <w:pPr>
              <w:pStyle w:val="ListBullet2"/>
            </w:pPr>
            <w:r w:rsidRPr="00DD092C">
              <w:t>flic flac en tournant finishing demi-pointe</w:t>
            </w:r>
          </w:p>
          <w:p w:rsidR="00000000" w:rsidRPr="00DD092C" w:rsidP="00DD092C">
            <w:pPr>
              <w:pStyle w:val="ListBullet2"/>
            </w:pPr>
            <w:r w:rsidRPr="00DD092C">
              <w:t>arabesque penchée in 4th arabesque</w:t>
            </w:r>
          </w:p>
          <w:p w:rsidR="00000000" w:rsidRPr="00DD092C" w:rsidP="00DD092C">
            <w:pPr>
              <w:pStyle w:val="ListBullet2"/>
            </w:pPr>
            <w:r w:rsidRPr="00DD092C">
              <w:t>développé passé in 1 count</w:t>
            </w:r>
          </w:p>
          <w:p w:rsidR="00000000" w:rsidRPr="00DD092C" w:rsidP="00DD092C">
            <w:pPr>
              <w:pStyle w:val="ListBullet2"/>
            </w:pPr>
            <w:r w:rsidRPr="00DD092C">
              <w:t>développé en tournant to effacé devant</w:t>
            </w:r>
          </w:p>
          <w:p w:rsidR="00000000" w:rsidRPr="00DD092C" w:rsidP="00DD092C">
            <w:pPr>
              <w:pStyle w:val="ListBullet2"/>
            </w:pPr>
            <w:r w:rsidRPr="00DD092C">
              <w:t>grand fo</w:t>
            </w:r>
            <w:r w:rsidRPr="00DD092C">
              <w:t>uetté with ½ and ¾ turns in 1 count</w:t>
            </w:r>
          </w:p>
          <w:p w:rsidR="00000000" w:rsidRPr="00DD092C" w:rsidP="00DD092C">
            <w:pPr>
              <w:pStyle w:val="ListBullet2"/>
            </w:pPr>
            <w:r w:rsidRPr="00DD092C">
              <w:t>grand fouetté écarté in 2 counts</w:t>
            </w:r>
          </w:p>
          <w:p w:rsidR="00000000" w:rsidRPr="00DD092C" w:rsidP="00DD092C">
            <w:pPr>
              <w:pStyle w:val="ListBullet2"/>
            </w:pPr>
            <w:r w:rsidRPr="00DD092C">
              <w:t>grand rond de jambe in 2 counts</w:t>
            </w:r>
          </w:p>
          <w:p w:rsidR="00000000" w:rsidRPr="00DD092C" w:rsidP="00DD092C">
            <w:pPr>
              <w:pStyle w:val="ListBullet2"/>
            </w:pPr>
            <w:r w:rsidRPr="00DD092C">
              <w:t>double pirouettes into double tour passé</w:t>
            </w:r>
          </w:p>
          <w:p w:rsidR="00000000" w:rsidRPr="00DD092C" w:rsidP="00DD092C">
            <w:pPr>
              <w:pStyle w:val="ListBullet2"/>
            </w:pPr>
            <w:r w:rsidRPr="00DD092C">
              <w:t>double grandes pirouettes</w:t>
            </w:r>
          </w:p>
          <w:p w:rsidR="00000000" w:rsidRPr="00DD092C" w:rsidP="00DD092C">
            <w:pPr>
              <w:pStyle w:val="ListBullet2"/>
            </w:pPr>
            <w:r w:rsidRPr="00DD092C">
              <w:t>single and double grandes pirouettes finished with a fouetté</w:t>
            </w:r>
          </w:p>
          <w:p w:rsidR="00000000" w:rsidRPr="00DD092C" w:rsidP="00DD092C">
            <w:pPr>
              <w:pStyle w:val="ListBullet2"/>
            </w:pPr>
            <w:r w:rsidRPr="00DD092C">
              <w:t>consecutive grandes pirouettes with plié-relevé (up to 16 in a series)</w:t>
            </w:r>
          </w:p>
          <w:p w:rsidR="00000000" w:rsidRPr="00DD092C" w:rsidP="00DD092C">
            <w:pPr>
              <w:pStyle w:val="ListBullet2"/>
            </w:pPr>
            <w:r w:rsidRPr="00DD092C">
              <w:t>grande pirouette sautillée in all the grand poses (up to 16 counts)</w:t>
            </w:r>
          </w:p>
          <w:p w:rsidR="00000000" w:rsidRPr="00DD092C" w:rsidP="00DD092C">
            <w:pPr>
              <w:pStyle w:val="ListBullet2"/>
            </w:pPr>
            <w:r w:rsidRPr="00DD092C">
              <w:t>gouetté rond de jambe en dehors (up to 16 in series)</w:t>
            </w:r>
          </w:p>
          <w:p w:rsidR="00000000" w:rsidRPr="00DD092C" w:rsidP="00DD092C">
            <w:pPr>
              <w:pStyle w:val="ListBullet2"/>
            </w:pPr>
            <w:r w:rsidRPr="00DD092C">
              <w:t>grand battement jeté in all forms as at the barre for this level</w:t>
            </w:r>
            <w:r w:rsidRPr="00DD092C">
              <w:t xml:space="preserve"> excluding grand battement jeté balançoire</w:t>
            </w:r>
          </w:p>
          <w:p w:rsidR="00000000" w:rsidRPr="00DD092C" w:rsidP="00DD092C">
            <w:pPr>
              <w:pStyle w:val="ListBullet2"/>
            </w:pPr>
            <w:r w:rsidRPr="00DD092C">
              <w:t>temps lié en tournant en l’air from grand plié in 8 counts</w:t>
            </w:r>
          </w:p>
          <w:p w:rsidR="00000000" w:rsidRPr="00DD092C" w:rsidP="00DD092C">
            <w:pPr>
              <w:pStyle w:val="ListBullet2"/>
            </w:pPr>
            <w:r w:rsidRPr="00DD092C">
              <w:t>grand plié with double pirouettes (also finished in the grand poses)</w:t>
            </w:r>
          </w:p>
          <w:p w:rsidR="00000000" w:rsidRPr="00DD092C" w:rsidP="00DD092C">
            <w:pPr>
              <w:pStyle w:val="ListBullet2"/>
            </w:pPr>
            <w:r w:rsidRPr="00DD092C">
              <w:t>grand plié with single grandes pirouettes</w:t>
            </w:r>
          </w:p>
          <w:p w:rsidR="00000000" w:rsidRPr="00DD092C" w:rsidP="00DD092C">
            <w:pPr>
              <w:pStyle w:val="ListBullet2"/>
            </w:pPr>
            <w:r w:rsidRPr="00DD092C">
              <w:t>grand fouetté écarté in 2 counts (16 in a s</w:t>
            </w:r>
            <w:r w:rsidRPr="00DD092C">
              <w:t>eries)</w:t>
            </w:r>
          </w:p>
          <w:p w:rsidR="00000000" w:rsidRPr="00DD092C" w:rsidP="00DD092C">
            <w:pPr>
              <w:pStyle w:val="ListBullet2"/>
            </w:pPr>
            <w:r w:rsidRPr="00DD092C">
              <w:t>demi rond de jambe on the demi-pointe</w:t>
            </w:r>
          </w:p>
          <w:p w:rsidR="00000000" w:rsidRPr="00DD092C" w:rsidP="00DD092C">
            <w:pPr>
              <w:pStyle w:val="ListBullet2"/>
            </w:pPr>
            <w:r w:rsidRPr="00DD092C">
              <w:t>battements divisés en quatre in all directions and alignments with a ½ turns</w:t>
            </w:r>
          </w:p>
          <w:p w:rsidR="00000000" w:rsidRPr="00DD092C" w:rsidP="00DD092C">
            <w:pPr>
              <w:pStyle w:val="ListBullet2"/>
            </w:pPr>
            <w:r w:rsidRPr="00DD092C">
              <w:t>triple pirouettes en dehors and en dedans</w:t>
            </w:r>
          </w:p>
          <w:p w:rsidR="00000000" w:rsidRPr="00DD092C" w:rsidP="00DD092C">
            <w:pPr>
              <w:pStyle w:val="ListBullet2"/>
            </w:pPr>
            <w:r w:rsidRPr="00DD092C">
              <w:t>pirouettes en dehors and en dedans finished in all open positions on the demi-pointe</w:t>
            </w:r>
          </w:p>
          <w:p w:rsidR="00000000" w:rsidRPr="00DD092C" w:rsidP="00DD092C">
            <w:pPr>
              <w:pStyle w:val="ListBullet2"/>
            </w:pPr>
            <w:r w:rsidRPr="00DD092C">
              <w:t>fouetté</w:t>
            </w:r>
            <w:r w:rsidRPr="00DD092C">
              <w:t xml:space="preserve"> rond de jambe en dehors</w:t>
            </w:r>
          </w:p>
          <w:p w:rsidR="00000000" w:rsidRPr="00DD092C" w:rsidP="00DD092C">
            <w:pPr>
              <w:pStyle w:val="ListBullet"/>
            </w:pPr>
            <w:r w:rsidRPr="00DD092C">
              <w:t>adage:</w:t>
            </w:r>
          </w:p>
          <w:p w:rsidR="00000000" w:rsidRPr="00DD092C" w:rsidP="00DD092C">
            <w:pPr>
              <w:pStyle w:val="ListBullet2"/>
            </w:pPr>
            <w:r w:rsidRPr="00DD092C">
              <w:t>difficult balances in closed and open positions</w:t>
            </w:r>
          </w:p>
          <w:p w:rsidR="00000000" w:rsidRPr="00DD092C" w:rsidP="00DD092C">
            <w:pPr>
              <w:pStyle w:val="ListBullet2"/>
            </w:pPr>
            <w:r w:rsidRPr="00DD092C">
              <w:t>high level of basic port de bras</w:t>
            </w:r>
          </w:p>
          <w:p w:rsidR="00000000" w:rsidRPr="00DD092C" w:rsidP="00DD092C">
            <w:pPr>
              <w:pStyle w:val="ListBullet2"/>
            </w:pPr>
            <w:r w:rsidRPr="00DD092C">
              <w:t>further extension in the 'line' of the body through épaulement</w:t>
            </w:r>
          </w:p>
          <w:p w:rsidR="00000000" w:rsidRPr="00DD092C" w:rsidP="00DD092C">
            <w:pPr>
              <w:pStyle w:val="ListBullet"/>
            </w:pPr>
            <w:r w:rsidRPr="00DD092C">
              <w:t>pirouettes:</w:t>
            </w:r>
          </w:p>
          <w:p w:rsidR="00000000" w:rsidRPr="00DD092C" w:rsidP="00DD092C">
            <w:pPr>
              <w:pStyle w:val="ListBullet2"/>
            </w:pPr>
            <w:r w:rsidRPr="00DD092C">
              <w:t>multiple turns to open positions</w:t>
            </w:r>
          </w:p>
          <w:p w:rsidR="00000000" w:rsidRPr="00DD092C" w:rsidP="00DD092C">
            <w:pPr>
              <w:pStyle w:val="ListBullet2"/>
            </w:pPr>
            <w:r w:rsidRPr="00DD092C">
              <w:t>sustained endings in most open positions</w:t>
            </w:r>
          </w:p>
          <w:p w:rsidR="00000000" w:rsidRPr="00DD092C" w:rsidP="00DD092C">
            <w:pPr>
              <w:pStyle w:val="ListBullet2"/>
            </w:pPr>
            <w:r w:rsidRPr="00DD092C">
              <w:t>double turn diagonally and around the room sequences</w:t>
            </w:r>
          </w:p>
          <w:p w:rsidR="00000000" w:rsidRPr="00DD092C" w:rsidP="00DD092C">
            <w:pPr>
              <w:pStyle w:val="ListBullet2"/>
            </w:pPr>
            <w:r w:rsidRPr="00DD092C">
              <w:t>sustained fouettés (women)</w:t>
            </w:r>
          </w:p>
          <w:p w:rsidR="00000000" w:rsidRPr="00DD092C" w:rsidP="00DD092C">
            <w:pPr>
              <w:pStyle w:val="ListBullet2"/>
            </w:pPr>
            <w:r w:rsidRPr="00DD092C">
              <w:t>sustained pirouettes à la seconde (men)</w:t>
            </w:r>
          </w:p>
          <w:p w:rsidR="00000000" w:rsidRPr="00DD092C" w:rsidP="00DD092C">
            <w:pPr>
              <w:pStyle w:val="ListBullet"/>
            </w:pPr>
            <w:r w:rsidRPr="00DD092C">
              <w:t>allegro and batterie:</w:t>
            </w:r>
          </w:p>
          <w:p w:rsidR="00000000" w:rsidRPr="00DD092C" w:rsidP="00DD092C">
            <w:pPr>
              <w:pStyle w:val="ListBullet2"/>
            </w:pPr>
            <w:r w:rsidRPr="00DD092C">
              <w:t>extended sequences of jumps with musicality and 'presence' demonstratin</w:t>
            </w:r>
            <w:r w:rsidRPr="00DD092C">
              <w:t>g correct épaulement</w:t>
            </w:r>
          </w:p>
          <w:p w:rsidR="00000000" w:rsidRPr="00DD092C" w:rsidP="00DD092C">
            <w:pPr>
              <w:pStyle w:val="ListBullet2"/>
            </w:pPr>
            <w:r w:rsidRPr="00DD092C">
              <w:t>all types of jumps with equal ease</w:t>
            </w:r>
          </w:p>
          <w:p w:rsidR="00000000" w:rsidRPr="00DD092C" w:rsidP="00DD092C">
            <w:pPr>
              <w:pStyle w:val="ListBullet2"/>
            </w:pPr>
            <w:r w:rsidRPr="00DD092C">
              <w:t>execution of multiple beats</w:t>
            </w:r>
          </w:p>
          <w:p w:rsidR="00000000" w:rsidRPr="00DD092C" w:rsidP="00DD092C">
            <w:pPr>
              <w:pStyle w:val="ListBullet2"/>
            </w:pPr>
            <w:r w:rsidRPr="00DD092C">
              <w:t>pas assemblé with ½ turns</w:t>
            </w:r>
          </w:p>
          <w:p w:rsidR="00000000" w:rsidRPr="00DD092C" w:rsidP="00DD092C">
            <w:pPr>
              <w:pStyle w:val="ListBullet2"/>
            </w:pPr>
            <w:r w:rsidRPr="00DD092C">
              <w:t>assemblé battu with ½ turns</w:t>
            </w:r>
          </w:p>
          <w:p w:rsidR="00000000" w:rsidRPr="00DD092C" w:rsidP="00DD092C">
            <w:pPr>
              <w:pStyle w:val="ListBullet2"/>
            </w:pPr>
            <w:r w:rsidRPr="00DD092C">
              <w:t>double assemblé battu</w:t>
            </w:r>
          </w:p>
          <w:p w:rsidR="00000000" w:rsidRPr="00DD092C" w:rsidP="00DD092C">
            <w:pPr>
              <w:pStyle w:val="ListBullet2"/>
            </w:pPr>
            <w:r w:rsidRPr="00DD092C">
              <w:t>jeté battu with ½ turns</w:t>
            </w:r>
          </w:p>
          <w:p w:rsidR="00000000" w:rsidRPr="00DD092C" w:rsidP="00DD092C">
            <w:pPr>
              <w:pStyle w:val="ListBullet2"/>
            </w:pPr>
            <w:r w:rsidRPr="00DD092C">
              <w:t>brisé volé (2 in a series, 1 = volé front and back)</w:t>
            </w:r>
          </w:p>
          <w:p w:rsidR="00000000" w:rsidRPr="00DD092C" w:rsidP="00DD092C">
            <w:pPr>
              <w:pStyle w:val="ListBullet2"/>
            </w:pPr>
            <w:r w:rsidRPr="00DD092C">
              <w:t>pas ballonné</w:t>
            </w:r>
            <w:r w:rsidRPr="00DD092C">
              <w:t xml:space="preserve"> en tournant</w:t>
            </w:r>
          </w:p>
          <w:p w:rsidR="00000000" w:rsidRPr="00DD092C" w:rsidP="00DD092C">
            <w:pPr>
              <w:pStyle w:val="ListBullet2"/>
            </w:pPr>
            <w:r w:rsidRPr="00DD092C">
              <w:t>ballotté at 90 degrees</w:t>
            </w:r>
          </w:p>
          <w:p w:rsidR="00000000" w:rsidRPr="00DD092C" w:rsidP="00DD092C">
            <w:pPr>
              <w:pStyle w:val="ListBullet2"/>
            </w:pPr>
            <w:r w:rsidRPr="00DD092C">
              <w:t>rond de jambe saute en tournant</w:t>
            </w:r>
          </w:p>
          <w:p w:rsidR="00000000" w:rsidRPr="00DD092C" w:rsidP="00DD092C">
            <w:pPr>
              <w:pStyle w:val="ListBullet2"/>
            </w:pPr>
            <w:r w:rsidRPr="00DD092C">
              <w:t>double rond de jambe saute</w:t>
            </w:r>
          </w:p>
          <w:p w:rsidR="00000000" w:rsidRPr="00DD092C" w:rsidP="00DD092C">
            <w:pPr>
              <w:pStyle w:val="ListBullet2"/>
            </w:pPr>
            <w:r w:rsidRPr="00DD092C">
              <w:t>sissonne collée</w:t>
            </w:r>
          </w:p>
          <w:p w:rsidR="00000000" w:rsidRPr="00DD092C" w:rsidP="00DD092C">
            <w:pPr>
              <w:pStyle w:val="ListBullet2"/>
            </w:pPr>
            <w:r w:rsidRPr="00DD092C">
              <w:t>grand pas de chat</w:t>
            </w:r>
          </w:p>
          <w:p w:rsidR="00000000" w:rsidRPr="00DD092C" w:rsidP="00DD092C">
            <w:pPr>
              <w:pStyle w:val="ListBullet2"/>
            </w:pPr>
            <w:r w:rsidRPr="00DD092C">
              <w:t>six de volé</w:t>
            </w:r>
          </w:p>
          <w:p w:rsidR="00000000" w:rsidRPr="00DD092C" w:rsidP="00DD092C">
            <w:pPr>
              <w:pStyle w:val="ListBullet2"/>
            </w:pPr>
            <w:r w:rsidRPr="00DD092C">
              <w:t>grande sissonne ouverte en tournant</w:t>
            </w:r>
          </w:p>
          <w:p w:rsidR="00000000" w:rsidRPr="00DD092C" w:rsidP="00DD092C">
            <w:pPr>
              <w:pStyle w:val="ListBullet2"/>
            </w:pPr>
            <w:r w:rsidRPr="00DD092C">
              <w:t>fouetté saute from de côté to de côté</w:t>
            </w:r>
          </w:p>
          <w:p w:rsidR="00000000" w:rsidRPr="00DD092C" w:rsidP="00DD092C">
            <w:pPr>
              <w:pStyle w:val="ListBullet2"/>
            </w:pPr>
            <w:r w:rsidRPr="00DD092C">
              <w:t>grand fouetté effacé saute</w:t>
            </w:r>
          </w:p>
          <w:p w:rsidR="00000000" w:rsidRPr="00DD092C" w:rsidP="00DD092C">
            <w:pPr>
              <w:pStyle w:val="ListBullet2"/>
            </w:pPr>
            <w:r w:rsidRPr="00DD092C">
              <w:t>grand jeté pas</w:t>
            </w:r>
            <w:r w:rsidRPr="00DD092C">
              <w:t>sé développé</w:t>
            </w:r>
          </w:p>
          <w:p w:rsidR="00000000" w:rsidRPr="00DD092C" w:rsidP="00DD092C">
            <w:pPr>
              <w:pStyle w:val="ListBullet2"/>
            </w:pPr>
            <w:r w:rsidRPr="00DD092C">
              <w:t>grand jeté renversé</w:t>
            </w:r>
          </w:p>
          <w:p w:rsidR="00000000" w:rsidRPr="00DD092C" w:rsidP="00DD092C">
            <w:pPr>
              <w:pStyle w:val="ListBullet2"/>
            </w:pPr>
            <w:r w:rsidRPr="00DD092C">
              <w:t>grand jeté en tournant to croisé or effacé</w:t>
            </w:r>
          </w:p>
          <w:p w:rsidR="00000000" w:rsidRPr="00DD092C" w:rsidP="00DD092C">
            <w:pPr>
              <w:pStyle w:val="ListBullet2"/>
            </w:pPr>
            <w:r w:rsidRPr="00DD092C">
              <w:t>grande cabriole fermée and ouverte in all directions at 90 degrees</w:t>
            </w:r>
          </w:p>
          <w:p w:rsidR="00000000" w:rsidRPr="00DD092C" w:rsidP="00DD092C">
            <w:pPr>
              <w:pStyle w:val="ListBullet2"/>
            </w:pPr>
            <w:r w:rsidRPr="00DD092C">
              <w:t>temps levé à la seconde with a ½ turn en dedans</w:t>
            </w:r>
          </w:p>
          <w:p w:rsidR="00000000" w:rsidRPr="00DD092C" w:rsidP="00DD092C">
            <w:pPr>
              <w:pStyle w:val="ListBullet2"/>
            </w:pPr>
            <w:r w:rsidRPr="00DD092C">
              <w:t>renversé saute</w:t>
            </w:r>
          </w:p>
          <w:p w:rsidR="00000000" w:rsidRPr="00DD092C" w:rsidP="00DD092C">
            <w:pPr>
              <w:pStyle w:val="ListBullet2"/>
            </w:pPr>
            <w:r w:rsidRPr="00DD092C">
              <w:t>pas ciseaux en avant and en arrière</w:t>
            </w:r>
          </w:p>
          <w:p w:rsidR="00000000" w:rsidRPr="00DD092C" w:rsidP="00DD092C">
            <w:pPr>
              <w:pStyle w:val="ListBullet2"/>
            </w:pPr>
            <w:r w:rsidRPr="00DD092C">
              <w:t>jeté élancé</w:t>
            </w:r>
            <w:r w:rsidRPr="00DD092C">
              <w:t xml:space="preserve"> en diagonale and en manège</w:t>
            </w:r>
          </w:p>
          <w:p w:rsidR="00000000" w:rsidRPr="00DD092C" w:rsidP="00DD092C">
            <w:pPr>
              <w:pStyle w:val="ListBullet2"/>
            </w:pPr>
            <w:r w:rsidRPr="00DD092C">
              <w:t>revérence</w:t>
            </w:r>
          </w:p>
          <w:p w:rsidR="00000000" w:rsidRPr="00DD092C" w:rsidP="00DD092C">
            <w:pPr>
              <w:pStyle w:val="ListBullet2"/>
            </w:pPr>
            <w:r w:rsidRPr="00DD092C">
              <w:t>temps de poisson</w:t>
            </w:r>
          </w:p>
          <w:p w:rsidR="00000000" w:rsidRPr="00DD092C" w:rsidP="00DD092C">
            <w:pPr>
              <w:pStyle w:val="ListBullet2"/>
            </w:pPr>
            <w:r w:rsidRPr="00DD092C">
              <w:t>brisé volé (4 in a series, 1 = volé front and back)</w:t>
            </w:r>
          </w:p>
          <w:p w:rsidR="00000000" w:rsidRPr="00DD092C" w:rsidP="00DD092C">
            <w:pPr>
              <w:pStyle w:val="ListBullet2"/>
            </w:pPr>
            <w:r w:rsidRPr="00DD092C">
              <w:t xml:space="preserve">double sissonne en tournant, also finished in open poses (male students only) </w:t>
            </w:r>
          </w:p>
          <w:p w:rsidR="00000000" w:rsidRPr="00DD092C" w:rsidP="00DD092C">
            <w:pPr>
              <w:pStyle w:val="ListBullet2"/>
            </w:pPr>
            <w:r w:rsidRPr="00DD092C">
              <w:t xml:space="preserve">double sissonne tombée en tournant (male students only) </w:t>
            </w:r>
          </w:p>
          <w:p w:rsidR="00000000" w:rsidRPr="00DD092C" w:rsidP="00DD092C">
            <w:pPr>
              <w:pStyle w:val="ListBullet2"/>
            </w:pPr>
            <w:r w:rsidRPr="00DD092C">
              <w:t>fouetté saute</w:t>
            </w:r>
            <w:r w:rsidRPr="00DD092C">
              <w:t xml:space="preserve"> battu</w:t>
            </w:r>
          </w:p>
          <w:p w:rsidR="00000000" w:rsidRPr="00DD092C" w:rsidP="00DD092C">
            <w:pPr>
              <w:pStyle w:val="ListBullet2"/>
            </w:pPr>
            <w:r w:rsidRPr="00DD092C">
              <w:t>grand fouetté saute with ½ and ¾ turns</w:t>
            </w:r>
          </w:p>
          <w:p w:rsidR="00000000" w:rsidRPr="00DD092C" w:rsidP="00DD092C">
            <w:pPr>
              <w:pStyle w:val="ListBullet2"/>
            </w:pPr>
            <w:r w:rsidRPr="00DD092C">
              <w:t>grand fouetté saute battu (male students only)</w:t>
            </w:r>
          </w:p>
          <w:p w:rsidR="00000000" w:rsidRPr="00DD092C" w:rsidP="00DD092C">
            <w:pPr>
              <w:pStyle w:val="ListBullet2"/>
            </w:pPr>
            <w:r w:rsidRPr="00DD092C">
              <w:t>grand jeté entrelacé with fouetté</w:t>
            </w:r>
          </w:p>
          <w:p w:rsidR="00000000" w:rsidRPr="00DD092C" w:rsidP="00DD092C">
            <w:pPr>
              <w:pStyle w:val="ListBullet2"/>
            </w:pPr>
            <w:r w:rsidRPr="00DD092C">
              <w:t>grand jeté entrelacé battu</w:t>
            </w:r>
          </w:p>
          <w:p w:rsidR="00000000" w:rsidRPr="00DD092C" w:rsidP="00DD092C">
            <w:pPr>
              <w:pStyle w:val="ListBullet2"/>
            </w:pPr>
            <w:r w:rsidRPr="00DD092C">
              <w:t>double tours en l’air to the knee (male students only)</w:t>
            </w:r>
          </w:p>
          <w:p w:rsidR="00000000" w:rsidRPr="00DD092C" w:rsidP="00DD092C">
            <w:pPr>
              <w:pStyle w:val="ListBullet2"/>
            </w:pPr>
            <w:r w:rsidRPr="00DD092C">
              <w:t>double grand assemblé en tournant (male student</w:t>
            </w:r>
            <w:r w:rsidRPr="00DD092C">
              <w:t>s only)</w:t>
            </w:r>
          </w:p>
          <w:p w:rsidR="00000000" w:rsidRPr="00DD092C" w:rsidP="00DD092C">
            <w:pPr>
              <w:pStyle w:val="ListBullet2"/>
            </w:pPr>
            <w:r w:rsidRPr="00DD092C">
              <w:t>double saute de basque (male students only)</w:t>
            </w:r>
          </w:p>
          <w:p w:rsidR="00000000" w:rsidRPr="00DD092C" w:rsidP="00DD092C">
            <w:pPr>
              <w:pStyle w:val="ListBullet2"/>
            </w:pPr>
            <w:r w:rsidRPr="00DD092C">
              <w:t>double demi-caractère saute de basque (male students only)</w:t>
            </w:r>
          </w:p>
          <w:p w:rsidR="00000000" w:rsidRPr="00DD092C" w:rsidP="00DD092C">
            <w:pPr>
              <w:pStyle w:val="ListBullet2"/>
            </w:pPr>
            <w:r w:rsidRPr="00DD092C">
              <w:t>saute de biche</w:t>
            </w:r>
          </w:p>
          <w:p w:rsidR="00000000" w:rsidRPr="00DD092C" w:rsidP="00DD092C">
            <w:pPr>
              <w:pStyle w:val="ListBullet2"/>
            </w:pPr>
            <w:r w:rsidRPr="00DD092C">
              <w:t>grand rond de jambe saute</w:t>
            </w:r>
          </w:p>
          <w:p w:rsidR="00000000" w:rsidRPr="00DD092C" w:rsidP="00DD092C">
            <w:pPr>
              <w:pStyle w:val="ListBullet"/>
            </w:pPr>
            <w:r w:rsidRPr="00DD092C">
              <w:t xml:space="preserve">grand allegro </w:t>
            </w:r>
          </w:p>
          <w:p w:rsidR="00000000" w:rsidP="00DD092C">
            <w:pPr>
              <w:pStyle w:val="ListBullet"/>
              <w:rPr>
                <w:lang w:val="en-NZ"/>
              </w:rPr>
            </w:pPr>
            <w:r w:rsidRPr="00DD092C">
              <w:t>cool down.</w:t>
            </w:r>
          </w:p>
        </w:tc>
      </w:tr>
      <w:tr w:rsidTr="00DD092C">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92C">
            <w:pPr>
              <w:pStyle w:val="BodyText"/>
              <w:rPr>
                <w:lang w:val="en-NZ"/>
              </w:rPr>
            </w:pPr>
            <w:r w:rsidRPr="00DD092C">
              <w:rPr>
                <w:rStyle w:val="BoldandItalics"/>
              </w:rPr>
              <w:t>Performance attributes</w:t>
            </w:r>
            <w:r w:rsidRPr="00DD092C">
              <w:t xml:space="preserve"> may include:</w:t>
            </w:r>
          </w:p>
        </w:tc>
        <w:tc>
          <w:tcPr>
            <w:tcW w:w="5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92C" w:rsidP="00DD092C">
            <w:pPr>
              <w:pStyle w:val="ListBullet"/>
            </w:pPr>
            <w:r w:rsidRPr="00DD092C">
              <w:t>musicality with attention to nuances of interpretation</w:t>
            </w:r>
          </w:p>
          <w:p w:rsidR="00000000" w:rsidRPr="00DD092C" w:rsidP="00DD092C">
            <w:pPr>
              <w:pStyle w:val="ListBullet"/>
            </w:pPr>
            <w:r w:rsidRPr="00DD092C">
              <w:t>movement qualities to movement sequences</w:t>
            </w:r>
          </w:p>
          <w:p w:rsidR="00000000" w:rsidRPr="00DD092C" w:rsidP="00DD092C">
            <w:pPr>
              <w:pStyle w:val="ListBullet"/>
            </w:pPr>
            <w:r w:rsidRPr="00DD092C">
              <w:t>strong sense of individuality and 'presence' in the execution of sequences</w:t>
            </w:r>
          </w:p>
          <w:p w:rsidR="00000000" w:rsidRPr="00DD092C" w:rsidP="00DD092C">
            <w:pPr>
              <w:pStyle w:val="ListBullet"/>
            </w:pPr>
            <w:r w:rsidRPr="00DD092C">
              <w:t>sensibility in sequences of increasing difficulty</w:t>
            </w:r>
          </w:p>
          <w:p w:rsidR="00000000" w:rsidRPr="00DD092C" w:rsidP="00DD092C">
            <w:pPr>
              <w:pStyle w:val="ListBullet"/>
            </w:pPr>
            <w:r w:rsidRPr="00DD092C">
              <w:t>alternative musical time signatures</w:t>
            </w:r>
            <w:r w:rsidRPr="00DD092C">
              <w:t xml:space="preserve"> and phrasing as the structural basis of the exercises</w:t>
            </w:r>
          </w:p>
          <w:p w:rsidR="00000000" w:rsidRPr="00DD092C" w:rsidP="00DD092C">
            <w:pPr>
              <w:pStyle w:val="ListBullet"/>
            </w:pPr>
            <w:r w:rsidRPr="00DD092C">
              <w:t>different expressive qualities applied to movement sequences</w:t>
            </w:r>
          </w:p>
          <w:p w:rsidR="00000000" w:rsidRPr="00DD092C" w:rsidP="00DD092C">
            <w:pPr>
              <w:pStyle w:val="ListBullet"/>
            </w:pPr>
            <w:r w:rsidRPr="00DD092C">
              <w:t>reliance on individual interpretation</w:t>
            </w:r>
          </w:p>
          <w:p w:rsidR="00000000" w:rsidP="00DD092C">
            <w:pPr>
              <w:pStyle w:val="ListBullet"/>
              <w:rPr>
                <w:lang w:val="en-NZ"/>
              </w:rPr>
            </w:pPr>
            <w:r w:rsidRPr="00DD092C">
              <w:t>inclusion of repertoire in class work.</w:t>
            </w:r>
          </w:p>
        </w:tc>
      </w:tr>
      <w:tr w:rsidTr="00DD092C">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92C">
            <w:pPr>
              <w:pStyle w:val="BodyText"/>
              <w:rPr>
                <w:lang w:val="en-NZ"/>
              </w:rPr>
            </w:pPr>
            <w:r w:rsidRPr="00DD092C">
              <w:rPr>
                <w:rStyle w:val="BoldandItalics"/>
              </w:rPr>
              <w:t>Footwork</w:t>
            </w:r>
            <w:r w:rsidRPr="00DD092C">
              <w:t xml:space="preserve"> may include:</w:t>
            </w:r>
          </w:p>
        </w:tc>
        <w:tc>
          <w:tcPr>
            <w:tcW w:w="5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92C" w:rsidP="00DD092C">
            <w:pPr>
              <w:pStyle w:val="ListBullet"/>
            </w:pPr>
            <w:r w:rsidRPr="00DD092C">
              <w:t>greater assurance in completing multipl</w:t>
            </w:r>
            <w:r w:rsidRPr="00DD092C">
              <w:t>e turns on pointe</w:t>
            </w:r>
          </w:p>
          <w:p w:rsidR="00000000" w:rsidRPr="00DD092C" w:rsidP="00DD092C">
            <w:pPr>
              <w:pStyle w:val="ListBullet"/>
            </w:pPr>
            <w:r w:rsidRPr="00DD092C">
              <w:t>sequences that demonstrate a developed capacity to transfer weight in all pathway directions</w:t>
            </w:r>
          </w:p>
          <w:p w:rsidR="00000000" w:rsidP="00DD092C">
            <w:pPr>
              <w:pStyle w:val="BodyText"/>
              <w:rPr>
                <w:lang w:val="en-NZ"/>
              </w:rPr>
            </w:pPr>
            <w:r w:rsidRPr="00DD092C">
              <w:t>enchaînements with style and confidence.</w:t>
            </w:r>
          </w:p>
        </w:tc>
      </w:tr>
      <w:tr w:rsidTr="00DD092C">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92C">
            <w:pPr>
              <w:pStyle w:val="BodyText"/>
              <w:rPr>
                <w:lang w:val="en-NZ"/>
              </w:rPr>
            </w:pPr>
            <w:r w:rsidRPr="00DD092C">
              <w:rPr>
                <w:rStyle w:val="BoldandItalics"/>
              </w:rPr>
              <w:t>Repertoire</w:t>
            </w:r>
            <w:r w:rsidRPr="00DD092C">
              <w:t xml:space="preserve"> may include:</w:t>
            </w:r>
          </w:p>
        </w:tc>
        <w:tc>
          <w:tcPr>
            <w:tcW w:w="5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92C" w:rsidP="00DD092C">
            <w:pPr>
              <w:pStyle w:val="ListBullet"/>
            </w:pPr>
            <w:r w:rsidRPr="00DD092C">
              <w:t>romantic</w:t>
            </w:r>
          </w:p>
          <w:p w:rsidR="00000000" w:rsidRPr="00DD092C" w:rsidP="00DD092C">
            <w:pPr>
              <w:pStyle w:val="ListBullet"/>
            </w:pPr>
            <w:r w:rsidRPr="00DD092C">
              <w:t>classical</w:t>
            </w:r>
          </w:p>
          <w:p w:rsidR="00000000" w:rsidRPr="00DD092C" w:rsidP="00DD092C">
            <w:pPr>
              <w:pStyle w:val="ListBullet"/>
            </w:pPr>
            <w:r w:rsidRPr="00DD092C">
              <w:t>modern ballet</w:t>
            </w:r>
          </w:p>
          <w:p w:rsidR="00000000" w:rsidP="00DD092C">
            <w:pPr>
              <w:pStyle w:val="ListBullet"/>
              <w:rPr>
                <w:lang w:val="en-NZ"/>
              </w:rPr>
            </w:pPr>
            <w:r w:rsidRPr="00DD092C">
              <w:t>original choreography.</w:t>
            </w:r>
          </w:p>
        </w:tc>
      </w:tr>
      <w:tr w:rsidTr="00DD092C">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92C">
            <w:pPr>
              <w:pStyle w:val="BodyText"/>
              <w:rPr>
                <w:lang w:val="en-NZ"/>
              </w:rPr>
            </w:pPr>
            <w:r w:rsidRPr="00DD092C">
              <w:rPr>
                <w:rStyle w:val="BoldandItalics"/>
              </w:rPr>
              <w:t>Physical learning and adaptability</w:t>
            </w:r>
            <w:r w:rsidRPr="00DD092C">
              <w:t xml:space="preserve"> may include:</w:t>
            </w:r>
          </w:p>
        </w:tc>
        <w:tc>
          <w:tcPr>
            <w:tcW w:w="5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92C" w:rsidP="00DD092C">
            <w:pPr>
              <w:pStyle w:val="ListBullet"/>
            </w:pPr>
            <w:r w:rsidRPr="00DD092C">
              <w:t>set exercises and sequences</w:t>
            </w:r>
          </w:p>
          <w:p w:rsidR="00000000" w:rsidRPr="00DD092C" w:rsidP="00DD092C">
            <w:pPr>
              <w:pStyle w:val="ListBullet"/>
            </w:pPr>
            <w:r w:rsidRPr="00DD092C">
              <w:t>unseen exercises and sequences</w:t>
            </w:r>
          </w:p>
          <w:p w:rsidR="00000000" w:rsidRPr="00DD092C" w:rsidP="00DD092C">
            <w:pPr>
              <w:pStyle w:val="ListBullet"/>
            </w:pPr>
            <w:r w:rsidRPr="00DD092C">
              <w:t>sequences from a range of techniques, such as:</w:t>
            </w:r>
          </w:p>
          <w:p w:rsidR="00000000" w:rsidRPr="00DD092C" w:rsidP="00DD092C">
            <w:pPr>
              <w:pStyle w:val="ListBullet2"/>
            </w:pPr>
            <w:r w:rsidRPr="00DD092C">
              <w:t>Royal Academy of Dance (RAD)</w:t>
            </w:r>
          </w:p>
          <w:p w:rsidR="00000000" w:rsidRPr="00DD092C" w:rsidP="00DD092C">
            <w:pPr>
              <w:pStyle w:val="ListBullet2"/>
            </w:pPr>
            <w:r w:rsidRPr="00DD092C">
              <w:t>Cecchetti</w:t>
            </w:r>
          </w:p>
          <w:p w:rsidR="00000000" w:rsidRPr="00DD092C" w:rsidP="00DD092C">
            <w:pPr>
              <w:pStyle w:val="ListBullet2"/>
            </w:pPr>
            <w:r w:rsidRPr="00DD092C">
              <w:t>Vaganova</w:t>
            </w:r>
          </w:p>
          <w:p w:rsidR="00000000" w:rsidRPr="00DD092C" w:rsidP="00DD092C">
            <w:pPr>
              <w:pStyle w:val="ListBullet2"/>
            </w:pPr>
            <w:r w:rsidRPr="00DD092C">
              <w:t>French</w:t>
            </w:r>
          </w:p>
          <w:p w:rsidR="00000000" w:rsidRPr="00DD092C" w:rsidP="00DD092C">
            <w:pPr>
              <w:pStyle w:val="ListBullet2"/>
            </w:pPr>
            <w:r w:rsidRPr="00DD092C">
              <w:t>Balanchine</w:t>
            </w:r>
          </w:p>
          <w:p w:rsidR="00000000" w:rsidP="00DD092C">
            <w:pPr>
              <w:pStyle w:val="ListBullet"/>
              <w:rPr>
                <w:lang w:val="en-NZ"/>
              </w:rPr>
            </w:pPr>
            <w:r w:rsidRPr="00DD092C">
              <w:t>execution of extended sequences to right and left sides without prompting.</w:t>
            </w:r>
          </w:p>
        </w:tc>
      </w:tr>
      <w:tr w:rsidTr="00DD092C">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92C">
            <w:pPr>
              <w:pStyle w:val="BodyText"/>
              <w:rPr>
                <w:lang w:val="en-NZ"/>
              </w:rPr>
            </w:pPr>
            <w:r w:rsidRPr="00DD092C">
              <w:rPr>
                <w:rStyle w:val="BoldandItalics"/>
              </w:rPr>
              <w:t>Teaching methods</w:t>
            </w:r>
            <w:r w:rsidRPr="00DD092C">
              <w:t xml:space="preserve"> may include:</w:t>
            </w:r>
          </w:p>
        </w:tc>
        <w:tc>
          <w:tcPr>
            <w:tcW w:w="5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92C" w:rsidP="00DD092C">
            <w:pPr>
              <w:pStyle w:val="ListBullet"/>
            </w:pPr>
            <w:r w:rsidRPr="00DD092C">
              <w:t>Russian</w:t>
            </w:r>
          </w:p>
          <w:p w:rsidR="00000000" w:rsidRPr="00DD092C" w:rsidP="00DD092C">
            <w:pPr>
              <w:pStyle w:val="ListBullet"/>
            </w:pPr>
            <w:r w:rsidRPr="00DD092C">
              <w:t>French</w:t>
            </w:r>
          </w:p>
          <w:p w:rsidR="00000000" w:rsidRPr="00DD092C" w:rsidP="00DD092C">
            <w:pPr>
              <w:pStyle w:val="ListBullet"/>
            </w:pPr>
            <w:r w:rsidRPr="00DD092C">
              <w:t>Cecchetti</w:t>
            </w:r>
          </w:p>
          <w:p w:rsidR="00000000" w:rsidP="00DD092C">
            <w:pPr>
              <w:pStyle w:val="ListBullet"/>
              <w:rPr>
                <w:lang w:val="en-NZ"/>
              </w:rPr>
            </w:pPr>
            <w:r w:rsidRPr="00DD092C">
              <w:t>Royal Academy of Dance (RAD).</w:t>
            </w:r>
          </w:p>
        </w:tc>
      </w:tr>
      <w:tr w:rsidTr="00DD092C">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92C">
            <w:pPr>
              <w:pStyle w:val="BodyText"/>
              <w:rPr>
                <w:lang w:val="en-NZ"/>
              </w:rPr>
            </w:pPr>
            <w:r w:rsidRPr="00DD092C">
              <w:rPr>
                <w:rStyle w:val="BoldandItalics"/>
              </w:rPr>
              <w:t>Male-specific vocabulary</w:t>
            </w:r>
            <w:r w:rsidRPr="00DD092C">
              <w:t xml:space="preserve"> may include:</w:t>
            </w:r>
          </w:p>
        </w:tc>
        <w:tc>
          <w:tcPr>
            <w:tcW w:w="5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92C" w:rsidP="00DD092C">
            <w:pPr>
              <w:pStyle w:val="ListBullet"/>
            </w:pPr>
            <w:r w:rsidRPr="00DD092C">
              <w:t>pirouettes</w:t>
            </w:r>
          </w:p>
          <w:p w:rsidR="00000000" w:rsidRPr="00DD092C" w:rsidP="00DD092C">
            <w:pPr>
              <w:pStyle w:val="ListBullet"/>
            </w:pPr>
            <w:r w:rsidRPr="00DD092C">
              <w:t>batterie</w:t>
            </w:r>
          </w:p>
          <w:p w:rsidR="00000000" w:rsidP="00DD092C">
            <w:pPr>
              <w:pStyle w:val="ListBullet"/>
              <w:rPr>
                <w:lang w:val="en-NZ"/>
              </w:rPr>
            </w:pPr>
            <w:r w:rsidRPr="00DD092C">
              <w:t>grand allegro.</w:t>
            </w:r>
          </w:p>
        </w:tc>
      </w:tr>
      <w:tr w:rsidTr="00DD092C">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92C">
            <w:pPr>
              <w:pStyle w:val="BodyText"/>
              <w:rPr>
                <w:lang w:val="en-NZ"/>
              </w:rPr>
            </w:pPr>
            <w:r w:rsidRPr="00DD092C">
              <w:rPr>
                <w:rStyle w:val="BoldandItalics"/>
              </w:rPr>
              <w:t>Ballet styles and genres</w:t>
            </w:r>
            <w:r w:rsidRPr="00DD092C">
              <w:t xml:space="preserve"> may include:</w:t>
            </w:r>
          </w:p>
        </w:tc>
        <w:tc>
          <w:tcPr>
            <w:tcW w:w="5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92C" w:rsidP="00DD092C">
            <w:pPr>
              <w:pStyle w:val="ListBullet"/>
            </w:pPr>
            <w:r w:rsidRPr="00DD092C">
              <w:t>contemporary ballet</w:t>
            </w:r>
          </w:p>
          <w:p w:rsidR="00000000" w:rsidRPr="00DD092C" w:rsidP="00DD092C">
            <w:pPr>
              <w:pStyle w:val="ListBullet"/>
            </w:pPr>
            <w:r w:rsidRPr="00DD092C">
              <w:t>modern ballet</w:t>
            </w:r>
          </w:p>
          <w:p w:rsidR="00000000" w:rsidRPr="00DD092C" w:rsidP="00DD092C">
            <w:pPr>
              <w:pStyle w:val="ListBullet"/>
            </w:pPr>
            <w:r w:rsidRPr="00DD092C">
              <w:t xml:space="preserve">neoclassical </w:t>
            </w:r>
          </w:p>
          <w:p w:rsidR="00000000" w:rsidRPr="00DD092C" w:rsidP="00DD092C">
            <w:pPr>
              <w:pStyle w:val="ListBullet"/>
            </w:pPr>
            <w:r w:rsidRPr="00DD092C">
              <w:t>ballet-masquerade</w:t>
            </w:r>
          </w:p>
          <w:p w:rsidR="00000000" w:rsidRPr="00DD092C" w:rsidP="00DD092C">
            <w:pPr>
              <w:pStyle w:val="ListBullet"/>
            </w:pPr>
            <w:r w:rsidRPr="00DD092C">
              <w:t>ballet-melodramatique</w:t>
            </w:r>
          </w:p>
          <w:p w:rsidR="00000000" w:rsidRPr="00DD092C" w:rsidP="00DD092C">
            <w:pPr>
              <w:pStyle w:val="ListBullet"/>
            </w:pPr>
            <w:r w:rsidRPr="00DD092C">
              <w:t>romantic</w:t>
            </w:r>
          </w:p>
          <w:p w:rsidR="00000000" w:rsidP="00DD092C">
            <w:pPr>
              <w:pStyle w:val="ListBullet"/>
              <w:rPr>
                <w:lang w:val="en-NZ"/>
              </w:rPr>
            </w:pPr>
            <w:r w:rsidRPr="00DD092C">
              <w:t>imperial.</w:t>
            </w:r>
          </w:p>
        </w:tc>
      </w:tr>
      <w:tr w:rsidTr="00DD092C">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92C">
            <w:pPr>
              <w:pStyle w:val="BodyText"/>
              <w:rPr>
                <w:lang w:val="en-NZ"/>
              </w:rPr>
            </w:pPr>
            <w:r w:rsidRPr="00DD092C">
              <w:rPr>
                <w:rStyle w:val="BoldandItalics"/>
              </w:rPr>
              <w:t>Professional work ethic</w:t>
            </w:r>
            <w:r w:rsidRPr="00DD092C">
              <w:t xml:space="preserve"> may refer to:</w:t>
            </w:r>
          </w:p>
        </w:tc>
        <w:tc>
          <w:tcPr>
            <w:tcW w:w="5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92C" w:rsidP="00DD092C">
            <w:pPr>
              <w:pStyle w:val="ListBullet"/>
            </w:pPr>
            <w:r w:rsidRPr="00DD092C">
              <w:t>attentive behaviour in creative practice</w:t>
            </w:r>
          </w:p>
          <w:p w:rsidR="00000000" w:rsidRPr="00DD092C" w:rsidP="00DD092C">
            <w:pPr>
              <w:pStyle w:val="ListBullet"/>
            </w:pPr>
            <w:r w:rsidRPr="00DD092C">
              <w:t>awareness of:</w:t>
            </w:r>
          </w:p>
          <w:p w:rsidR="00000000" w:rsidRPr="00DD092C" w:rsidP="00DD092C">
            <w:pPr>
              <w:pStyle w:val="ListBullet2"/>
            </w:pPr>
            <w:r w:rsidRPr="00DD092C">
              <w:t>substance abuse</w:t>
            </w:r>
          </w:p>
          <w:p w:rsidR="00000000" w:rsidRPr="00DD092C" w:rsidP="00DD092C">
            <w:pPr>
              <w:pStyle w:val="ListBullet2"/>
            </w:pPr>
            <w:r w:rsidRPr="00DD092C">
              <w:t>addictive behaviours</w:t>
            </w:r>
          </w:p>
          <w:p w:rsidR="00000000" w:rsidRPr="00DD092C" w:rsidP="00DD092C">
            <w:pPr>
              <w:pStyle w:val="ListBullet2"/>
            </w:pPr>
            <w:r w:rsidRPr="00DD092C">
              <w:t>expectations of others</w:t>
            </w:r>
          </w:p>
          <w:p w:rsidR="00000000" w:rsidRPr="00DD092C" w:rsidP="00DD092C">
            <w:pPr>
              <w:pStyle w:val="ListBullet2"/>
            </w:pPr>
            <w:r w:rsidRPr="00DD092C">
              <w:t>eating disorders</w:t>
            </w:r>
          </w:p>
          <w:p w:rsidR="00000000" w:rsidRPr="00DD092C" w:rsidP="00DD092C">
            <w:pPr>
              <w:pStyle w:val="ListBullet2"/>
            </w:pPr>
            <w:r w:rsidRPr="00DD092C">
              <w:t>effective management of personal finances</w:t>
            </w:r>
          </w:p>
          <w:p w:rsidR="00000000" w:rsidRPr="00DD092C" w:rsidP="00DD092C">
            <w:pPr>
              <w:pStyle w:val="ListBullet2"/>
            </w:pPr>
            <w:r w:rsidRPr="00DD092C">
              <w:t>balanced diet</w:t>
            </w:r>
          </w:p>
          <w:p w:rsidR="00000000" w:rsidRPr="00DD092C" w:rsidP="00DD092C">
            <w:pPr>
              <w:pStyle w:val="ListBullet2"/>
            </w:pPr>
            <w:r w:rsidRPr="00DD092C">
              <w:t>energy levels and personal limitations</w:t>
            </w:r>
          </w:p>
          <w:p w:rsidR="00000000" w:rsidRPr="00DD092C" w:rsidP="00DD092C">
            <w:pPr>
              <w:pStyle w:val="ListBullet2"/>
            </w:pPr>
            <w:r w:rsidRPr="00DD092C">
              <w:t>stage and theatre etiquette</w:t>
            </w:r>
          </w:p>
          <w:p w:rsidR="00000000" w:rsidRPr="00DD092C" w:rsidP="00DD092C">
            <w:pPr>
              <w:pStyle w:val="ListBullet"/>
            </w:pPr>
            <w:r w:rsidRPr="00DD092C">
              <w:t>developing strategies to:</w:t>
            </w:r>
          </w:p>
          <w:p w:rsidR="00000000" w:rsidRPr="00DD092C" w:rsidP="00DD092C">
            <w:pPr>
              <w:pStyle w:val="ListBullet2"/>
            </w:pPr>
            <w:r w:rsidRPr="00DD092C">
              <w:t>cope with performance anxiety</w:t>
            </w:r>
          </w:p>
          <w:p w:rsidR="00000000" w:rsidRPr="00DD092C" w:rsidP="00DD092C">
            <w:pPr>
              <w:pStyle w:val="ListBullet2"/>
            </w:pPr>
            <w:r w:rsidRPr="00DD092C">
              <w:t>maintain motivation</w:t>
            </w:r>
          </w:p>
          <w:p w:rsidR="00000000" w:rsidRPr="00DD092C" w:rsidP="00DD092C">
            <w:pPr>
              <w:pStyle w:val="ListBullet"/>
            </w:pPr>
            <w:r w:rsidRPr="00DD092C">
              <w:t>effective personal hygiene habits, such as:</w:t>
            </w:r>
          </w:p>
          <w:p w:rsidR="00000000" w:rsidRPr="00DD092C" w:rsidP="00DD092C">
            <w:pPr>
              <w:pStyle w:val="ListBullet2"/>
            </w:pPr>
            <w:r w:rsidRPr="00DD092C">
              <w:t>clean and short nails</w:t>
            </w:r>
          </w:p>
          <w:p w:rsidR="00000000" w:rsidRPr="00DD092C" w:rsidP="00DD092C">
            <w:pPr>
              <w:pStyle w:val="ListBullet2"/>
            </w:pPr>
            <w:r w:rsidRPr="00DD092C">
              <w:t>clean and tied-up hair</w:t>
            </w:r>
          </w:p>
          <w:p w:rsidR="00000000" w:rsidRPr="00DD092C" w:rsidP="00DD092C">
            <w:pPr>
              <w:pStyle w:val="ListBullet2"/>
            </w:pPr>
            <w:r w:rsidRPr="00DD092C">
              <w:t>clean hands</w:t>
            </w:r>
          </w:p>
          <w:p w:rsidR="00000000" w:rsidRPr="00DD092C" w:rsidP="00DD092C">
            <w:pPr>
              <w:pStyle w:val="ListBullet"/>
            </w:pPr>
            <w:r w:rsidRPr="00DD092C">
              <w:t>ongoing dedication to a physical conditioning exercise program</w:t>
            </w:r>
          </w:p>
          <w:p w:rsidR="00000000" w:rsidRPr="00DD092C" w:rsidP="00DD092C">
            <w:pPr>
              <w:pStyle w:val="ListBullet"/>
            </w:pPr>
            <w:r w:rsidRPr="00DD092C">
              <w:t>maintaining concentration, focus and physical alertness in all performance activities</w:t>
            </w:r>
          </w:p>
          <w:p w:rsidR="00000000" w:rsidRPr="00DD092C" w:rsidP="00DD092C">
            <w:pPr>
              <w:pStyle w:val="ListBullet"/>
            </w:pPr>
            <w:r w:rsidRPr="00DD092C">
              <w:t>maintaining costumes and other apparel</w:t>
            </w:r>
          </w:p>
          <w:p w:rsidR="00000000" w:rsidRPr="00DD092C" w:rsidP="00DD092C">
            <w:pPr>
              <w:pStyle w:val="ListBullet"/>
            </w:pPr>
            <w:r w:rsidRPr="00DD092C">
              <w:t>maintaining a work-life balance</w:t>
            </w:r>
          </w:p>
          <w:p w:rsidR="00000000" w:rsidRPr="00DD092C" w:rsidP="00DD092C">
            <w:pPr>
              <w:pStyle w:val="ListBullet"/>
            </w:pPr>
            <w:r w:rsidRPr="00DD092C">
              <w:t>punctuality and reliability</w:t>
            </w:r>
          </w:p>
          <w:p w:rsidR="00000000" w:rsidP="00DD092C">
            <w:pPr>
              <w:pStyle w:val="ListBullet"/>
              <w:rPr>
                <w:lang w:val="en-NZ"/>
              </w:rPr>
            </w:pPr>
            <w:r w:rsidRPr="00DD092C">
              <w:t>working creatively with individual differences.</w:t>
            </w:r>
          </w:p>
        </w:tc>
      </w:tr>
      <w:tr w:rsidTr="00DD092C">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92C">
            <w:pPr>
              <w:pStyle w:val="BodyText"/>
              <w:rPr>
                <w:lang w:val="en-NZ"/>
              </w:rPr>
            </w:pPr>
            <w:r w:rsidRPr="00DD092C">
              <w:rPr>
                <w:rStyle w:val="BoldandItalics"/>
              </w:rPr>
              <w:t>Injury-prevention techniques</w:t>
            </w:r>
            <w:r w:rsidRPr="00DD092C">
              <w:t xml:space="preserve"> may include:</w:t>
            </w:r>
          </w:p>
        </w:tc>
        <w:tc>
          <w:tcPr>
            <w:tcW w:w="5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92C" w:rsidP="00DD092C">
            <w:pPr>
              <w:pStyle w:val="ListBullet"/>
            </w:pPr>
            <w:r w:rsidRPr="00DD092C">
              <w:t>warming up and cooling down before and after class and performance</w:t>
            </w:r>
          </w:p>
          <w:p w:rsidR="00000000" w:rsidRPr="00DD092C" w:rsidP="00DD092C">
            <w:pPr>
              <w:pStyle w:val="ListBullet"/>
            </w:pPr>
            <w:r w:rsidRPr="00DD092C">
              <w:t>wearing appropriate clothing and footwear</w:t>
            </w:r>
          </w:p>
          <w:p w:rsidR="00000000" w:rsidRPr="00DD092C" w:rsidP="00DD092C">
            <w:pPr>
              <w:pStyle w:val="ListBullet"/>
            </w:pPr>
            <w:r w:rsidRPr="00DD092C">
              <w:t>applying intent and focus while dancing</w:t>
            </w:r>
          </w:p>
          <w:p w:rsidR="00000000" w:rsidRPr="00DD092C" w:rsidP="00DD092C">
            <w:pPr>
              <w:pStyle w:val="ListBullet"/>
            </w:pPr>
            <w:r w:rsidRPr="00DD092C">
              <w:t>not overstretching</w:t>
            </w:r>
          </w:p>
          <w:p w:rsidR="00000000" w:rsidRPr="00DD092C" w:rsidP="00DD092C">
            <w:pPr>
              <w:pStyle w:val="ListBullet"/>
            </w:pPr>
            <w:r w:rsidRPr="00DD092C">
              <w:t>wearing appropriate bandaging and bracing whe</w:t>
            </w:r>
            <w:r w:rsidRPr="00DD092C">
              <w:t>re appropriate to support body</w:t>
            </w:r>
          </w:p>
          <w:p w:rsidR="00000000" w:rsidRPr="00DD092C" w:rsidP="00DD092C">
            <w:pPr>
              <w:pStyle w:val="ListBullet"/>
            </w:pPr>
            <w:r w:rsidRPr="00DD092C">
              <w:t>appropriate diet and rest</w:t>
            </w:r>
          </w:p>
          <w:p w:rsidR="00000000" w:rsidRPr="00DD092C" w:rsidP="00DD092C">
            <w:pPr>
              <w:pStyle w:val="ListBullet"/>
            </w:pPr>
            <w:r w:rsidRPr="00DD092C">
              <w:t>using appropriate equipment, such as barre, mirror and sprung floors</w:t>
            </w:r>
          </w:p>
          <w:p w:rsidR="00000000" w:rsidRPr="00DD092C" w:rsidP="00DD092C">
            <w:pPr>
              <w:pStyle w:val="ListBullet"/>
            </w:pPr>
            <w:r w:rsidRPr="00DD092C">
              <w:t>attention to teacher.</w:t>
            </w:r>
          </w:p>
        </w:tc>
      </w:tr>
    </w:tbl>
    <w:p w:rsidR="00000000" w:rsidRPr="00DD092C" w:rsidP="00DD092C">
      <w:pPr>
        <w:pStyle w:val="BodyText"/>
      </w:pPr>
    </w:p>
    <w:p w:rsidR="00000000" w:rsidRPr="00DD092C" w:rsidP="00DD092C">
      <w:pPr>
        <w:pStyle w:val="AllowPageBreak"/>
      </w:pPr>
    </w:p>
    <w:p w:rsidR="00000000" w:rsidRPr="00DD092C" w:rsidP="00DD092C">
      <w:pPr>
        <w:pStyle w:val="Heading1"/>
      </w:pPr>
      <w:bookmarkStart w:id="12" w:name="O_344677"/>
      <w:bookmarkEnd w:id="12"/>
      <w:r w:rsidRPr="00DD092C">
        <w:t>Unit Sector(s)</w:t>
      </w:r>
    </w:p>
    <w:p w:rsidR="00000000" w:rsidRPr="00DD092C" w:rsidP="00DD092C">
      <w:pPr>
        <w:pStyle w:val="BodyText"/>
      </w:pPr>
      <w:r w:rsidRPr="00DD092C">
        <w:t>Performing arts - dance</w:t>
      </w:r>
    </w:p>
    <w:p w:rsidR="00000000" w:rsidRPr="00DD092C" w:rsidP="00DD092C">
      <w:pPr>
        <w:pStyle w:val="AllowPageBreak"/>
      </w:pPr>
    </w:p>
    <w:p w:rsidR="00000000" w:rsidRPr="00DD092C" w:rsidP="00DD092C">
      <w:pPr>
        <w:pStyle w:val="Heading1"/>
      </w:pPr>
      <w:bookmarkStart w:id="13" w:name="O_344678"/>
      <w:bookmarkEnd w:id="13"/>
      <w:r w:rsidRPr="00DD092C">
        <w:t>Custom Content Section</w:t>
      </w:r>
    </w:p>
    <w:p w:rsidR="00000000" w:rsidRPr="00DD092C" w:rsidP="00DD092C">
      <w:pPr>
        <w:pStyle w:val="BodyText"/>
      </w:pPr>
      <w:r w:rsidRPr="00DD092C">
        <w:t>Not applicable.</w:t>
      </w:r>
    </w:p>
    <w:p w:rsidR="00000000" w:rsidRPr="00DD092C" w:rsidP="00DD092C"/>
    <w:sectPr w:rsidSect="00DD09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9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074C" w:rsidP="00B207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9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74C" w:rsidP="00DD09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2074C" w:rsidP="00DD09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2074C" w:rsidP="00DD09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9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074C" w:rsidP="00B207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9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74C" w:rsidP="00DD092C">
    <w:pPr>
      <w:pStyle w:val="Header"/>
      <w:framePr w:wrap="around"/>
    </w:pPr>
    <w:r>
      <w:fldChar w:fldCharType="begin"/>
    </w:r>
    <w:r>
      <w:instrText xml:space="preserve"> TITLE   \* MERGEFORMAT </w:instrText>
    </w:r>
    <w:r>
      <w:fldChar w:fldCharType="separate"/>
    </w:r>
    <w:r>
      <w:t>CUADAN501A Refine ballet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074C" w:rsidP="00DD09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74B6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2040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6E20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9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092C"/>
    <w:pPr>
      <w:spacing w:before="360" w:after="60"/>
      <w:outlineLvl w:val="0"/>
    </w:pPr>
    <w:rPr>
      <w:sz w:val="32"/>
    </w:rPr>
  </w:style>
  <w:style w:type="paragraph" w:styleId="Heading2">
    <w:name w:val="heading 2"/>
    <w:basedOn w:val="HeadingBase"/>
    <w:next w:val="BodyText"/>
    <w:link w:val="Heading2Char"/>
    <w:qFormat/>
    <w:rsid w:val="00DD092C"/>
    <w:pPr>
      <w:keepLines/>
      <w:spacing w:before="240" w:after="120"/>
      <w:outlineLvl w:val="1"/>
    </w:pPr>
    <w:rPr>
      <w:sz w:val="28"/>
      <w:szCs w:val="40"/>
    </w:rPr>
  </w:style>
  <w:style w:type="paragraph" w:styleId="Heading3">
    <w:name w:val="heading 3"/>
    <w:basedOn w:val="HeadingBase"/>
    <w:next w:val="BodyText"/>
    <w:link w:val="Heading3Char"/>
    <w:qFormat/>
    <w:rsid w:val="00DD092C"/>
    <w:pPr>
      <w:spacing w:before="180" w:after="120"/>
      <w:outlineLvl w:val="2"/>
    </w:pPr>
    <w:rPr>
      <w:spacing w:val="-10"/>
      <w:kern w:val="32"/>
    </w:rPr>
  </w:style>
  <w:style w:type="paragraph" w:styleId="Heading4">
    <w:name w:val="heading 4"/>
    <w:basedOn w:val="HeadingBase"/>
    <w:next w:val="BodyText"/>
    <w:link w:val="Heading4Char"/>
    <w:qFormat/>
    <w:rsid w:val="00DD092C"/>
    <w:pPr>
      <w:spacing w:before="160" w:after="120"/>
      <w:outlineLvl w:val="3"/>
    </w:pPr>
    <w:rPr>
      <w:sz w:val="22"/>
    </w:rPr>
  </w:style>
  <w:style w:type="paragraph" w:styleId="Heading5">
    <w:name w:val="heading 5"/>
    <w:basedOn w:val="HeadingBase"/>
    <w:next w:val="Normal"/>
    <w:link w:val="Heading5Char"/>
    <w:qFormat/>
    <w:rsid w:val="00DD092C"/>
    <w:pPr>
      <w:spacing w:before="80"/>
      <w:outlineLvl w:val="4"/>
    </w:pPr>
    <w:rPr>
      <w:color w:val="918585"/>
      <w:sz w:val="20"/>
    </w:rPr>
  </w:style>
  <w:style w:type="paragraph" w:styleId="Heading6">
    <w:name w:val="heading 6"/>
    <w:basedOn w:val="HeadingBase"/>
    <w:next w:val="Normal"/>
    <w:link w:val="Heading6Char"/>
    <w:qFormat/>
    <w:rsid w:val="00DD092C"/>
    <w:pPr>
      <w:spacing w:before="60"/>
      <w:outlineLvl w:val="5"/>
    </w:pPr>
    <w:rPr>
      <w:color w:val="918585"/>
      <w:sz w:val="20"/>
    </w:rPr>
  </w:style>
  <w:style w:type="paragraph" w:styleId="Heading7">
    <w:name w:val="heading 7"/>
    <w:basedOn w:val="Normal"/>
    <w:next w:val="Normal"/>
    <w:link w:val="Heading7Char"/>
    <w:qFormat/>
    <w:rsid w:val="00DD092C"/>
    <w:pPr>
      <w:ind w:left="720"/>
      <w:outlineLvl w:val="6"/>
    </w:pPr>
    <w:rPr>
      <w:i/>
    </w:rPr>
  </w:style>
  <w:style w:type="paragraph" w:styleId="Heading8">
    <w:name w:val="heading 8"/>
    <w:basedOn w:val="Normal"/>
    <w:next w:val="Normal"/>
    <w:link w:val="Heading8Char"/>
    <w:qFormat/>
    <w:rsid w:val="00DD092C"/>
    <w:pPr>
      <w:ind w:left="720"/>
      <w:outlineLvl w:val="7"/>
    </w:pPr>
    <w:rPr>
      <w:i/>
    </w:rPr>
  </w:style>
  <w:style w:type="paragraph" w:styleId="Heading9">
    <w:name w:val="heading 9"/>
    <w:basedOn w:val="Normal"/>
    <w:next w:val="Normal"/>
    <w:link w:val="Heading9Char"/>
    <w:qFormat/>
    <w:rsid w:val="00DD092C"/>
    <w:pPr>
      <w:ind w:left="720"/>
      <w:outlineLvl w:val="8"/>
    </w:pPr>
    <w:rPr>
      <w:i/>
    </w:rPr>
  </w:style>
  <w:style w:type="character" w:default="1" w:styleId="DefaultParagraphFont">
    <w:name w:val="Default Paragraph Font"/>
    <w:uiPriority w:val="1"/>
    <w:unhideWhenUsed/>
    <w:rsid w:val="00DD09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092C"/>
  </w:style>
  <w:style w:type="character" w:customStyle="1" w:styleId="Heading1Char">
    <w:name w:val="Heading 1 Char"/>
    <w:basedOn w:val="DefaultParagraphFont"/>
    <w:link w:val="Heading1"/>
    <w:rsid w:val="00DD092C"/>
    <w:rPr>
      <w:rFonts w:ascii="Times New Roman" w:eastAsia="Times New Roman" w:hAnsi="Times New Roman" w:cs="Times New Roman"/>
      <w:b/>
      <w:sz w:val="32"/>
      <w:szCs w:val="20"/>
      <w:lang w:eastAsia="en-US"/>
    </w:rPr>
  </w:style>
  <w:style w:type="paragraph" w:styleId="BodyText">
    <w:name w:val="Body Text"/>
    <w:basedOn w:val="Normal"/>
    <w:link w:val="BodyTextChar"/>
    <w:rsid w:val="00DD09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092C"/>
    <w:rPr>
      <w:rFonts w:ascii="Times New Roman" w:eastAsia="Times New Roman" w:hAnsi="Times New Roman" w:cs="Times New Roman"/>
      <w:sz w:val="24"/>
      <w:lang w:val="en-US" w:eastAsia="en-US"/>
    </w:rPr>
  </w:style>
  <w:style w:type="paragraph" w:styleId="Footer">
    <w:name w:val="footer"/>
    <w:basedOn w:val="Normal"/>
    <w:link w:val="FooterChar"/>
    <w:rsid w:val="00DD09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092C"/>
    <w:rPr>
      <w:rFonts w:ascii="Times New Roman" w:eastAsia="Times New Roman" w:hAnsi="Times New Roman" w:cs="Times New Roman"/>
      <w:sz w:val="16"/>
      <w:lang w:val="en-US" w:eastAsia="en-US"/>
    </w:rPr>
  </w:style>
  <w:style w:type="paragraph" w:styleId="ListBullet">
    <w:name w:val="List Bullet"/>
    <w:basedOn w:val="List"/>
    <w:rsid w:val="00DD092C"/>
    <w:pPr>
      <w:numPr>
        <w:numId w:val="14"/>
      </w:numPr>
      <w:tabs>
        <w:tab w:val="clear" w:pos="340"/>
      </w:tabs>
      <w:spacing w:before="40" w:after="40"/>
    </w:pPr>
  </w:style>
  <w:style w:type="character" w:customStyle="1" w:styleId="SpecialBold">
    <w:name w:val="Special Bold"/>
    <w:basedOn w:val="DefaultParagraphFont"/>
    <w:rsid w:val="00DD092C"/>
    <w:rPr>
      <w:b/>
      <w:spacing w:val="0"/>
    </w:rPr>
  </w:style>
  <w:style w:type="paragraph" w:styleId="ListBullet2">
    <w:name w:val="List Bullet 2"/>
    <w:basedOn w:val="List2"/>
    <w:rsid w:val="00DD092C"/>
    <w:pPr>
      <w:numPr>
        <w:numId w:val="15"/>
      </w:numPr>
      <w:tabs>
        <w:tab w:val="clear" w:pos="680"/>
      </w:tabs>
    </w:pPr>
  </w:style>
  <w:style w:type="paragraph" w:styleId="Header">
    <w:name w:val="header"/>
    <w:basedOn w:val="Normal"/>
    <w:link w:val="HeaderChar"/>
    <w:rsid w:val="00DD09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092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D092C"/>
    <w:rPr>
      <w:i/>
    </w:rPr>
  </w:style>
  <w:style w:type="paragraph" w:customStyle="1" w:styleId="SuperHeading">
    <w:name w:val="SuperHeading"/>
    <w:basedOn w:val="Normal"/>
    <w:rsid w:val="00DD092C"/>
    <w:pPr>
      <w:spacing w:before="240" w:after="120"/>
      <w:outlineLvl w:val="0"/>
    </w:pPr>
    <w:rPr>
      <w:rFonts w:ascii="Times New Roman" w:hAnsi="Times New Roman"/>
      <w:b/>
      <w:sz w:val="28"/>
    </w:rPr>
  </w:style>
  <w:style w:type="paragraph" w:customStyle="1" w:styleId="AllowPageBreak">
    <w:name w:val="AllowPageBreak"/>
    <w:rsid w:val="00DD092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D092C"/>
    <w:pPr>
      <w:numPr>
        <w:numId w:val="3"/>
      </w:numPr>
      <w:tabs>
        <w:tab w:val="clear" w:pos="1021"/>
      </w:tabs>
      <w:ind w:left="1037" w:hanging="357"/>
    </w:pPr>
  </w:style>
  <w:style w:type="character" w:customStyle="1" w:styleId="BoldandItalics">
    <w:name w:val="Bold and Italics"/>
    <w:qFormat/>
    <w:rsid w:val="00DD092C"/>
    <w:rPr>
      <w:b/>
      <w:i/>
      <w:u w:val="none"/>
    </w:rPr>
  </w:style>
  <w:style w:type="character" w:customStyle="1" w:styleId="Heading2Char">
    <w:name w:val="Heading 2 Char"/>
    <w:basedOn w:val="DefaultParagraphFont"/>
    <w:link w:val="Heading2"/>
    <w:rsid w:val="00DD09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09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09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09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09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09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09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092C"/>
    <w:rPr>
      <w:rFonts w:ascii="Courier New" w:eastAsia="Times New Roman" w:hAnsi="Courier New" w:cs="Times New Roman"/>
      <w:i/>
      <w:szCs w:val="20"/>
      <w:lang w:val="en-US" w:eastAsia="en-US"/>
    </w:rPr>
  </w:style>
  <w:style w:type="paragraph" w:customStyle="1" w:styleId="HeadingBase">
    <w:name w:val="Heading Base"/>
    <w:rsid w:val="00DD09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092C"/>
    <w:pPr>
      <w:tabs>
        <w:tab w:val="right" w:leader="dot" w:pos="9072"/>
      </w:tabs>
      <w:ind w:left="567"/>
    </w:pPr>
    <w:rPr>
      <w:szCs w:val="22"/>
    </w:rPr>
  </w:style>
  <w:style w:type="paragraph" w:customStyle="1" w:styleId="TOCBase">
    <w:name w:val="TOC Base"/>
    <w:rsid w:val="00DD09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092C"/>
    <w:pPr>
      <w:tabs>
        <w:tab w:val="right" w:leader="dot" w:pos="9072"/>
      </w:tabs>
      <w:spacing w:before="40" w:after="40"/>
      <w:ind w:left="284"/>
    </w:pPr>
    <w:rPr>
      <w:rFonts w:ascii="Times New Roman" w:hAnsi="Times New Roman"/>
    </w:rPr>
  </w:style>
  <w:style w:type="paragraph" w:styleId="TOC1">
    <w:name w:val="toc 1"/>
    <w:basedOn w:val="TOCBase"/>
    <w:next w:val="Normal"/>
    <w:rsid w:val="00DD09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092C"/>
    <w:pPr>
      <w:spacing w:before="5040"/>
      <w:jc w:val="center"/>
    </w:pPr>
    <w:rPr>
      <w:sz w:val="48"/>
      <w:szCs w:val="72"/>
      <w:lang w:val="en-US"/>
    </w:rPr>
  </w:style>
  <w:style w:type="character" w:customStyle="1" w:styleId="TitleChar">
    <w:name w:val="Title Char"/>
    <w:basedOn w:val="DefaultParagraphFont"/>
    <w:link w:val="Title"/>
    <w:rsid w:val="00DD09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092C"/>
    <w:pPr>
      <w:tabs>
        <w:tab w:val="left" w:pos="3600"/>
        <w:tab w:val="left" w:pos="3958"/>
      </w:tabs>
    </w:pPr>
  </w:style>
  <w:style w:type="paragraph" w:styleId="List">
    <w:name w:val="List"/>
    <w:basedOn w:val="BodyText"/>
    <w:next w:val="BodyText"/>
    <w:rsid w:val="00DD092C"/>
    <w:pPr>
      <w:tabs>
        <w:tab w:val="left" w:pos="340"/>
      </w:tabs>
      <w:spacing w:before="60" w:after="60"/>
      <w:ind w:left="340" w:hanging="340"/>
    </w:pPr>
  </w:style>
  <w:style w:type="paragraph" w:customStyle="1" w:styleId="Note">
    <w:name w:val="Note"/>
    <w:basedOn w:val="BodyText"/>
    <w:rsid w:val="00DD09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092C"/>
    <w:pPr>
      <w:framePr w:wrap="auto" w:hAnchor="text" w:y="6049"/>
    </w:pPr>
    <w:rPr>
      <w:color w:val="000000"/>
      <w:sz w:val="40"/>
    </w:rPr>
  </w:style>
  <w:style w:type="paragraph" w:customStyle="1" w:styleId="TOCTitle">
    <w:name w:val="TOCTitle"/>
    <w:basedOn w:val="Heading1"/>
    <w:rsid w:val="00DD092C"/>
    <w:pPr>
      <w:spacing w:after="240"/>
      <w:jc w:val="center"/>
      <w:outlineLvl w:val="9"/>
    </w:pPr>
    <w:rPr>
      <w:caps/>
    </w:rPr>
  </w:style>
  <w:style w:type="paragraph" w:customStyle="1" w:styleId="Version">
    <w:name w:val="Version"/>
    <w:rsid w:val="00DD09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092C"/>
    <w:pPr>
      <w:keepNext w:val="0"/>
      <w:tabs>
        <w:tab w:val="right" w:pos="4176"/>
      </w:tabs>
      <w:ind w:left="198" w:hanging="198"/>
    </w:pPr>
    <w:rPr>
      <w:rFonts w:ascii="Garamond" w:hAnsi="Garamond"/>
    </w:rPr>
  </w:style>
  <w:style w:type="paragraph" w:styleId="IndexHeading">
    <w:name w:val="index heading"/>
    <w:basedOn w:val="Normal"/>
    <w:next w:val="Index1"/>
    <w:semiHidden/>
    <w:rsid w:val="00DD092C"/>
    <w:pPr>
      <w:spacing w:before="120" w:after="120"/>
    </w:pPr>
    <w:rPr>
      <w:rFonts w:ascii="Arial" w:hAnsi="Arial"/>
      <w:b/>
      <w:color w:val="918585"/>
      <w:sz w:val="24"/>
    </w:rPr>
  </w:style>
  <w:style w:type="paragraph" w:customStyle="1" w:styleId="Chapter">
    <w:name w:val="Chapter"/>
    <w:basedOn w:val="Normal"/>
    <w:rsid w:val="00DD092C"/>
    <w:pPr>
      <w:spacing w:before="240"/>
    </w:pPr>
    <w:rPr>
      <w:rFonts w:ascii="Times New Roman" w:hAnsi="Times New Roman"/>
      <w:smallCaps/>
      <w:spacing w:val="80"/>
      <w:sz w:val="28"/>
    </w:rPr>
  </w:style>
  <w:style w:type="paragraph" w:customStyle="1" w:styleId="InChapter">
    <w:name w:val="InChapter"/>
    <w:basedOn w:val="Heading3"/>
    <w:rsid w:val="00DD092C"/>
    <w:pPr>
      <w:spacing w:after="240"/>
      <w:outlineLvl w:val="9"/>
    </w:pPr>
    <w:rPr>
      <w:noProof/>
    </w:rPr>
  </w:style>
  <w:style w:type="paragraph" w:styleId="Index2">
    <w:name w:val="index 2"/>
    <w:basedOn w:val="Normal"/>
    <w:next w:val="Normal"/>
    <w:semiHidden/>
    <w:rsid w:val="00DD092C"/>
    <w:pPr>
      <w:tabs>
        <w:tab w:val="right" w:pos="4176"/>
      </w:tabs>
      <w:ind w:left="568" w:hanging="284"/>
    </w:pPr>
    <w:rPr>
      <w:rFonts w:ascii="Garamond" w:hAnsi="Garamond"/>
    </w:rPr>
  </w:style>
  <w:style w:type="paragraph" w:customStyle="1" w:styleId="Byline">
    <w:name w:val="Byline"/>
    <w:rsid w:val="00DD09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092C"/>
    <w:pPr>
      <w:tabs>
        <w:tab w:val="clear" w:pos="3600"/>
        <w:tab w:val="clear" w:pos="3958"/>
      </w:tabs>
      <w:jc w:val="right"/>
    </w:pPr>
  </w:style>
  <w:style w:type="paragraph" w:styleId="Caption">
    <w:name w:val="caption"/>
    <w:basedOn w:val="BodyText"/>
    <w:next w:val="Normal"/>
    <w:qFormat/>
    <w:rsid w:val="00DD092C"/>
    <w:pPr>
      <w:framePr w:w="2268" w:hSpace="181" w:vSpace="181" w:wrap="around" w:vAnchor="text" w:hAnchor="page" w:x="1135" w:y="285" w:anchorLock="1"/>
    </w:pPr>
    <w:rPr>
      <w:i/>
    </w:rPr>
  </w:style>
  <w:style w:type="paragraph" w:customStyle="1" w:styleId="MiniTOCTitle">
    <w:name w:val="MiniTOCTitle"/>
    <w:basedOn w:val="Heading4"/>
    <w:rsid w:val="00DD092C"/>
    <w:pPr>
      <w:spacing w:before="240"/>
      <w:outlineLvl w:val="9"/>
    </w:pPr>
    <w:rPr>
      <w:noProof/>
      <w:sz w:val="24"/>
    </w:rPr>
  </w:style>
  <w:style w:type="paragraph" w:customStyle="1" w:styleId="MiniTOCItem">
    <w:name w:val="MiniTOCItem"/>
    <w:basedOn w:val="ListBullet"/>
    <w:rsid w:val="00DD092C"/>
    <w:pPr>
      <w:numPr>
        <w:numId w:val="0"/>
      </w:numPr>
      <w:tabs>
        <w:tab w:val="right" w:leader="dot" w:pos="6521"/>
      </w:tabs>
      <w:spacing w:before="0" w:after="0"/>
    </w:pPr>
  </w:style>
  <w:style w:type="paragraph" w:customStyle="1" w:styleId="TOFTitle">
    <w:name w:val="TOFTitle"/>
    <w:basedOn w:val="TOCTitle"/>
    <w:rsid w:val="00DD092C"/>
  </w:style>
  <w:style w:type="paragraph" w:styleId="TableofFigures">
    <w:name w:val="table of figures"/>
    <w:basedOn w:val="Normal"/>
    <w:next w:val="Normal"/>
    <w:semiHidden/>
    <w:rsid w:val="00DD092C"/>
    <w:pPr>
      <w:tabs>
        <w:tab w:val="right" w:leader="dot" w:pos="9072"/>
      </w:tabs>
      <w:ind w:left="970" w:hanging="403"/>
    </w:pPr>
    <w:rPr>
      <w:rFonts w:ascii="Times New Roman" w:hAnsi="Times New Roman"/>
      <w:b/>
    </w:rPr>
  </w:style>
  <w:style w:type="paragraph" w:styleId="ListNumber">
    <w:name w:val="List Number"/>
    <w:basedOn w:val="List"/>
    <w:rsid w:val="00DD092C"/>
    <w:pPr>
      <w:numPr>
        <w:numId w:val="12"/>
      </w:numPr>
    </w:pPr>
  </w:style>
  <w:style w:type="character" w:customStyle="1" w:styleId="WingdingSymbols">
    <w:name w:val="Wingding Symbols"/>
    <w:rsid w:val="00DD092C"/>
    <w:rPr>
      <w:rFonts w:ascii="Wingdings" w:hAnsi="Wingdings"/>
    </w:rPr>
  </w:style>
  <w:style w:type="paragraph" w:customStyle="1" w:styleId="TableHeading">
    <w:name w:val="Table Heading"/>
    <w:basedOn w:val="HeadingBase"/>
    <w:rsid w:val="00DD092C"/>
    <w:pPr>
      <w:keepLines/>
      <w:pBdr>
        <w:bottom w:val="single" w:sz="6" w:space="1" w:color="918585"/>
      </w:pBdr>
      <w:spacing w:before="240"/>
    </w:pPr>
  </w:style>
  <w:style w:type="character" w:customStyle="1" w:styleId="HotSpot">
    <w:name w:val="HotSpot"/>
    <w:rsid w:val="00DD092C"/>
    <w:rPr>
      <w:color w:val="0033CC"/>
      <w:u w:val="none"/>
    </w:rPr>
  </w:style>
  <w:style w:type="paragraph" w:customStyle="1" w:styleId="BodyTextRight">
    <w:name w:val="Body Text Right"/>
    <w:basedOn w:val="BodyText"/>
    <w:rsid w:val="00DD092C"/>
    <w:pPr>
      <w:spacing w:before="0" w:after="0"/>
      <w:jc w:val="right"/>
    </w:pPr>
  </w:style>
  <w:style w:type="paragraph" w:styleId="Index3">
    <w:name w:val="index 3"/>
    <w:basedOn w:val="ListNumber2"/>
    <w:next w:val="Normal"/>
    <w:semiHidden/>
    <w:rsid w:val="00DD092C"/>
    <w:pPr>
      <w:numPr>
        <w:numId w:val="0"/>
      </w:numPr>
      <w:tabs>
        <w:tab w:val="right" w:leader="dot" w:pos="4176"/>
      </w:tabs>
    </w:pPr>
  </w:style>
  <w:style w:type="paragraph" w:styleId="ListNumber2">
    <w:name w:val="List Number 2"/>
    <w:basedOn w:val="List2"/>
    <w:rsid w:val="00DD092C"/>
    <w:pPr>
      <w:numPr>
        <w:numId w:val="11"/>
      </w:numPr>
      <w:tabs>
        <w:tab w:val="clear" w:pos="1060"/>
      </w:tabs>
    </w:pPr>
  </w:style>
  <w:style w:type="paragraph" w:customStyle="1" w:styleId="MarginNote">
    <w:name w:val="Margin Note"/>
    <w:basedOn w:val="BodyText"/>
    <w:rsid w:val="00DD09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09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09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092C"/>
    <w:rPr>
      <w:sz w:val="32"/>
    </w:rPr>
  </w:style>
  <w:style w:type="paragraph" w:customStyle="1" w:styleId="HeadingProcedure">
    <w:name w:val="Heading Procedure"/>
    <w:basedOn w:val="HeadingBase"/>
    <w:next w:val="Normal"/>
    <w:rsid w:val="00DD092C"/>
    <w:pPr>
      <w:tabs>
        <w:tab w:val="left" w:pos="0"/>
      </w:tabs>
      <w:spacing w:before="120" w:after="60"/>
    </w:pPr>
    <w:rPr>
      <w:i/>
      <w:color w:val="918585"/>
      <w:sz w:val="22"/>
    </w:rPr>
  </w:style>
  <w:style w:type="paragraph" w:customStyle="1" w:styleId="TableBodyText">
    <w:name w:val="Table Body Text"/>
    <w:basedOn w:val="BodyText"/>
    <w:rsid w:val="00DD092C"/>
    <w:pPr>
      <w:spacing w:before="60" w:after="60"/>
    </w:pPr>
  </w:style>
  <w:style w:type="paragraph" w:styleId="ListContinue">
    <w:name w:val="List Continue"/>
    <w:basedOn w:val="List"/>
    <w:rsid w:val="00DD092C"/>
    <w:pPr>
      <w:ind w:firstLine="0"/>
    </w:pPr>
  </w:style>
  <w:style w:type="paragraph" w:customStyle="1" w:styleId="ListNote">
    <w:name w:val="List Note"/>
    <w:basedOn w:val="List"/>
    <w:rsid w:val="00DD092C"/>
    <w:pPr>
      <w:pBdr>
        <w:top w:val="single" w:sz="6" w:space="2" w:color="918585"/>
        <w:bottom w:val="single" w:sz="6" w:space="2" w:color="918585"/>
      </w:pBdr>
      <w:tabs>
        <w:tab w:val="left" w:pos="1021"/>
      </w:tabs>
      <w:ind w:firstLine="0"/>
    </w:pPr>
  </w:style>
  <w:style w:type="paragraph" w:customStyle="1" w:styleId="Warning">
    <w:name w:val="Warning"/>
    <w:basedOn w:val="BodyText"/>
    <w:rsid w:val="00DD092C"/>
    <w:pPr>
      <w:shd w:val="clear" w:color="auto" w:fill="D9D9D9"/>
      <w:tabs>
        <w:tab w:val="left" w:pos="992"/>
      </w:tabs>
      <w:ind w:left="119" w:right="119"/>
    </w:pPr>
    <w:rPr>
      <w:sz w:val="20"/>
    </w:rPr>
  </w:style>
  <w:style w:type="paragraph" w:customStyle="1" w:styleId="MarginIcons">
    <w:name w:val="Margin Icons"/>
    <w:basedOn w:val="BodyText"/>
    <w:rsid w:val="00DD09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092C"/>
    <w:rPr>
      <w:rFonts w:ascii="Courier New" w:hAnsi="Courier New"/>
    </w:rPr>
  </w:style>
  <w:style w:type="paragraph" w:customStyle="1" w:styleId="NoteBullet">
    <w:name w:val="Note Bullet"/>
    <w:basedOn w:val="Note"/>
    <w:rsid w:val="00DD092C"/>
    <w:pPr>
      <w:tabs>
        <w:tab w:val="clear" w:pos="680"/>
      </w:tabs>
      <w:spacing w:before="60" w:after="60"/>
    </w:pPr>
  </w:style>
  <w:style w:type="paragraph" w:customStyle="1" w:styleId="SubHeading2">
    <w:name w:val="SubHeading2"/>
    <w:basedOn w:val="HeadingBase"/>
    <w:rsid w:val="00DD092C"/>
    <w:pPr>
      <w:spacing w:before="240" w:after="60"/>
    </w:pPr>
    <w:rPr>
      <w:sz w:val="20"/>
    </w:rPr>
  </w:style>
  <w:style w:type="paragraph" w:customStyle="1" w:styleId="SubHeading1">
    <w:name w:val="SubHeading1"/>
    <w:basedOn w:val="HeadingBase"/>
    <w:rsid w:val="00DD092C"/>
    <w:pPr>
      <w:spacing w:before="240" w:after="60"/>
    </w:pPr>
    <w:rPr>
      <w:color w:val="918585"/>
      <w:sz w:val="22"/>
    </w:rPr>
  </w:style>
  <w:style w:type="paragraph" w:customStyle="1" w:styleId="SideHeading">
    <w:name w:val="Side Heading"/>
    <w:basedOn w:val="HeadingBase"/>
    <w:rsid w:val="00DD09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092C"/>
    <w:pPr>
      <w:numPr>
        <w:numId w:val="13"/>
      </w:numPr>
    </w:pPr>
  </w:style>
  <w:style w:type="paragraph" w:styleId="PlainText">
    <w:name w:val="Plain Text"/>
    <w:basedOn w:val="Normal"/>
    <w:link w:val="PlainTextChar"/>
    <w:rsid w:val="00DD092C"/>
    <w:rPr>
      <w:sz w:val="20"/>
    </w:rPr>
  </w:style>
  <w:style w:type="character" w:customStyle="1" w:styleId="PlainTextChar">
    <w:name w:val="Plain Text Char"/>
    <w:basedOn w:val="DefaultParagraphFont"/>
    <w:link w:val="PlainText"/>
    <w:rsid w:val="00DD09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092C"/>
    <w:rPr>
      <w:b/>
      <w:smallCaps/>
    </w:rPr>
  </w:style>
  <w:style w:type="paragraph" w:customStyle="1" w:styleId="TableListNumber">
    <w:name w:val="Table List Number"/>
    <w:basedOn w:val="ListNumber"/>
    <w:rsid w:val="00DD092C"/>
    <w:pPr>
      <w:numPr>
        <w:numId w:val="0"/>
      </w:numPr>
    </w:pPr>
  </w:style>
  <w:style w:type="paragraph" w:styleId="TOC4">
    <w:name w:val="toc 4"/>
    <w:basedOn w:val="TOCBase"/>
    <w:next w:val="Normal"/>
    <w:semiHidden/>
    <w:rsid w:val="00DD092C"/>
    <w:pPr>
      <w:tabs>
        <w:tab w:val="right" w:leader="dot" w:pos="9071"/>
      </w:tabs>
      <w:ind w:left="1701"/>
    </w:pPr>
  </w:style>
  <w:style w:type="paragraph" w:customStyle="1" w:styleId="ListAlpha">
    <w:name w:val="List Alpha"/>
    <w:basedOn w:val="List"/>
    <w:rsid w:val="00DD092C"/>
    <w:pPr>
      <w:numPr>
        <w:numId w:val="10"/>
      </w:numPr>
    </w:pPr>
  </w:style>
  <w:style w:type="paragraph" w:customStyle="1" w:styleId="ListAlpha2">
    <w:name w:val="List Alpha 2"/>
    <w:basedOn w:val="List2"/>
    <w:rsid w:val="00DD092C"/>
    <w:pPr>
      <w:numPr>
        <w:numId w:val="9"/>
      </w:numPr>
    </w:pPr>
  </w:style>
  <w:style w:type="paragraph" w:styleId="List2">
    <w:name w:val="List 2"/>
    <w:basedOn w:val="BodyText"/>
    <w:rsid w:val="00DD092C"/>
    <w:pPr>
      <w:tabs>
        <w:tab w:val="left" w:pos="680"/>
      </w:tabs>
      <w:spacing w:before="60" w:after="60"/>
      <w:ind w:left="680" w:hanging="340"/>
    </w:pPr>
  </w:style>
  <w:style w:type="paragraph" w:styleId="List3">
    <w:name w:val="List 3"/>
    <w:basedOn w:val="BodyText"/>
    <w:rsid w:val="00DD092C"/>
    <w:pPr>
      <w:tabs>
        <w:tab w:val="left" w:pos="1021"/>
      </w:tabs>
      <w:spacing w:before="60" w:after="60"/>
      <w:ind w:left="1020" w:hanging="340"/>
    </w:pPr>
  </w:style>
  <w:style w:type="paragraph" w:styleId="List4">
    <w:name w:val="List 4"/>
    <w:basedOn w:val="BodyText"/>
    <w:rsid w:val="00DD092C"/>
    <w:pPr>
      <w:tabs>
        <w:tab w:val="left" w:pos="1361"/>
      </w:tabs>
      <w:spacing w:before="60" w:after="60"/>
      <w:ind w:left="1361" w:hanging="340"/>
    </w:pPr>
  </w:style>
  <w:style w:type="paragraph" w:styleId="List5">
    <w:name w:val="List 5"/>
    <w:basedOn w:val="BodyText"/>
    <w:rsid w:val="00DD092C"/>
    <w:pPr>
      <w:tabs>
        <w:tab w:val="left" w:pos="1701"/>
      </w:tabs>
      <w:spacing w:before="60" w:after="60"/>
      <w:ind w:left="1701" w:hanging="340"/>
    </w:pPr>
  </w:style>
  <w:style w:type="paragraph" w:styleId="ListBullet4">
    <w:name w:val="List Bullet 4"/>
    <w:basedOn w:val="List4"/>
    <w:rsid w:val="00DD092C"/>
    <w:pPr>
      <w:numPr>
        <w:numId w:val="4"/>
      </w:numPr>
    </w:pPr>
  </w:style>
  <w:style w:type="paragraph" w:styleId="ListBullet5">
    <w:name w:val="List Bullet 5"/>
    <w:basedOn w:val="List5"/>
    <w:rsid w:val="00DD092C"/>
    <w:pPr>
      <w:numPr>
        <w:numId w:val="5"/>
      </w:numPr>
    </w:pPr>
  </w:style>
  <w:style w:type="paragraph" w:styleId="ListContinue2">
    <w:name w:val="List Continue 2"/>
    <w:basedOn w:val="List2"/>
    <w:rsid w:val="00DD092C"/>
    <w:pPr>
      <w:ind w:firstLine="0"/>
    </w:pPr>
  </w:style>
  <w:style w:type="paragraph" w:styleId="ListContinue3">
    <w:name w:val="List Continue 3"/>
    <w:basedOn w:val="List3"/>
    <w:rsid w:val="00DD092C"/>
    <w:pPr>
      <w:ind w:left="1021" w:firstLine="0"/>
    </w:pPr>
  </w:style>
  <w:style w:type="paragraph" w:styleId="ListContinue4">
    <w:name w:val="List Continue 4"/>
    <w:basedOn w:val="List4"/>
    <w:rsid w:val="00DD092C"/>
    <w:pPr>
      <w:ind w:firstLine="0"/>
    </w:pPr>
  </w:style>
  <w:style w:type="paragraph" w:styleId="ListContinue5">
    <w:name w:val="List Continue 5"/>
    <w:basedOn w:val="List5"/>
    <w:rsid w:val="00DD092C"/>
    <w:pPr>
      <w:ind w:firstLine="0"/>
    </w:pPr>
  </w:style>
  <w:style w:type="paragraph" w:styleId="ListNumber3">
    <w:name w:val="List Number 3"/>
    <w:basedOn w:val="List3"/>
    <w:rsid w:val="00DD092C"/>
    <w:pPr>
      <w:numPr>
        <w:numId w:val="6"/>
      </w:numPr>
    </w:pPr>
  </w:style>
  <w:style w:type="paragraph" w:styleId="ListNumber4">
    <w:name w:val="List Number 4"/>
    <w:basedOn w:val="List4"/>
    <w:rsid w:val="00DD092C"/>
    <w:pPr>
      <w:numPr>
        <w:numId w:val="7"/>
      </w:numPr>
    </w:pPr>
  </w:style>
  <w:style w:type="paragraph" w:styleId="ListNumber5">
    <w:name w:val="List Number 5"/>
    <w:basedOn w:val="List5"/>
    <w:rsid w:val="00DD092C"/>
    <w:pPr>
      <w:numPr>
        <w:numId w:val="8"/>
      </w:numPr>
    </w:pPr>
  </w:style>
  <w:style w:type="paragraph" w:styleId="BlockText">
    <w:name w:val="Block Text"/>
    <w:basedOn w:val="Normal"/>
    <w:rsid w:val="00DD092C"/>
    <w:pPr>
      <w:spacing w:after="120"/>
      <w:ind w:left="1440" w:right="1440"/>
    </w:pPr>
  </w:style>
  <w:style w:type="character" w:customStyle="1" w:styleId="Subscript">
    <w:name w:val="Subscript"/>
    <w:basedOn w:val="DefaultParagraphFont"/>
    <w:rsid w:val="00DD092C"/>
    <w:rPr>
      <w:sz w:val="16"/>
      <w:vertAlign w:val="subscript"/>
    </w:rPr>
  </w:style>
  <w:style w:type="character" w:customStyle="1" w:styleId="Superscript">
    <w:name w:val="Superscript"/>
    <w:basedOn w:val="DefaultParagraphFont"/>
    <w:rsid w:val="00DD092C"/>
    <w:rPr>
      <w:sz w:val="16"/>
      <w:vertAlign w:val="superscript"/>
    </w:rPr>
  </w:style>
  <w:style w:type="character" w:customStyle="1" w:styleId="Symbols">
    <w:name w:val="Symbols"/>
    <w:basedOn w:val="DefaultParagraphFont"/>
    <w:rsid w:val="00DD092C"/>
    <w:rPr>
      <w:rFonts w:ascii="Symbol" w:hAnsi="Symbol"/>
    </w:rPr>
  </w:style>
  <w:style w:type="character" w:customStyle="1" w:styleId="MenuOptions">
    <w:name w:val="Menu Options"/>
    <w:basedOn w:val="DefaultParagraphFont"/>
    <w:rsid w:val="00DD092C"/>
    <w:rPr>
      <w:rFonts w:ascii="Arial Narrow" w:hAnsi="Arial Narrow"/>
      <w:smallCaps/>
    </w:rPr>
  </w:style>
  <w:style w:type="character" w:customStyle="1" w:styleId="Buttons">
    <w:name w:val="Buttons"/>
    <w:basedOn w:val="DefaultParagraphFont"/>
    <w:rsid w:val="00DD092C"/>
    <w:rPr>
      <w:b/>
    </w:rPr>
  </w:style>
  <w:style w:type="character" w:customStyle="1" w:styleId="Underlined">
    <w:name w:val="Underlined"/>
    <w:basedOn w:val="DefaultParagraphFont"/>
    <w:rsid w:val="00DD092C"/>
    <w:rPr>
      <w:u w:val="single"/>
    </w:rPr>
  </w:style>
  <w:style w:type="paragraph" w:customStyle="1" w:styleId="TableBodyTextRight">
    <w:name w:val="Table Body Text Right"/>
    <w:basedOn w:val="TableBodyText"/>
    <w:rsid w:val="00DD092C"/>
    <w:pPr>
      <w:widowControl w:val="0"/>
      <w:autoSpaceDE w:val="0"/>
      <w:autoSpaceDN w:val="0"/>
      <w:adjustRightInd w:val="0"/>
      <w:jc w:val="right"/>
    </w:pPr>
    <w:rPr>
      <w:rFonts w:cs="Arial"/>
      <w:szCs w:val="18"/>
    </w:rPr>
  </w:style>
  <w:style w:type="paragraph" w:customStyle="1" w:styleId="CopyrightText">
    <w:name w:val="Copyright Text"/>
    <w:basedOn w:val="BodyText"/>
    <w:rsid w:val="00DD092C"/>
    <w:rPr>
      <w:sz w:val="18"/>
    </w:rPr>
  </w:style>
  <w:style w:type="paragraph" w:customStyle="1" w:styleId="BodySmallRight">
    <w:name w:val="Body Small Right"/>
    <w:basedOn w:val="BodyTextRight"/>
    <w:rsid w:val="00DD092C"/>
    <w:rPr>
      <w:sz w:val="18"/>
      <w:szCs w:val="18"/>
    </w:rPr>
  </w:style>
  <w:style w:type="paragraph" w:customStyle="1" w:styleId="MarginEdition">
    <w:name w:val="Margin Edition"/>
    <w:basedOn w:val="MarginNote"/>
    <w:rsid w:val="00DD092C"/>
    <w:pPr>
      <w:spacing w:before="0" w:after="0"/>
    </w:pPr>
    <w:rPr>
      <w:rFonts w:ascii="Times New Roman" w:hAnsi="Times New Roman"/>
      <w:color w:val="999999"/>
    </w:rPr>
  </w:style>
  <w:style w:type="paragraph" w:customStyle="1" w:styleId="Spacer">
    <w:name w:val="Spacer"/>
    <w:basedOn w:val="Normal"/>
    <w:rsid w:val="00DD092C"/>
    <w:rPr>
      <w:sz w:val="2"/>
      <w:szCs w:val="2"/>
    </w:rPr>
  </w:style>
  <w:style w:type="character" w:customStyle="1" w:styleId="Small">
    <w:name w:val="Small"/>
    <w:basedOn w:val="DefaultParagraphFont"/>
    <w:rsid w:val="00DD092C"/>
    <w:rPr>
      <w:sz w:val="16"/>
    </w:rPr>
  </w:style>
  <w:style w:type="paragraph" w:customStyle="1" w:styleId="WideTable">
    <w:name w:val="Wide Table"/>
    <w:basedOn w:val="Normal"/>
    <w:rsid w:val="00DD092C"/>
    <w:pPr>
      <w:ind w:left="-1418"/>
    </w:pPr>
    <w:rPr>
      <w:sz w:val="2"/>
      <w:szCs w:val="2"/>
    </w:rPr>
  </w:style>
  <w:style w:type="character" w:styleId="PageNumber">
    <w:name w:val="page number"/>
    <w:basedOn w:val="DefaultParagraphFont"/>
    <w:rsid w:val="00DD092C"/>
  </w:style>
  <w:style w:type="paragraph" w:styleId="Quote">
    <w:name w:val="Quote"/>
    <w:basedOn w:val="Heading1"/>
    <w:link w:val="QuoteChar"/>
    <w:qFormat/>
    <w:rsid w:val="00DD092C"/>
    <w:rPr>
      <w:b w:val="0"/>
      <w:sz w:val="72"/>
      <w:szCs w:val="72"/>
      <w:lang w:val="en-NZ"/>
    </w:rPr>
  </w:style>
  <w:style w:type="character" w:customStyle="1" w:styleId="QuoteChar">
    <w:name w:val="Quote Char"/>
    <w:basedOn w:val="DefaultParagraphFont"/>
    <w:link w:val="Quote"/>
    <w:rsid w:val="00DD09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092C"/>
    <w:pPr>
      <w:pageBreakBefore/>
    </w:pPr>
  </w:style>
  <w:style w:type="paragraph" w:customStyle="1" w:styleId="Border">
    <w:name w:val="Border"/>
    <w:basedOn w:val="Normal"/>
    <w:qFormat/>
    <w:rsid w:val="00DD09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092C"/>
    <w:rPr>
      <w:b/>
      <w:bCs/>
      <w:i/>
      <w:iCs/>
      <w:color w:val="auto"/>
    </w:rPr>
  </w:style>
  <w:style w:type="paragraph" w:styleId="IntenseQuote">
    <w:name w:val="Intense Quote"/>
    <w:basedOn w:val="Normal"/>
    <w:next w:val="Normal"/>
    <w:link w:val="IntenseQuoteChar"/>
    <w:uiPriority w:val="30"/>
    <w:qFormat/>
    <w:rsid w:val="00DD09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09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092C"/>
    <w:rPr>
      <w:smallCaps/>
      <w:color w:val="auto"/>
      <w:u w:val="single"/>
    </w:rPr>
  </w:style>
  <w:style w:type="character" w:styleId="IntenseReference">
    <w:name w:val="Intense Reference"/>
    <w:basedOn w:val="DefaultParagraphFont"/>
    <w:uiPriority w:val="32"/>
    <w:qFormat/>
    <w:rsid w:val="00DD092C"/>
    <w:rPr>
      <w:b/>
      <w:bCs/>
      <w:smallCaps/>
      <w:color w:val="auto"/>
      <w:spacing w:val="5"/>
      <w:u w:val="single"/>
    </w:rPr>
  </w:style>
  <w:style w:type="paragraph" w:customStyle="1" w:styleId="2ColumnHeading">
    <w:name w:val="2Column Heading"/>
    <w:basedOn w:val="BodyText"/>
    <w:qFormat/>
    <w:rsid w:val="00DD092C"/>
    <w:pPr>
      <w:spacing w:after="60"/>
      <w:ind w:left="-2268"/>
    </w:pPr>
    <w:rPr>
      <w:b/>
    </w:rPr>
  </w:style>
  <w:style w:type="paragraph" w:customStyle="1" w:styleId="Heading1TOC">
    <w:name w:val="Heading1 TOC"/>
    <w:basedOn w:val="Normal"/>
    <w:qFormat/>
    <w:rsid w:val="00DD092C"/>
    <w:pPr>
      <w:spacing w:before="240" w:after="120"/>
    </w:pPr>
    <w:rPr>
      <w:rFonts w:ascii="Times New Roman" w:hAnsi="Times New Roman"/>
      <w:b/>
      <w:sz w:val="32"/>
    </w:rPr>
  </w:style>
  <w:style w:type="paragraph" w:customStyle="1" w:styleId="Heading2TOC">
    <w:name w:val="Heading2 TOC"/>
    <w:basedOn w:val="Normal"/>
    <w:qFormat/>
    <w:rsid w:val="00DD092C"/>
    <w:pPr>
      <w:spacing w:before="240" w:after="60"/>
    </w:pPr>
    <w:rPr>
      <w:rFonts w:ascii="Times New Roman" w:hAnsi="Times New Roman"/>
      <w:b/>
      <w:sz w:val="28"/>
    </w:rPr>
  </w:style>
  <w:style w:type="character" w:customStyle="1" w:styleId="Underline">
    <w:name w:val="Underline"/>
    <w:basedOn w:val="DefaultParagraphFont"/>
    <w:qFormat/>
    <w:rsid w:val="00DD092C"/>
    <w:rPr>
      <w:u w:val="single"/>
    </w:rPr>
  </w:style>
  <w:style w:type="paragraph" w:styleId="BalloonText">
    <w:name w:val="Balloon Text"/>
    <w:basedOn w:val="Normal"/>
    <w:link w:val="BalloonTextChar"/>
    <w:rsid w:val="00DD092C"/>
    <w:rPr>
      <w:rFonts w:ascii="Tahoma" w:hAnsi="Tahoma" w:cs="Tahoma"/>
      <w:sz w:val="16"/>
      <w:szCs w:val="16"/>
    </w:rPr>
  </w:style>
  <w:style w:type="character" w:customStyle="1" w:styleId="BalloonTextChar">
    <w:name w:val="Balloon Text Char"/>
    <w:basedOn w:val="DefaultParagraphFont"/>
    <w:link w:val="BalloonText"/>
    <w:rsid w:val="00DD09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09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09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2871</Words>
  <Characters>16799</Characters>
  <Application>Microsoft Office Word</Application>
  <DocSecurity>0</DocSecurity>
  <Lines>595</Lines>
  <Paragraphs>413</Paragraphs>
  <ScaleCrop>false</ScaleCrop>
  <Company>Author-it Software Corporation Ltd.</Company>
  <LinksUpToDate>false</LinksUpToDate>
  <CharactersWithSpaces>19598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CUADAN501A Refine ballet technique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2012-05-26T15:02:00Z</dcterms:created>
  <dcterms:modified xsi:type="dcterms:W3CDTF">2012-05-26T15:02:00Z</dcterms:modified>
</cp:coreProperties>
</file>