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04A2" w:rsidP="00FC04A2">
      <w:pPr>
        <w:pStyle w:val="Title"/>
      </w:pPr>
      <w:r>
        <w:fldChar w:fldCharType="begin"/>
      </w:r>
      <w:r>
        <w:instrText xml:space="preserve"> TITLE   \* MERGEFORMAT </w:instrText>
      </w:r>
      <w:r>
        <w:fldChar w:fldCharType="separate"/>
      </w:r>
      <w:r>
        <w:t>CUADAN103A Develop foundation jazz dance technique</w:t>
      </w:r>
      <w:r>
        <w:fldChar w:fldCharType="end"/>
      </w:r>
    </w:p>
    <w:p w:rsidR="00FC04A2" w:rsidP="00FC04A2">
      <w:pPr>
        <w:pStyle w:val="Version"/>
        <w:sectPr w:rsidSect="009674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7432" w:rsidP="00967432">
      <w:pPr>
        <w:pStyle w:val="SuperHeading"/>
      </w:pPr>
      <w:r w:rsidRPr="00967432">
        <w:t>CUADAN103A Develop foundation jazz dance technique</w:t>
      </w:r>
    </w:p>
    <w:p w:rsidR="00000000" w:rsidRPr="00967432" w:rsidP="00967432">
      <w:pPr>
        <w:pStyle w:val="Heading1"/>
      </w:pPr>
      <w:bookmarkStart w:id="1" w:name="O_341548"/>
      <w:bookmarkEnd w:id="1"/>
      <w:r w:rsidRPr="00967432">
        <w:t>Modification History</w:t>
      </w:r>
    </w:p>
    <w:tbl>
      <w:tblPr>
        <w:tblW w:w="0" w:type="auto"/>
        <w:tblLayout w:type="fixed"/>
        <w:tblCellMar>
          <w:left w:w="62" w:type="dxa"/>
          <w:right w:w="62" w:type="dxa"/>
        </w:tblCellMar>
        <w:tblLook w:val="0000"/>
      </w:tblPr>
      <w:tblGrid>
        <w:gridCol w:w="3153"/>
        <w:gridCol w:w="5873"/>
      </w:tblGrid>
      <w:tr w:rsidTr="0096743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432" w:rsidP="00967432">
            <w:pPr>
              <w:pStyle w:val="BodyText"/>
            </w:pPr>
            <w:r w:rsidRPr="00967432">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432">
            <w:pPr>
              <w:pStyle w:val="BodyText"/>
              <w:rPr>
                <w:lang w:val="en-NZ"/>
              </w:rPr>
            </w:pPr>
            <w:r w:rsidRPr="00967432">
              <w:rPr>
                <w:rStyle w:val="SpecialBold"/>
              </w:rPr>
              <w:t>Comments</w:t>
            </w:r>
          </w:p>
        </w:tc>
      </w:tr>
      <w:tr w:rsidTr="0096743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432">
            <w:pPr>
              <w:pStyle w:val="BodyText"/>
              <w:rPr>
                <w:lang w:val="en-NZ"/>
              </w:rPr>
            </w:pPr>
            <w:r w:rsidRPr="00967432">
              <w:t>CUADAN103A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432" w:rsidP="00967432">
            <w:pPr>
              <w:pStyle w:val="BodyText"/>
            </w:pPr>
            <w:r w:rsidRPr="00967432">
              <w:t xml:space="preserve">This version first released with </w:t>
            </w:r>
            <w:r w:rsidRPr="00967432">
              <w:rPr>
                <w:rStyle w:val="Emphasis"/>
              </w:rPr>
              <w:t>CUA11 Live Performance Training Package version 1.0</w:t>
            </w:r>
          </w:p>
        </w:tc>
      </w:tr>
    </w:tbl>
    <w:p w:rsidR="00000000" w:rsidRPr="00967432" w:rsidP="00967432">
      <w:pPr>
        <w:pStyle w:val="BodyText"/>
      </w:pPr>
    </w:p>
    <w:p w:rsidR="00000000" w:rsidRPr="00967432" w:rsidP="00967432">
      <w:pPr>
        <w:pStyle w:val="AllowPageBreak"/>
      </w:pPr>
    </w:p>
    <w:p w:rsidR="00000000" w:rsidRPr="00967432" w:rsidP="00967432">
      <w:pPr>
        <w:pStyle w:val="Heading1"/>
      </w:pPr>
      <w:bookmarkStart w:id="2" w:name="O_341549"/>
      <w:bookmarkEnd w:id="2"/>
      <w:r w:rsidRPr="00967432">
        <w:t>Unit Descriptor</w:t>
      </w:r>
    </w:p>
    <w:p w:rsidR="00000000" w:rsidRPr="00967432" w:rsidP="00967432">
      <w:pPr>
        <w:pStyle w:val="BodyText"/>
      </w:pPr>
      <w:r w:rsidRPr="00967432">
        <w:t>This unit describes the performance outcomes, skills and knowledge required to build a solid foundation in jazz dance technique.</w:t>
      </w:r>
    </w:p>
    <w:p w:rsidR="00000000" w:rsidRPr="00967432" w:rsidP="00967432">
      <w:pPr>
        <w:pStyle w:val="AllowPageBreak"/>
      </w:pPr>
    </w:p>
    <w:p w:rsidR="00000000" w:rsidRPr="00967432" w:rsidP="00967432">
      <w:pPr>
        <w:pStyle w:val="Heading1"/>
      </w:pPr>
      <w:bookmarkStart w:id="3" w:name="O_341550"/>
      <w:bookmarkEnd w:id="3"/>
      <w:r w:rsidRPr="00967432">
        <w:t>Application of the Unit</w:t>
      </w:r>
    </w:p>
    <w:p w:rsidR="00000000" w:rsidRPr="00967432" w:rsidP="00967432">
      <w:pPr>
        <w:pStyle w:val="BodyText"/>
      </w:pPr>
      <w:r w:rsidRPr="00967432">
        <w:t>Persons with some dance experience apply the skills and knowledge outlined in this unit. Experience would have been usually gained in dance classes and amateur performances, often from an early age. However, this unit also applies to individuals with no pr</w:t>
      </w:r>
      <w:r w:rsidRPr="00967432">
        <w:t>ior training, but an aptitude for dance and an interest in developing jazz dance technique.</w:t>
      </w:r>
    </w:p>
    <w:p w:rsidR="00000000" w:rsidRPr="00967432" w:rsidP="00967432">
      <w:pPr>
        <w:pStyle w:val="BodyText"/>
      </w:pPr>
      <w:r w:rsidRPr="00967432">
        <w:t>At this level foundation jazz dance techniques are applied under the close supervision of experienced dancers and dance teachers. Classes would usually be conducted</w:t>
      </w:r>
      <w:r w:rsidRPr="00967432">
        <w:t xml:space="preserve"> in private dance studios or in venues such as community halls, where flooring is appropriate for the safe teaching of dance.</w:t>
      </w:r>
    </w:p>
    <w:p w:rsidR="00000000" w:rsidRPr="00967432" w:rsidP="00967432">
      <w:pPr>
        <w:pStyle w:val="AllowPageBreak"/>
      </w:pPr>
    </w:p>
    <w:p w:rsidR="00000000" w:rsidRPr="00967432" w:rsidP="00967432">
      <w:pPr>
        <w:pStyle w:val="Heading1"/>
      </w:pPr>
      <w:bookmarkStart w:id="4" w:name="O_341551"/>
      <w:bookmarkEnd w:id="4"/>
      <w:r w:rsidRPr="00967432">
        <w:t>Licensing/Regulatory Information</w:t>
      </w:r>
    </w:p>
    <w:p w:rsidR="00000000" w:rsidRPr="00967432" w:rsidP="00967432">
      <w:pPr>
        <w:pStyle w:val="BodyText"/>
      </w:pPr>
      <w:r w:rsidRPr="00967432">
        <w:t>No licensing, legislative, regulatory or certification requirements apply to thi</w:t>
      </w:r>
      <w:r w:rsidRPr="00967432">
        <w:t>s unit at the time of endorsement.</w:t>
      </w:r>
    </w:p>
    <w:p w:rsidR="00000000" w:rsidRPr="00967432" w:rsidP="00967432">
      <w:pPr>
        <w:pStyle w:val="AllowPageBreak"/>
      </w:pPr>
    </w:p>
    <w:p w:rsidR="00000000" w:rsidRPr="00967432" w:rsidP="00967432">
      <w:pPr>
        <w:pStyle w:val="Heading1"/>
      </w:pPr>
      <w:bookmarkStart w:id="5" w:name="O_341552"/>
      <w:bookmarkEnd w:id="5"/>
      <w:r w:rsidRPr="00967432">
        <w:t>Pre-Requisites</w:t>
      </w:r>
    </w:p>
    <w:p w:rsidR="00000000" w:rsidRPr="00967432" w:rsidP="00967432">
      <w:pPr>
        <w:pStyle w:val="BodyText"/>
      </w:pPr>
      <w:r w:rsidRPr="00967432">
        <w:t>Not applicable.</w:t>
      </w:r>
    </w:p>
    <w:p w:rsidR="00000000" w:rsidRPr="00967432" w:rsidP="00967432">
      <w:pPr>
        <w:pStyle w:val="AllowPageBreak"/>
      </w:pPr>
    </w:p>
    <w:p w:rsidR="00000000" w:rsidRPr="00967432" w:rsidP="00967432">
      <w:pPr>
        <w:pStyle w:val="Heading1"/>
      </w:pPr>
      <w:bookmarkStart w:id="6" w:name="O_341553"/>
      <w:bookmarkEnd w:id="6"/>
      <w:r w:rsidRPr="00967432">
        <w:t>Employability Skills Information</w:t>
      </w:r>
    </w:p>
    <w:p w:rsidR="00000000" w:rsidRPr="00967432" w:rsidP="00967432">
      <w:pPr>
        <w:pStyle w:val="BodyText"/>
      </w:pPr>
      <w:r w:rsidRPr="00967432">
        <w:t>This unit contains employability skills.</w:t>
      </w:r>
    </w:p>
    <w:p w:rsidR="00000000" w:rsidRPr="00967432" w:rsidP="00967432">
      <w:pPr>
        <w:pStyle w:val="AllowPageBreak"/>
      </w:pPr>
    </w:p>
    <w:p w:rsidR="00000000" w:rsidRPr="00967432" w:rsidP="00967432">
      <w:pPr>
        <w:pStyle w:val="Heading1"/>
      </w:pPr>
      <w:bookmarkStart w:id="7" w:name="O_341554"/>
      <w:bookmarkEnd w:id="7"/>
      <w:r w:rsidRPr="00967432">
        <w:t>Elements and Performance Criteria Pre-Content</w:t>
      </w:r>
    </w:p>
    <w:tbl>
      <w:tblPr>
        <w:tblW w:w="0" w:type="auto"/>
        <w:tblLayout w:type="fixed"/>
        <w:tblCellMar>
          <w:left w:w="62" w:type="dxa"/>
          <w:right w:w="62" w:type="dxa"/>
        </w:tblCellMar>
        <w:tblLook w:val="0000"/>
      </w:tblPr>
      <w:tblGrid>
        <w:gridCol w:w="4155"/>
        <w:gridCol w:w="4155"/>
      </w:tblGrid>
      <w:tr w:rsidTr="00FC04A2">
        <w:tblPrEx>
          <w:tblW w:w="0" w:type="auto"/>
          <w:tblLayout w:type="fixed"/>
          <w:tblCellMar>
            <w:left w:w="62" w:type="dxa"/>
            <w:right w:w="62" w:type="dxa"/>
          </w:tblCellMar>
          <w:tblLook w:val="0000"/>
        </w:tblPrEx>
        <w:tc>
          <w:tcPr>
            <w:tcW w:w="4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432" w:rsidP="00967432">
            <w:pPr>
              <w:pStyle w:val="BodyText"/>
            </w:pPr>
            <w:r w:rsidRPr="00967432">
              <w:rPr>
                <w:rStyle w:val="SpecialBold"/>
              </w:rPr>
              <w:t>Element</w:t>
            </w:r>
          </w:p>
        </w:tc>
        <w:tc>
          <w:tcPr>
            <w:tcW w:w="4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7432">
            <w:pPr>
              <w:pStyle w:val="BodyText"/>
              <w:rPr>
                <w:lang w:val="en-NZ"/>
              </w:rPr>
            </w:pPr>
            <w:r w:rsidRPr="00967432">
              <w:rPr>
                <w:rStyle w:val="SpecialBold"/>
              </w:rPr>
              <w:t>Performance Criteria</w:t>
            </w:r>
          </w:p>
        </w:tc>
      </w:tr>
      <w:tr w:rsidTr="00FC04A2">
        <w:tblPrEx>
          <w:tblW w:w="0" w:type="auto"/>
          <w:tblLayout w:type="fixed"/>
          <w:tblCellMar>
            <w:left w:w="62" w:type="dxa"/>
            <w:right w:w="62" w:type="dxa"/>
          </w:tblCellMar>
          <w:tblLook w:val="0000"/>
        </w:tblPrEx>
        <w:tc>
          <w:tcPr>
            <w:tcW w:w="4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432" w:rsidP="00967432">
            <w:pPr>
              <w:pStyle w:val="BodyText"/>
            </w:pPr>
            <w:r w:rsidRPr="00967432">
              <w:rPr>
                <w:rStyle w:val="Emphasis"/>
              </w:rPr>
              <w:t>Elements describe the essential outcomes of a unit of competency.</w:t>
            </w:r>
          </w:p>
        </w:tc>
        <w:tc>
          <w:tcPr>
            <w:tcW w:w="4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7432" w:rsidP="00967432">
            <w:pPr>
              <w:pStyle w:val="BodyText"/>
            </w:pPr>
            <w:r w:rsidRPr="00967432">
              <w:rPr>
                <w:rStyle w:val="Emphasis"/>
              </w:rPr>
              <w:t>Performance criteria describe the performance needed to demonstrate achievement of the element. Where bold italicised text is used, further information is detailed in t</w:t>
            </w:r>
            <w:r w:rsidRPr="00967432">
              <w:rPr>
                <w:rStyle w:val="Emphasis"/>
              </w:rPr>
              <w:t>he required skills and knowledge section and the range statement. Assessment of performance is to be consistent with the evidence guide.</w:t>
            </w:r>
          </w:p>
        </w:tc>
      </w:tr>
    </w:tbl>
    <w:p w:rsidR="00000000" w:rsidRPr="00967432" w:rsidP="00967432">
      <w:pPr>
        <w:pStyle w:val="BodyText"/>
      </w:pPr>
    </w:p>
    <w:p w:rsidR="00000000" w:rsidRPr="00967432" w:rsidP="00967432">
      <w:pPr>
        <w:pStyle w:val="AllowPageBreak"/>
      </w:pPr>
    </w:p>
    <w:p w:rsidR="00000000" w:rsidRPr="00967432" w:rsidP="00967432">
      <w:pPr>
        <w:pStyle w:val="Heading1"/>
      </w:pPr>
      <w:bookmarkStart w:id="8" w:name="O_341555"/>
      <w:bookmarkEnd w:id="8"/>
      <w:r w:rsidRPr="00967432">
        <w:t>Elements and Performance Criteria</w:t>
      </w:r>
    </w:p>
    <w:tbl>
      <w:tblPr>
        <w:tblW w:w="0" w:type="auto"/>
        <w:tblLayout w:type="fixed"/>
        <w:tblCellMar>
          <w:left w:w="62" w:type="dxa"/>
          <w:right w:w="62" w:type="dxa"/>
        </w:tblCellMar>
        <w:tblLook w:val="0000"/>
      </w:tblPr>
      <w:tblGrid>
        <w:gridCol w:w="2430"/>
        <w:gridCol w:w="5880"/>
      </w:tblGrid>
      <w:tr w:rsidTr="00967432">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432">
            <w:pPr>
              <w:pStyle w:val="BodyText"/>
              <w:rPr>
                <w:lang w:val="en-NZ"/>
              </w:rPr>
            </w:pPr>
            <w:r w:rsidRPr="00967432">
              <w:t>1.</w:t>
            </w:r>
            <w:r w:rsidRPr="00967432">
              <w:tab/>
              <w:t>Develop technical expertise</w:t>
            </w:r>
          </w:p>
        </w:tc>
        <w:tc>
          <w:tcPr>
            <w:tcW w:w="5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432" w:rsidP="00967432">
            <w:pPr>
              <w:pStyle w:val="BodyText"/>
            </w:pPr>
            <w:r w:rsidRPr="00967432">
              <w:t>1.1.</w:t>
            </w:r>
            <w:r w:rsidRPr="00967432">
              <w:tab/>
              <w:t>Under the guidance of a teache</w:t>
            </w:r>
            <w:r w:rsidRPr="00967432">
              <w:t xml:space="preserve">r, perform </w:t>
            </w:r>
            <w:r w:rsidRPr="00967432">
              <w:rPr>
                <w:rStyle w:val="BoldandItalics"/>
              </w:rPr>
              <w:t>stretching exercises</w:t>
            </w:r>
          </w:p>
          <w:p w:rsidR="00000000" w:rsidRPr="00967432" w:rsidP="00967432">
            <w:pPr>
              <w:pStyle w:val="BodyText"/>
            </w:pPr>
            <w:r w:rsidRPr="00967432">
              <w:t>1.2.</w:t>
            </w:r>
            <w:r w:rsidRPr="00967432">
              <w:tab/>
              <w:t xml:space="preserve">Perform </w:t>
            </w:r>
            <w:r w:rsidRPr="00967432">
              <w:rPr>
                <w:rStyle w:val="BoldandItalics"/>
              </w:rPr>
              <w:t>exercises</w:t>
            </w:r>
            <w:r w:rsidRPr="00967432">
              <w:t xml:space="preserve"> to develop expertise in a range of jazz dance </w:t>
            </w:r>
            <w:r w:rsidRPr="00967432">
              <w:rPr>
                <w:rStyle w:val="BoldandItalics"/>
              </w:rPr>
              <w:t>techniques</w:t>
            </w:r>
          </w:p>
          <w:p w:rsidR="00000000" w:rsidRPr="00967432" w:rsidP="00967432">
            <w:pPr>
              <w:pStyle w:val="BodyText"/>
            </w:pPr>
            <w:r w:rsidRPr="00967432">
              <w:t>1.3.</w:t>
            </w:r>
            <w:r w:rsidRPr="00967432">
              <w:tab/>
              <w:t>Practise using arm lines appropriately and extensively</w:t>
            </w:r>
          </w:p>
          <w:p w:rsidR="00000000" w:rsidRPr="00967432" w:rsidP="00967432">
            <w:pPr>
              <w:pStyle w:val="BodyText"/>
            </w:pPr>
            <w:r w:rsidRPr="00967432">
              <w:t>1.4.</w:t>
            </w:r>
            <w:r w:rsidRPr="00967432">
              <w:tab/>
              <w:t>Show control in turning balances</w:t>
            </w:r>
          </w:p>
          <w:p w:rsidR="00000000" w:rsidP="00967432">
            <w:pPr>
              <w:pStyle w:val="BodyText"/>
              <w:rPr>
                <w:lang w:val="en-NZ"/>
              </w:rPr>
            </w:pPr>
            <w:r w:rsidRPr="00967432">
              <w:t>1.5.</w:t>
            </w:r>
            <w:r w:rsidRPr="00967432">
              <w:tab/>
              <w:t>Incorporate a good sense of tempo and rhy</w:t>
            </w:r>
            <w:r w:rsidRPr="00967432">
              <w:t>thm into exercises</w:t>
            </w:r>
          </w:p>
        </w:tc>
      </w:tr>
      <w:tr w:rsidTr="00967432">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432">
            <w:pPr>
              <w:pStyle w:val="BodyText"/>
              <w:rPr>
                <w:lang w:val="en-NZ"/>
              </w:rPr>
            </w:pPr>
            <w:r w:rsidRPr="00967432">
              <w:t>2.</w:t>
            </w:r>
            <w:r w:rsidRPr="00967432">
              <w:tab/>
              <w:t>Practise isolation exercises</w:t>
            </w:r>
          </w:p>
        </w:tc>
        <w:tc>
          <w:tcPr>
            <w:tcW w:w="5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432" w:rsidP="00967432">
            <w:pPr>
              <w:pStyle w:val="BodyText"/>
            </w:pPr>
            <w:r w:rsidRPr="00967432">
              <w:t>2.1.</w:t>
            </w:r>
            <w:r w:rsidRPr="00967432">
              <w:tab/>
              <w:t xml:space="preserve">Develop </w:t>
            </w:r>
            <w:r w:rsidRPr="00967432">
              <w:rPr>
                <w:rStyle w:val="BoldandItalics"/>
              </w:rPr>
              <w:t>understanding</w:t>
            </w:r>
            <w:r w:rsidRPr="00967432">
              <w:t xml:space="preserve"> of the purpose and application of isolation exercises</w:t>
            </w:r>
          </w:p>
          <w:p w:rsidR="00000000" w:rsidRPr="00967432" w:rsidP="00967432">
            <w:pPr>
              <w:pStyle w:val="BodyText"/>
            </w:pPr>
            <w:r w:rsidRPr="00967432">
              <w:t>2.2.</w:t>
            </w:r>
            <w:r w:rsidRPr="00967432">
              <w:tab/>
              <w:t xml:space="preserve">Work within own limits and demonstrate safe dance practices </w:t>
            </w:r>
          </w:p>
          <w:p w:rsidR="00000000" w:rsidRPr="00967432" w:rsidP="00967432">
            <w:pPr>
              <w:pStyle w:val="BodyText"/>
            </w:pPr>
            <w:r w:rsidRPr="00967432">
              <w:t>2.3.</w:t>
            </w:r>
            <w:r w:rsidRPr="00967432">
              <w:tab/>
            </w:r>
            <w:r w:rsidRPr="00967432">
              <w:t>Perform exercises focusing on different parts of the body in isolation</w:t>
            </w:r>
          </w:p>
          <w:p w:rsidR="00000000" w:rsidRPr="00967432" w:rsidP="00967432">
            <w:pPr>
              <w:pStyle w:val="BodyText"/>
            </w:pPr>
            <w:r w:rsidRPr="00967432">
              <w:t>2.4.</w:t>
            </w:r>
            <w:r w:rsidRPr="00967432">
              <w:tab/>
              <w:t>Incorporate a good sense of timing and rhythm into exercises</w:t>
            </w:r>
          </w:p>
          <w:p w:rsidR="00000000" w:rsidP="00967432">
            <w:pPr>
              <w:pStyle w:val="BodyText"/>
              <w:rPr>
                <w:lang w:val="en-NZ"/>
              </w:rPr>
            </w:pPr>
            <w:r w:rsidRPr="00967432">
              <w:t>2.5.</w:t>
            </w:r>
            <w:r w:rsidRPr="00967432">
              <w:tab/>
              <w:t>Perform cool-down exercises after dance activity</w:t>
            </w:r>
          </w:p>
        </w:tc>
      </w:tr>
      <w:tr w:rsidTr="00967432">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432">
            <w:pPr>
              <w:pStyle w:val="BodyText"/>
              <w:rPr>
                <w:lang w:val="en-NZ"/>
              </w:rPr>
            </w:pPr>
            <w:r w:rsidRPr="00967432">
              <w:t>3.</w:t>
            </w:r>
            <w:r w:rsidRPr="00967432">
              <w:tab/>
              <w:t>Perform dance progressions</w:t>
            </w:r>
          </w:p>
        </w:tc>
        <w:tc>
          <w:tcPr>
            <w:tcW w:w="5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432" w:rsidP="00967432">
            <w:pPr>
              <w:pStyle w:val="BodyText"/>
            </w:pPr>
            <w:r w:rsidRPr="00967432">
              <w:t>3.1.</w:t>
            </w:r>
            <w:r w:rsidRPr="00967432">
              <w:tab/>
              <w:t>In consultation with a teache</w:t>
            </w:r>
            <w:r w:rsidRPr="00967432">
              <w:t>r, agree on progressions that include a range of techniques within own technical ability</w:t>
            </w:r>
          </w:p>
          <w:p w:rsidR="00000000" w:rsidRPr="00967432" w:rsidP="00967432">
            <w:pPr>
              <w:pStyle w:val="BodyText"/>
            </w:pPr>
            <w:r w:rsidRPr="00967432">
              <w:t>3.2.</w:t>
            </w:r>
            <w:r w:rsidRPr="00967432">
              <w:tab/>
              <w:t xml:space="preserve">Communicate the mood or </w:t>
            </w:r>
            <w:r w:rsidRPr="00967432">
              <w:rPr>
                <w:rStyle w:val="BoldandItalics"/>
              </w:rPr>
              <w:t>style</w:t>
            </w:r>
            <w:r w:rsidRPr="00967432">
              <w:t xml:space="preserve"> of progressions to the audience</w:t>
            </w:r>
          </w:p>
          <w:p w:rsidR="00000000" w:rsidRPr="00967432" w:rsidP="00967432">
            <w:pPr>
              <w:pStyle w:val="BodyText"/>
            </w:pPr>
            <w:r w:rsidRPr="00967432">
              <w:t>3.3.</w:t>
            </w:r>
            <w:r w:rsidRPr="00967432">
              <w:tab/>
              <w:t>Maintain correct posture, alignment, control and safe dance practices when in motion</w:t>
            </w:r>
          </w:p>
          <w:p w:rsidR="00000000" w:rsidRPr="00967432" w:rsidP="00967432">
            <w:pPr>
              <w:pStyle w:val="BodyText"/>
            </w:pPr>
            <w:r w:rsidRPr="00967432">
              <w:t>3.4.</w:t>
            </w:r>
            <w:r w:rsidRPr="00967432">
              <w:tab/>
              <w:t>Apply</w:t>
            </w:r>
            <w:r w:rsidRPr="00967432">
              <w:t xml:space="preserve"> </w:t>
            </w:r>
            <w:r w:rsidRPr="00967432">
              <w:rPr>
                <w:rStyle w:val="BoldandItalics"/>
              </w:rPr>
              <w:t>safe dance practices</w:t>
            </w:r>
            <w:r w:rsidRPr="00967432">
              <w:t xml:space="preserve"> at all times to prevent injury to self and others </w:t>
            </w:r>
          </w:p>
          <w:p w:rsidR="00000000" w:rsidRPr="00967432" w:rsidP="00967432">
            <w:pPr>
              <w:pStyle w:val="BodyText"/>
            </w:pPr>
            <w:r w:rsidRPr="00967432">
              <w:t>3.5.</w:t>
            </w:r>
            <w:r w:rsidRPr="00967432">
              <w:tab/>
              <w:t>Perform a bow at the conclusion of dance progressions</w:t>
            </w:r>
          </w:p>
          <w:p w:rsidR="00000000" w:rsidRPr="00967432" w:rsidP="00967432">
            <w:pPr>
              <w:pStyle w:val="BodyText"/>
            </w:pPr>
            <w:r w:rsidRPr="00967432">
              <w:t>3.6.</w:t>
            </w:r>
            <w:r w:rsidRPr="00967432">
              <w:tab/>
              <w:t>Follow advice from others about ways to improve own jazz dance technique</w:t>
            </w:r>
          </w:p>
        </w:tc>
      </w:tr>
    </w:tbl>
    <w:p w:rsidR="00000000" w:rsidRPr="00967432" w:rsidP="00967432">
      <w:pPr>
        <w:pStyle w:val="BodyText"/>
      </w:pPr>
    </w:p>
    <w:p w:rsidR="00000000" w:rsidRPr="00967432" w:rsidP="00967432">
      <w:pPr>
        <w:pStyle w:val="AllowPageBreak"/>
      </w:pPr>
    </w:p>
    <w:p w:rsidR="00000000" w:rsidRPr="00967432" w:rsidP="00967432">
      <w:pPr>
        <w:pStyle w:val="Heading1"/>
      </w:pPr>
      <w:bookmarkStart w:id="9" w:name="O_341556"/>
      <w:bookmarkEnd w:id="9"/>
      <w:r w:rsidRPr="00967432">
        <w:t>Required Skills and Knowled</w:t>
      </w:r>
      <w:r w:rsidRPr="00967432">
        <w:t>ge</w:t>
      </w:r>
    </w:p>
    <w:p w:rsidR="00000000" w:rsidRPr="00967432" w:rsidP="00967432">
      <w:pPr>
        <w:pStyle w:val="BodyText"/>
      </w:pPr>
      <w:r w:rsidRPr="00967432">
        <w:t>This section describes the skills and knowledge required for this unit.</w:t>
      </w:r>
    </w:p>
    <w:p w:rsidR="00000000" w:rsidRPr="00967432" w:rsidP="00967432">
      <w:pPr>
        <w:pStyle w:val="BodyText"/>
      </w:pPr>
    </w:p>
    <w:p w:rsidR="00000000" w:rsidRPr="00967432" w:rsidP="00967432">
      <w:pPr>
        <w:pStyle w:val="BodyText"/>
      </w:pPr>
      <w:r w:rsidRPr="00967432">
        <w:rPr>
          <w:rStyle w:val="SpecialBold"/>
        </w:rPr>
        <w:t>Required skills</w:t>
      </w:r>
    </w:p>
    <w:p w:rsidR="00000000" w:rsidRPr="00967432" w:rsidP="00967432">
      <w:pPr>
        <w:pStyle w:val="ListBullet"/>
      </w:pPr>
      <w:r w:rsidRPr="00967432">
        <w:t>communication and teamwork skills to:</w:t>
      </w:r>
    </w:p>
    <w:p w:rsidR="00000000" w:rsidRPr="00967432" w:rsidP="00967432">
      <w:pPr>
        <w:pStyle w:val="ListBullet2"/>
      </w:pPr>
      <w:r w:rsidRPr="00967432">
        <w:t>work cooperatively with others in a learning environment and in dance performances</w:t>
      </w:r>
    </w:p>
    <w:p w:rsidR="00000000" w:rsidRPr="00967432" w:rsidP="00967432">
      <w:pPr>
        <w:pStyle w:val="ListBullet2"/>
      </w:pPr>
      <w:r w:rsidRPr="00967432">
        <w:t>discuss aspects of exercises and dance techniques with colleagues and teachers</w:t>
      </w:r>
    </w:p>
    <w:p w:rsidR="00000000" w:rsidRPr="00967432" w:rsidP="00967432">
      <w:pPr>
        <w:pStyle w:val="ListBullet"/>
      </w:pPr>
      <w:r w:rsidRPr="00967432">
        <w:t>initiative and enterprise skills to:</w:t>
      </w:r>
    </w:p>
    <w:p w:rsidR="00000000" w:rsidRPr="00967432" w:rsidP="00967432">
      <w:pPr>
        <w:pStyle w:val="ListBullet2"/>
      </w:pPr>
      <w:r w:rsidRPr="00967432">
        <w:t>communicate the mood of a dance sequence to an audience</w:t>
      </w:r>
    </w:p>
    <w:p w:rsidR="00000000" w:rsidRPr="00967432" w:rsidP="00967432">
      <w:pPr>
        <w:pStyle w:val="ListBullet2"/>
      </w:pPr>
      <w:r w:rsidRPr="00967432">
        <w:t>move in line with the mood, rhythm, style and tempo of music</w:t>
      </w:r>
    </w:p>
    <w:p w:rsidR="00000000" w:rsidRPr="00967432" w:rsidP="00967432">
      <w:pPr>
        <w:pStyle w:val="ListBullet"/>
      </w:pPr>
      <w:r w:rsidRPr="00967432">
        <w:t>learning skills to:</w:t>
      </w:r>
    </w:p>
    <w:p w:rsidR="00000000" w:rsidRPr="00967432" w:rsidP="00967432">
      <w:pPr>
        <w:pStyle w:val="ListBullet2"/>
      </w:pPr>
      <w:r w:rsidRPr="00967432">
        <w:t>improve dance technique through practice and a positive attitude to dancing</w:t>
      </w:r>
    </w:p>
    <w:p w:rsidR="00000000" w:rsidRPr="00967432" w:rsidP="00967432">
      <w:pPr>
        <w:pStyle w:val="ListBullet2"/>
      </w:pPr>
      <w:r w:rsidRPr="00967432">
        <w:t>respond appropriately to constructive feedback on own skill development</w:t>
      </w:r>
    </w:p>
    <w:p w:rsidR="00000000" w:rsidRPr="00967432" w:rsidP="00967432">
      <w:pPr>
        <w:pStyle w:val="ListBullet"/>
      </w:pPr>
      <w:r w:rsidRPr="00967432">
        <w:t>self-management skills to:</w:t>
      </w:r>
    </w:p>
    <w:p w:rsidR="00000000" w:rsidRPr="00967432" w:rsidP="00967432">
      <w:pPr>
        <w:pStyle w:val="ListBullet2"/>
      </w:pPr>
      <w:r w:rsidRPr="00967432">
        <w:t>arrive punctually at classes</w:t>
      </w:r>
    </w:p>
    <w:p w:rsidR="00000000" w:rsidRPr="00967432" w:rsidP="00967432">
      <w:pPr>
        <w:pStyle w:val="ListBullet2"/>
      </w:pPr>
      <w:r w:rsidRPr="00967432">
        <w:t>dress appropriately</w:t>
      </w:r>
    </w:p>
    <w:p w:rsidR="00000000" w:rsidRPr="00967432" w:rsidP="00967432">
      <w:pPr>
        <w:pStyle w:val="ListBullet2"/>
      </w:pPr>
      <w:r w:rsidRPr="00967432">
        <w:t>follow safe dance practices t</w:t>
      </w:r>
      <w:r w:rsidRPr="00967432">
        <w:t>o prevent injury to self and others</w:t>
      </w:r>
    </w:p>
    <w:p w:rsidR="00000000" w:rsidRPr="00967432" w:rsidP="00967432">
      <w:pPr>
        <w:pStyle w:val="ListBullet2"/>
      </w:pPr>
      <w:r w:rsidRPr="00967432">
        <w:t>maintain concentration when performing.</w:t>
      </w:r>
    </w:p>
    <w:p w:rsidR="00000000" w:rsidRPr="00967432" w:rsidP="00967432">
      <w:pPr>
        <w:pStyle w:val="BodyText"/>
      </w:pPr>
    </w:p>
    <w:p w:rsidR="00000000" w:rsidRPr="00967432" w:rsidP="00967432">
      <w:pPr>
        <w:pStyle w:val="BodyText"/>
      </w:pPr>
      <w:r w:rsidRPr="00967432">
        <w:rPr>
          <w:rStyle w:val="SpecialBold"/>
        </w:rPr>
        <w:t>Required knowledge</w:t>
      </w:r>
    </w:p>
    <w:p w:rsidR="00000000" w:rsidRPr="00967432" w:rsidP="00967432">
      <w:pPr>
        <w:pStyle w:val="ListBullet"/>
      </w:pPr>
      <w:r w:rsidRPr="00967432">
        <w:t>sound knowledge of safe dance practices, such as:</w:t>
      </w:r>
    </w:p>
    <w:p w:rsidR="00000000" w:rsidRPr="00967432" w:rsidP="00967432">
      <w:pPr>
        <w:pStyle w:val="ListBullet2"/>
      </w:pPr>
      <w:r w:rsidRPr="00967432">
        <w:t>warm-up and cool-down activities</w:t>
      </w:r>
    </w:p>
    <w:p w:rsidR="00000000" w:rsidRPr="00967432" w:rsidP="00967432">
      <w:pPr>
        <w:pStyle w:val="ListBullet2"/>
      </w:pPr>
      <w:r w:rsidRPr="00967432">
        <w:t>correct clothing and footwear</w:t>
      </w:r>
    </w:p>
    <w:p w:rsidR="00000000" w:rsidRPr="00967432" w:rsidP="00967432">
      <w:pPr>
        <w:pStyle w:val="ListBullet2"/>
      </w:pPr>
      <w:r w:rsidRPr="00967432">
        <w:t>how nutrition and diet:</w:t>
      </w:r>
    </w:p>
    <w:p w:rsidR="00000000" w:rsidRPr="00967432" w:rsidP="00967432">
      <w:pPr>
        <w:pStyle w:val="ListBullet3"/>
      </w:pPr>
      <w:r w:rsidRPr="00967432">
        <w:t>affect physical and mental wellbeing</w:t>
      </w:r>
    </w:p>
    <w:p w:rsidR="00000000" w:rsidRPr="00967432" w:rsidP="00967432">
      <w:pPr>
        <w:pStyle w:val="ListBullet3"/>
      </w:pPr>
      <w:r w:rsidRPr="00967432">
        <w:t xml:space="preserve">contribute to injury prevention </w:t>
      </w:r>
    </w:p>
    <w:p w:rsidR="00000000" w:rsidRPr="00967432" w:rsidP="00967432">
      <w:pPr>
        <w:pStyle w:val="ListBullet"/>
      </w:pPr>
      <w:r w:rsidRPr="00967432">
        <w:t>basic knowledge of:</w:t>
      </w:r>
    </w:p>
    <w:p w:rsidR="00000000" w:rsidRPr="00967432" w:rsidP="00967432">
      <w:pPr>
        <w:pStyle w:val="ListBullet2"/>
      </w:pPr>
      <w:r w:rsidRPr="00967432">
        <w:t>jazz dance terminology</w:t>
      </w:r>
    </w:p>
    <w:p w:rsidR="00000000" w:rsidRPr="00967432" w:rsidP="00967432">
      <w:pPr>
        <w:pStyle w:val="ListBullet2"/>
      </w:pPr>
      <w:r w:rsidRPr="00967432">
        <w:t>jazz styles, such as:</w:t>
      </w:r>
    </w:p>
    <w:p w:rsidR="00000000" w:rsidRPr="00967432" w:rsidP="00967432">
      <w:pPr>
        <w:pStyle w:val="ListBullet3"/>
      </w:pPr>
      <w:r w:rsidRPr="00967432">
        <w:t>jive</w:t>
      </w:r>
    </w:p>
    <w:p w:rsidR="00000000" w:rsidRPr="00967432" w:rsidP="00967432">
      <w:pPr>
        <w:pStyle w:val="ListBullet3"/>
      </w:pPr>
      <w:r w:rsidRPr="00967432">
        <w:t>rock and roll</w:t>
      </w:r>
    </w:p>
    <w:p w:rsidR="00000000" w:rsidRPr="00967432" w:rsidP="00967432">
      <w:pPr>
        <w:pStyle w:val="ListBullet3"/>
      </w:pPr>
      <w:r w:rsidRPr="00967432">
        <w:t>cakewalk</w:t>
      </w:r>
    </w:p>
    <w:p w:rsidR="00000000" w:rsidRPr="00967432" w:rsidP="00967432">
      <w:pPr>
        <w:pStyle w:val="ListBullet3"/>
      </w:pPr>
      <w:r w:rsidRPr="00967432">
        <w:t>Latin American</w:t>
      </w:r>
    </w:p>
    <w:p w:rsidR="00000000" w:rsidRPr="00967432" w:rsidP="00967432">
      <w:pPr>
        <w:pStyle w:val="ListBullet2"/>
      </w:pPr>
      <w:r w:rsidRPr="00967432">
        <w:t xml:space="preserve">key periods in the history of jazz </w:t>
      </w:r>
    </w:p>
    <w:p w:rsidR="00000000" w:rsidRPr="00967432" w:rsidP="00967432">
      <w:pPr>
        <w:pStyle w:val="ListBullet2"/>
      </w:pPr>
      <w:r w:rsidRPr="00967432">
        <w:t>current music and dance trends</w:t>
      </w:r>
    </w:p>
    <w:p w:rsidR="00000000" w:rsidRPr="00967432" w:rsidP="00967432">
      <w:pPr>
        <w:pStyle w:val="ListBullet2"/>
      </w:pPr>
      <w:r w:rsidRPr="00967432">
        <w:t>music notation</w:t>
      </w:r>
    </w:p>
    <w:p w:rsidR="00000000" w:rsidRPr="00967432" w:rsidP="00967432">
      <w:pPr>
        <w:pStyle w:val="ListBullet2"/>
      </w:pPr>
      <w:r w:rsidRPr="00967432">
        <w:t>music tempos and associated dance styles</w:t>
      </w:r>
    </w:p>
    <w:p w:rsidR="00000000" w:rsidRPr="00967432" w:rsidP="00967432">
      <w:pPr>
        <w:pStyle w:val="ListBullet2"/>
      </w:pPr>
      <w:r w:rsidRPr="00967432">
        <w:t>aspects of stagecraft, such as costumes, lighting and props</w:t>
      </w:r>
    </w:p>
    <w:p w:rsidR="00000000" w:rsidRPr="00967432" w:rsidP="00967432">
      <w:pPr>
        <w:pStyle w:val="ListBullet"/>
      </w:pPr>
      <w:r w:rsidRPr="00967432">
        <w:t xml:space="preserve">stage directions and geography, such as: </w:t>
      </w:r>
    </w:p>
    <w:p w:rsidR="00000000" w:rsidRPr="00967432" w:rsidP="00967432">
      <w:pPr>
        <w:pStyle w:val="ListBullet2"/>
      </w:pPr>
      <w:r w:rsidRPr="00967432">
        <w:t>up stage right</w:t>
      </w:r>
    </w:p>
    <w:p w:rsidR="00000000" w:rsidRPr="00967432" w:rsidP="00967432">
      <w:pPr>
        <w:pStyle w:val="ListBullet2"/>
      </w:pPr>
      <w:r w:rsidRPr="00967432">
        <w:t>down stage left</w:t>
      </w:r>
    </w:p>
    <w:p w:rsidR="00000000" w:rsidRPr="00967432" w:rsidP="00967432">
      <w:pPr>
        <w:pStyle w:val="ListBullet2"/>
      </w:pPr>
      <w:r w:rsidRPr="00967432">
        <w:t>prompt side</w:t>
      </w:r>
    </w:p>
    <w:p w:rsidR="00000000" w:rsidRPr="00967432" w:rsidP="00967432">
      <w:pPr>
        <w:pStyle w:val="ListBullet2"/>
      </w:pPr>
      <w:r w:rsidRPr="00967432">
        <w:t>opposite prompt side.</w:t>
      </w:r>
    </w:p>
    <w:p w:rsidR="00000000" w:rsidRPr="00967432" w:rsidP="00967432">
      <w:pPr>
        <w:pStyle w:val="AllowPageBreak"/>
      </w:pPr>
    </w:p>
    <w:p w:rsidR="00000000" w:rsidRPr="00967432" w:rsidP="00967432">
      <w:pPr>
        <w:pStyle w:val="Heading1"/>
      </w:pPr>
      <w:bookmarkStart w:id="10" w:name="O_341557"/>
      <w:bookmarkEnd w:id="10"/>
      <w:r w:rsidRPr="00967432">
        <w:t>Evidence Guide</w:t>
      </w:r>
    </w:p>
    <w:p w:rsidR="00000000" w:rsidRPr="00967432" w:rsidP="00967432">
      <w:pPr>
        <w:pStyle w:val="BodyText"/>
      </w:pPr>
      <w:r w:rsidRPr="00967432">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967432" w:rsidP="00967432">
      <w:pPr>
        <w:pStyle w:val="BodyText"/>
      </w:pPr>
    </w:p>
    <w:tbl>
      <w:tblPr>
        <w:tblW w:w="0" w:type="auto"/>
        <w:tblLayout w:type="fixed"/>
        <w:tblCellMar>
          <w:left w:w="62" w:type="dxa"/>
          <w:right w:w="62" w:type="dxa"/>
        </w:tblCellMar>
        <w:tblLook w:val="0000"/>
      </w:tblPr>
      <w:tblGrid>
        <w:gridCol w:w="2427"/>
        <w:gridCol w:w="5883"/>
      </w:tblGrid>
      <w:tr w:rsidTr="00967432">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432">
            <w:pPr>
              <w:pStyle w:val="BodyText"/>
              <w:rPr>
                <w:lang w:val="en-NZ"/>
              </w:rPr>
            </w:pPr>
            <w:r w:rsidRPr="00967432">
              <w:rPr>
                <w:rStyle w:val="SpecialBold"/>
              </w:rPr>
              <w:t>Overview of assessment</w:t>
            </w:r>
          </w:p>
        </w:tc>
        <w:tc>
          <w:tcPr>
            <w:tcW w:w="5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432">
            <w:pPr>
              <w:pStyle w:val="BodyText"/>
              <w:rPr>
                <w:lang w:val="en-NZ"/>
              </w:rPr>
            </w:pPr>
          </w:p>
        </w:tc>
      </w:tr>
      <w:tr w:rsidTr="00967432">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432">
            <w:pPr>
              <w:pStyle w:val="BodyText"/>
              <w:rPr>
                <w:lang w:val="en-NZ"/>
              </w:rPr>
            </w:pPr>
            <w:r w:rsidRPr="00967432">
              <w:rPr>
                <w:rStyle w:val="SpecialBold"/>
              </w:rPr>
              <w:t>Critical aspects for assessment and evidence required to demonstrate competency in this unit</w:t>
            </w:r>
          </w:p>
        </w:tc>
        <w:tc>
          <w:tcPr>
            <w:tcW w:w="5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432" w:rsidP="00967432">
            <w:pPr>
              <w:pStyle w:val="BodyText"/>
            </w:pPr>
            <w:r w:rsidRPr="00967432">
              <w:t>Evidence of the ability to:</w:t>
            </w:r>
          </w:p>
          <w:p w:rsidR="00000000" w:rsidRPr="00967432" w:rsidP="00967432">
            <w:pPr>
              <w:pStyle w:val="ListBullet"/>
            </w:pPr>
            <w:r w:rsidRPr="00967432">
              <w:t>perform technical and isolation exercises, within personal capabilities</w:t>
            </w:r>
          </w:p>
          <w:p w:rsidR="00000000" w:rsidRPr="00967432" w:rsidP="00967432">
            <w:pPr>
              <w:pStyle w:val="ListBullet"/>
            </w:pPr>
            <w:r w:rsidRPr="00967432">
              <w:t>perform two dance progressions that demonstrate a mastery of f</w:t>
            </w:r>
            <w:r w:rsidRPr="00967432">
              <w:t>oundation jazz dance techniques</w:t>
            </w:r>
          </w:p>
          <w:p w:rsidR="00000000" w:rsidP="00967432">
            <w:pPr>
              <w:pStyle w:val="ListBullet"/>
              <w:rPr>
                <w:lang w:val="en-NZ"/>
              </w:rPr>
            </w:pPr>
            <w:r w:rsidRPr="00967432">
              <w:t>respond appropriately to constructive feedback on own performance.</w:t>
            </w:r>
          </w:p>
        </w:tc>
      </w:tr>
      <w:tr w:rsidTr="00967432">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432">
            <w:pPr>
              <w:pStyle w:val="BodyText"/>
              <w:rPr>
                <w:lang w:val="en-NZ"/>
              </w:rPr>
            </w:pPr>
            <w:r w:rsidRPr="00967432">
              <w:rPr>
                <w:rStyle w:val="SpecialBold"/>
              </w:rPr>
              <w:t>Context of and specific resources for assessment</w:t>
            </w:r>
          </w:p>
        </w:tc>
        <w:tc>
          <w:tcPr>
            <w:tcW w:w="5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432">
            <w:pPr>
              <w:pStyle w:val="BodyText"/>
              <w:rPr>
                <w:lang w:val="en-NZ"/>
              </w:rPr>
            </w:pPr>
            <w:r w:rsidRPr="00967432">
              <w:t>Assessment must ensure access to appropriate dance performance areas or spaces.</w:t>
            </w:r>
          </w:p>
        </w:tc>
      </w:tr>
      <w:tr w:rsidTr="00967432">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432">
            <w:pPr>
              <w:pStyle w:val="BodyText"/>
              <w:rPr>
                <w:lang w:val="en-NZ"/>
              </w:rPr>
            </w:pPr>
            <w:r w:rsidRPr="00967432">
              <w:rPr>
                <w:rStyle w:val="SpecialBold"/>
              </w:rPr>
              <w:t>Method of assessment</w:t>
            </w:r>
          </w:p>
        </w:tc>
        <w:tc>
          <w:tcPr>
            <w:tcW w:w="5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432" w:rsidP="00967432">
            <w:pPr>
              <w:pStyle w:val="BodyText"/>
            </w:pPr>
            <w:r w:rsidRPr="00967432">
              <w:t>A ran</w:t>
            </w:r>
            <w:r w:rsidRPr="00967432">
              <w:t>ge of assessment methods should be used to assess practical skills and knowledge. The following examples are appropriate for this unit:</w:t>
            </w:r>
          </w:p>
          <w:p w:rsidR="00000000" w:rsidRPr="00967432" w:rsidP="00967432">
            <w:pPr>
              <w:pStyle w:val="ListBullet"/>
            </w:pPr>
            <w:r w:rsidRPr="00967432">
              <w:t xml:space="preserve">direct questioning combined with review of portfolios of evidence </w:t>
            </w:r>
          </w:p>
          <w:p w:rsidR="00000000" w:rsidRPr="00967432" w:rsidP="00967432">
            <w:pPr>
              <w:pStyle w:val="ListBullet"/>
            </w:pPr>
            <w:r w:rsidRPr="00967432">
              <w:t>third-party workplace reports of on-the-job performa</w:t>
            </w:r>
            <w:r w:rsidRPr="00967432">
              <w:t xml:space="preserve">nce </w:t>
            </w:r>
          </w:p>
          <w:p w:rsidR="00000000" w:rsidRPr="00967432" w:rsidP="00967432">
            <w:pPr>
              <w:pStyle w:val="ListBullet"/>
            </w:pPr>
            <w:r w:rsidRPr="00967432">
              <w:t>evaluation of performance of dance skills</w:t>
            </w:r>
          </w:p>
          <w:p w:rsidR="00000000" w:rsidRPr="00967432" w:rsidP="00967432">
            <w:pPr>
              <w:pStyle w:val="ListBullet"/>
            </w:pPr>
            <w:r w:rsidRPr="00967432">
              <w:t>direct observation or video recording of candidate in dance classes</w:t>
            </w:r>
          </w:p>
          <w:p w:rsidR="00000000" w:rsidRPr="00967432" w:rsidP="00967432">
            <w:pPr>
              <w:pStyle w:val="ListBullet"/>
            </w:pPr>
            <w:r w:rsidRPr="00967432">
              <w:t>verbal or written questioning to test knowledge as listed in the required skills and knowledge section of this unit</w:t>
            </w:r>
          </w:p>
          <w:p w:rsidR="00000000" w:rsidRPr="00967432" w:rsidP="00967432">
            <w:pPr>
              <w:pStyle w:val="ListBullet"/>
            </w:pPr>
            <w:r w:rsidRPr="00967432">
              <w:t>review of candidate’</w:t>
            </w:r>
            <w:r w:rsidRPr="00967432">
              <w:t>s dance performances by peers and colleagues.</w:t>
            </w:r>
          </w:p>
          <w:p w:rsidR="00000000" w:rsidP="00967432">
            <w:pPr>
              <w:pStyle w:val="BodyText"/>
              <w:rPr>
                <w:lang w:val="en-NZ"/>
              </w:rPr>
            </w:pPr>
            <w:r w:rsidRPr="00967432">
              <w:t>Assessment methods should closely reflect workplace demands (e.g. literacy) and the needs of particular groups (e.g. people with disabilities and people who may have literacy or numeracy difficulties, such as s</w:t>
            </w:r>
            <w:r w:rsidRPr="00967432">
              <w:t>peakers of languages other than English, remote communities and those with interrupted schooling).</w:t>
            </w:r>
          </w:p>
        </w:tc>
      </w:tr>
      <w:tr w:rsidTr="00967432">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432">
            <w:pPr>
              <w:pStyle w:val="BodyText"/>
              <w:rPr>
                <w:lang w:val="en-NZ"/>
              </w:rPr>
            </w:pPr>
            <w:r w:rsidRPr="00967432">
              <w:rPr>
                <w:rStyle w:val="SpecialBold"/>
              </w:rPr>
              <w:t>Guidance information for assessment</w:t>
            </w:r>
          </w:p>
        </w:tc>
        <w:tc>
          <w:tcPr>
            <w:tcW w:w="5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432" w:rsidP="00967432">
            <w:pPr>
              <w:pStyle w:val="BodyText"/>
            </w:pPr>
            <w:r w:rsidRPr="00967432">
              <w:t>Holistic assessment with other units relevant to the industry sector, workplace and job role is recommended, for example</w:t>
            </w:r>
            <w:r w:rsidRPr="00967432">
              <w:t>:</w:t>
            </w:r>
          </w:p>
          <w:p w:rsidR="00000000" w:rsidRPr="00967432" w:rsidP="00967432">
            <w:pPr>
              <w:pStyle w:val="ListBullet"/>
            </w:pPr>
            <w:r w:rsidRPr="00967432">
              <w:t>CUAOHS101A Follow basic safe dance practices.</w:t>
            </w:r>
          </w:p>
        </w:tc>
      </w:tr>
    </w:tbl>
    <w:p w:rsidR="00000000" w:rsidRPr="00967432" w:rsidP="00967432">
      <w:pPr>
        <w:pStyle w:val="BodyText"/>
      </w:pPr>
    </w:p>
    <w:p w:rsidR="00000000" w:rsidRPr="00967432" w:rsidP="00967432">
      <w:pPr>
        <w:pStyle w:val="AllowPageBreak"/>
      </w:pPr>
    </w:p>
    <w:p w:rsidR="00000000" w:rsidRPr="00967432" w:rsidP="00967432">
      <w:pPr>
        <w:pStyle w:val="Heading1"/>
      </w:pPr>
      <w:bookmarkStart w:id="11" w:name="O_341558"/>
      <w:bookmarkEnd w:id="11"/>
      <w:r w:rsidRPr="00967432">
        <w:t>Range Statement</w:t>
      </w:r>
    </w:p>
    <w:p w:rsidR="00000000" w:rsidRPr="00967432" w:rsidP="00967432">
      <w:pPr>
        <w:pStyle w:val="BodyText"/>
      </w:pPr>
      <w:r w:rsidRPr="00967432">
        <w:t>The range statement relates to the unit of competency as a whole. It allows for different work environments and situations that may affect performance. Bold italicised word</w:t>
      </w:r>
      <w:r w:rsidRPr="00967432">
        <w:t>ing, if used in the performance criteria, is detailed below. Essential operating conditions that may be present with training and assessment (depending on the work situation, needs of the candidate, accessibility of the item, and local industry and regiona</w:t>
      </w:r>
      <w:r w:rsidRPr="00967432">
        <w:t>l contexts) may also be included.</w:t>
      </w:r>
    </w:p>
    <w:p w:rsidR="00000000" w:rsidRPr="00967432" w:rsidP="00967432">
      <w:pPr>
        <w:pStyle w:val="BodyText"/>
      </w:pPr>
    </w:p>
    <w:tbl>
      <w:tblPr>
        <w:tblW w:w="0" w:type="auto"/>
        <w:tblLayout w:type="fixed"/>
        <w:tblCellMar>
          <w:left w:w="62" w:type="dxa"/>
          <w:right w:w="62" w:type="dxa"/>
        </w:tblCellMar>
        <w:tblLook w:val="0000"/>
      </w:tblPr>
      <w:tblGrid>
        <w:gridCol w:w="2435"/>
        <w:gridCol w:w="5875"/>
      </w:tblGrid>
      <w:tr w:rsidTr="00967432">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432">
            <w:pPr>
              <w:pStyle w:val="BodyText"/>
              <w:rPr>
                <w:lang w:val="en-NZ"/>
              </w:rPr>
            </w:pPr>
            <w:r w:rsidRPr="00967432">
              <w:rPr>
                <w:rStyle w:val="BoldandItalics"/>
              </w:rPr>
              <w:t>Stretching exercises</w:t>
            </w:r>
            <w:r w:rsidRPr="00967432">
              <w:t xml:space="preserve"> should:</w:t>
            </w:r>
          </w:p>
        </w:tc>
        <w:tc>
          <w:tcPr>
            <w:tcW w:w="5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432" w:rsidP="00967432">
            <w:pPr>
              <w:pStyle w:val="ListBullet"/>
            </w:pPr>
            <w:r w:rsidRPr="00967432">
              <w:t>be undertaken with care and to the level of own ability</w:t>
            </w:r>
          </w:p>
          <w:p w:rsidR="00000000" w:rsidRPr="00967432" w:rsidP="00967432">
            <w:pPr>
              <w:pStyle w:val="ListBullet"/>
            </w:pPr>
            <w:r w:rsidRPr="00967432">
              <w:t>incorporate correct breathing technique</w:t>
            </w:r>
          </w:p>
          <w:p w:rsidR="00000000" w:rsidP="00967432">
            <w:pPr>
              <w:pStyle w:val="ListBullet"/>
              <w:rPr>
                <w:lang w:val="en-NZ"/>
              </w:rPr>
            </w:pPr>
            <w:r w:rsidRPr="00967432">
              <w:t>show appropriate use of placing at the barre and in the centre.</w:t>
            </w:r>
          </w:p>
        </w:tc>
      </w:tr>
      <w:tr w:rsidTr="00967432">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432">
            <w:pPr>
              <w:pStyle w:val="BodyText"/>
              <w:rPr>
                <w:lang w:val="en-NZ"/>
              </w:rPr>
            </w:pPr>
            <w:r w:rsidRPr="00967432">
              <w:rPr>
                <w:rStyle w:val="BoldandItalics"/>
              </w:rPr>
              <w:t>Exercises</w:t>
            </w:r>
            <w:r w:rsidRPr="00967432">
              <w:t xml:space="preserve"> may include:</w:t>
            </w:r>
          </w:p>
        </w:tc>
        <w:tc>
          <w:tcPr>
            <w:tcW w:w="5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432" w:rsidP="00967432">
            <w:pPr>
              <w:pStyle w:val="ListBullet"/>
            </w:pPr>
            <w:r w:rsidRPr="00967432">
              <w:t>half rib roll</w:t>
            </w:r>
          </w:p>
          <w:p w:rsidR="00000000" w:rsidRPr="00967432" w:rsidP="00967432">
            <w:pPr>
              <w:pStyle w:val="ListBullet"/>
            </w:pPr>
            <w:r w:rsidRPr="00967432">
              <w:t>rib roll</w:t>
            </w:r>
          </w:p>
          <w:p w:rsidR="00000000" w:rsidRPr="00967432" w:rsidP="00967432">
            <w:pPr>
              <w:pStyle w:val="ListBullet"/>
            </w:pPr>
            <w:r w:rsidRPr="00967432">
              <w:t>shoulder roll</w:t>
            </w:r>
          </w:p>
          <w:p w:rsidR="00000000" w:rsidRPr="00967432" w:rsidP="00967432">
            <w:pPr>
              <w:pStyle w:val="ListBullet"/>
            </w:pPr>
            <w:r w:rsidRPr="00967432">
              <w:t>hip roll</w:t>
            </w:r>
          </w:p>
          <w:p w:rsidR="00000000" w:rsidP="00967432">
            <w:pPr>
              <w:pStyle w:val="ListBullet"/>
              <w:rPr>
                <w:lang w:val="en-NZ"/>
              </w:rPr>
            </w:pPr>
            <w:r w:rsidRPr="00967432">
              <w:t>half head roll.</w:t>
            </w:r>
          </w:p>
        </w:tc>
      </w:tr>
      <w:tr w:rsidTr="00967432">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432">
            <w:pPr>
              <w:pStyle w:val="BodyText"/>
              <w:rPr>
                <w:lang w:val="en-NZ"/>
              </w:rPr>
            </w:pPr>
            <w:r w:rsidRPr="00967432">
              <w:rPr>
                <w:rStyle w:val="BoldandItalics"/>
              </w:rPr>
              <w:t>Techniques</w:t>
            </w:r>
            <w:r w:rsidRPr="00967432">
              <w:t xml:space="preserve"> may include:</w:t>
            </w:r>
          </w:p>
        </w:tc>
        <w:tc>
          <w:tcPr>
            <w:tcW w:w="5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432" w:rsidP="00967432">
            <w:pPr>
              <w:pStyle w:val="ListBullet"/>
            </w:pPr>
            <w:r w:rsidRPr="00967432">
              <w:t>pliés and rises</w:t>
            </w:r>
          </w:p>
          <w:p w:rsidR="00000000" w:rsidRPr="00967432" w:rsidP="00967432">
            <w:pPr>
              <w:pStyle w:val="ListBullet"/>
            </w:pPr>
            <w:r w:rsidRPr="00967432">
              <w:t>tendus</w:t>
            </w:r>
          </w:p>
          <w:p w:rsidR="00000000" w:rsidRPr="00967432" w:rsidP="00967432">
            <w:pPr>
              <w:pStyle w:val="ListBullet"/>
            </w:pPr>
            <w:r w:rsidRPr="00967432">
              <w:t>adage</w:t>
            </w:r>
          </w:p>
          <w:p w:rsidR="00000000" w:rsidRPr="00967432" w:rsidP="00967432">
            <w:pPr>
              <w:pStyle w:val="ListBullet"/>
            </w:pPr>
            <w:r w:rsidRPr="00967432">
              <w:t>stretches</w:t>
            </w:r>
          </w:p>
          <w:p w:rsidR="00000000" w:rsidRPr="00967432" w:rsidP="00967432">
            <w:pPr>
              <w:pStyle w:val="ListBullet"/>
            </w:pPr>
            <w:r w:rsidRPr="00967432">
              <w:t>abdominal strengthening</w:t>
            </w:r>
          </w:p>
          <w:p w:rsidR="00000000" w:rsidRPr="00967432" w:rsidP="00967432">
            <w:pPr>
              <w:pStyle w:val="ListBullet"/>
            </w:pPr>
            <w:r w:rsidRPr="00967432">
              <w:t>lyrical jazz body exercises</w:t>
            </w:r>
          </w:p>
          <w:p w:rsidR="00000000" w:rsidRPr="00967432" w:rsidP="00967432">
            <w:pPr>
              <w:pStyle w:val="ListBullet"/>
            </w:pPr>
            <w:r w:rsidRPr="00967432">
              <w:t>grand battements</w:t>
            </w:r>
          </w:p>
          <w:p w:rsidR="00000000" w:rsidRPr="00967432" w:rsidP="00967432">
            <w:pPr>
              <w:pStyle w:val="ListBullet"/>
            </w:pPr>
            <w:r w:rsidRPr="00967432">
              <w:t>kicks, such as:</w:t>
            </w:r>
          </w:p>
          <w:p w:rsidR="00000000" w:rsidRPr="00967432" w:rsidP="00967432">
            <w:pPr>
              <w:pStyle w:val="ListBullet2"/>
            </w:pPr>
            <w:r w:rsidRPr="00967432">
              <w:t>travelling</w:t>
            </w:r>
          </w:p>
          <w:p w:rsidR="00000000" w:rsidRPr="00967432" w:rsidP="00967432">
            <w:pPr>
              <w:pStyle w:val="ListBullet2"/>
            </w:pPr>
            <w:r w:rsidRPr="00967432">
              <w:t>hitch</w:t>
            </w:r>
          </w:p>
          <w:p w:rsidR="00000000" w:rsidRPr="00967432" w:rsidP="00967432">
            <w:pPr>
              <w:pStyle w:val="ListBullet2"/>
            </w:pPr>
            <w:r w:rsidRPr="00967432">
              <w:t>fan kicks and pencil turns combination</w:t>
            </w:r>
          </w:p>
          <w:p w:rsidR="00000000" w:rsidRPr="00967432" w:rsidP="00967432">
            <w:pPr>
              <w:pStyle w:val="ListBullet"/>
            </w:pPr>
            <w:r w:rsidRPr="00967432">
              <w:t>barrel rolls</w:t>
            </w:r>
          </w:p>
          <w:p w:rsidR="00000000" w:rsidRPr="00967432" w:rsidP="00967432">
            <w:pPr>
              <w:pStyle w:val="ListBullet"/>
            </w:pPr>
            <w:r w:rsidRPr="00967432">
              <w:t>pirouettes</w:t>
            </w:r>
          </w:p>
          <w:p w:rsidR="00000000" w:rsidRPr="00967432" w:rsidP="00967432">
            <w:pPr>
              <w:pStyle w:val="ListBullet"/>
            </w:pPr>
            <w:r w:rsidRPr="00967432">
              <w:t>fast footwork, such as:</w:t>
            </w:r>
          </w:p>
          <w:p w:rsidR="00000000" w:rsidRPr="00967432" w:rsidP="00967432">
            <w:pPr>
              <w:pStyle w:val="ListBullet2"/>
            </w:pPr>
            <w:r w:rsidRPr="00967432">
              <w:t>step ball changes</w:t>
            </w:r>
          </w:p>
          <w:p w:rsidR="00000000" w:rsidRPr="00967432" w:rsidP="00967432">
            <w:pPr>
              <w:pStyle w:val="ListBullet2"/>
            </w:pPr>
            <w:r w:rsidRPr="00967432">
              <w:t>turning pas de bourrées</w:t>
            </w:r>
          </w:p>
          <w:p w:rsidR="00000000" w:rsidRPr="00967432" w:rsidP="00967432">
            <w:pPr>
              <w:pStyle w:val="ListBullet"/>
            </w:pPr>
            <w:r w:rsidRPr="00967432">
              <w:t>châinés and posé piqué turns mambo style</w:t>
            </w:r>
          </w:p>
          <w:p w:rsidR="00000000" w:rsidRPr="00967432" w:rsidP="00967432">
            <w:pPr>
              <w:pStyle w:val="ListBullet"/>
            </w:pPr>
            <w:r w:rsidRPr="00967432">
              <w:t>improvisation</w:t>
            </w:r>
          </w:p>
          <w:p w:rsidR="00000000" w:rsidRPr="00967432" w:rsidP="00967432">
            <w:pPr>
              <w:pStyle w:val="ListBullet"/>
            </w:pPr>
            <w:r w:rsidRPr="00967432">
              <w:t>jumps</w:t>
            </w:r>
          </w:p>
          <w:p w:rsidR="00000000" w:rsidP="00967432">
            <w:pPr>
              <w:pStyle w:val="ListBullet"/>
              <w:rPr>
                <w:lang w:val="en-NZ"/>
              </w:rPr>
            </w:pPr>
            <w:r w:rsidRPr="00967432">
              <w:t>introductory jazz split runs.</w:t>
            </w:r>
          </w:p>
        </w:tc>
      </w:tr>
      <w:tr w:rsidTr="00967432">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432">
            <w:pPr>
              <w:pStyle w:val="BodyText"/>
              <w:rPr>
                <w:lang w:val="en-NZ"/>
              </w:rPr>
            </w:pPr>
            <w:r w:rsidRPr="00967432">
              <w:rPr>
                <w:rStyle w:val="BoldandItalics"/>
              </w:rPr>
              <w:t>Understanding</w:t>
            </w:r>
            <w:r w:rsidRPr="00967432">
              <w:t xml:space="preserve"> may encompass:</w:t>
            </w:r>
          </w:p>
        </w:tc>
        <w:tc>
          <w:tcPr>
            <w:tcW w:w="5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432" w:rsidP="00967432">
            <w:pPr>
              <w:pStyle w:val="ListBullet"/>
            </w:pPr>
            <w:r w:rsidRPr="00967432">
              <w:t>role of isolation exercises in jazz warm-up routines and performances, including to:</w:t>
            </w:r>
          </w:p>
          <w:p w:rsidR="00000000" w:rsidRPr="00967432" w:rsidP="00967432">
            <w:pPr>
              <w:pStyle w:val="ListBullet2"/>
            </w:pPr>
            <w:r w:rsidRPr="00967432">
              <w:t>warm up specific body parts</w:t>
            </w:r>
          </w:p>
          <w:p w:rsidR="00000000" w:rsidRPr="00967432" w:rsidP="00967432">
            <w:pPr>
              <w:pStyle w:val="ListBullet2"/>
            </w:pPr>
            <w:r w:rsidRPr="00967432">
              <w:t>improve coordination</w:t>
            </w:r>
          </w:p>
          <w:p w:rsidR="00000000" w:rsidRPr="00967432" w:rsidP="00967432">
            <w:pPr>
              <w:pStyle w:val="ListBullet2"/>
            </w:pPr>
            <w:r w:rsidRPr="00967432">
              <w:t>move different parts of the body simultaneously while remaining in control</w:t>
            </w:r>
          </w:p>
          <w:p w:rsidR="00000000" w:rsidRPr="00967432" w:rsidP="00967432">
            <w:pPr>
              <w:pStyle w:val="ListBullet"/>
            </w:pPr>
            <w:r w:rsidRPr="00967432">
              <w:t>terminology, such as:</w:t>
            </w:r>
          </w:p>
          <w:p w:rsidR="00000000" w:rsidRPr="00967432" w:rsidP="00967432">
            <w:pPr>
              <w:pStyle w:val="ListBullet2"/>
            </w:pPr>
            <w:r w:rsidRPr="00967432">
              <w:t>isocentric</w:t>
            </w:r>
          </w:p>
          <w:p w:rsidR="00000000" w:rsidP="00967432">
            <w:pPr>
              <w:pStyle w:val="ListBullet2"/>
              <w:rPr>
                <w:lang w:val="en-NZ"/>
              </w:rPr>
            </w:pPr>
            <w:r w:rsidRPr="00967432">
              <w:t>polycentric.</w:t>
            </w:r>
          </w:p>
        </w:tc>
      </w:tr>
      <w:tr w:rsidTr="00967432">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432">
            <w:pPr>
              <w:pStyle w:val="BodyText"/>
              <w:rPr>
                <w:lang w:val="en-NZ"/>
              </w:rPr>
            </w:pPr>
            <w:r w:rsidRPr="00967432">
              <w:rPr>
                <w:rStyle w:val="BoldandItalics"/>
              </w:rPr>
              <w:t>Styles</w:t>
            </w:r>
            <w:r w:rsidRPr="00967432">
              <w:t xml:space="preserve"> may include:</w:t>
            </w:r>
          </w:p>
        </w:tc>
        <w:tc>
          <w:tcPr>
            <w:tcW w:w="5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432" w:rsidP="00967432">
            <w:pPr>
              <w:pStyle w:val="ListBullet"/>
            </w:pPr>
            <w:r w:rsidRPr="00967432">
              <w:t>black bottom</w:t>
            </w:r>
          </w:p>
          <w:p w:rsidR="00000000" w:rsidRPr="00967432" w:rsidP="00967432">
            <w:pPr>
              <w:pStyle w:val="ListBullet"/>
            </w:pPr>
            <w:r w:rsidRPr="00967432">
              <w:t>charleston</w:t>
            </w:r>
          </w:p>
          <w:p w:rsidR="00000000" w:rsidRPr="00967432" w:rsidP="00967432">
            <w:pPr>
              <w:pStyle w:val="ListBullet"/>
            </w:pPr>
            <w:r w:rsidRPr="00967432">
              <w:t>jitter bug</w:t>
            </w:r>
          </w:p>
          <w:p w:rsidR="00000000" w:rsidRPr="00967432" w:rsidP="00967432">
            <w:pPr>
              <w:pStyle w:val="ListBullet"/>
            </w:pPr>
            <w:r w:rsidRPr="00967432">
              <w:t>boogie woogie</w:t>
            </w:r>
          </w:p>
          <w:p w:rsidR="00000000" w:rsidP="00967432">
            <w:pPr>
              <w:pStyle w:val="ListBullet"/>
              <w:rPr>
                <w:lang w:val="en-NZ"/>
              </w:rPr>
            </w:pPr>
            <w:r w:rsidRPr="00967432">
              <w:t>swing.</w:t>
            </w:r>
          </w:p>
        </w:tc>
      </w:tr>
      <w:tr w:rsidTr="00967432">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7432">
            <w:pPr>
              <w:pStyle w:val="BodyText"/>
              <w:rPr>
                <w:lang w:val="en-NZ"/>
              </w:rPr>
            </w:pPr>
            <w:r w:rsidRPr="00967432">
              <w:rPr>
                <w:rStyle w:val="BoldandItalics"/>
              </w:rPr>
              <w:t>Safe dance practices</w:t>
            </w:r>
            <w:r w:rsidRPr="00967432">
              <w:t xml:space="preserve"> relate to:</w:t>
            </w:r>
          </w:p>
        </w:tc>
        <w:tc>
          <w:tcPr>
            <w:tcW w:w="5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7432" w:rsidP="00967432">
            <w:pPr>
              <w:pStyle w:val="ListBullet"/>
            </w:pPr>
            <w:r w:rsidRPr="00967432">
              <w:t>understanding the body’s capabilities and limitations, including:</w:t>
            </w:r>
          </w:p>
          <w:p w:rsidR="00000000" w:rsidRPr="00967432" w:rsidP="00967432">
            <w:pPr>
              <w:pStyle w:val="ListBullet2"/>
            </w:pPr>
            <w:r w:rsidRPr="00967432">
              <w:t>alignment</w:t>
            </w:r>
          </w:p>
          <w:p w:rsidR="00000000" w:rsidRPr="00967432" w:rsidP="00967432">
            <w:pPr>
              <w:pStyle w:val="ListBullet2"/>
            </w:pPr>
            <w:r w:rsidRPr="00967432">
              <w:t>flexibility (mobility)</w:t>
            </w:r>
          </w:p>
          <w:p w:rsidR="00000000" w:rsidRPr="00967432" w:rsidP="00967432">
            <w:pPr>
              <w:pStyle w:val="ListBullet2"/>
            </w:pPr>
            <w:r w:rsidRPr="00967432">
              <w:t>strength (stability)</w:t>
            </w:r>
          </w:p>
          <w:p w:rsidR="00000000" w:rsidRPr="00967432" w:rsidP="00967432">
            <w:pPr>
              <w:pStyle w:val="ListBullet2"/>
            </w:pPr>
            <w:r w:rsidRPr="00967432">
              <w:t>cardiorespiratory endurance</w:t>
            </w:r>
          </w:p>
          <w:p w:rsidR="00000000" w:rsidRPr="00967432" w:rsidP="00967432">
            <w:pPr>
              <w:pStyle w:val="ListBullet2"/>
            </w:pPr>
            <w:r w:rsidRPr="00967432">
              <w:t>muscular endurance</w:t>
            </w:r>
          </w:p>
          <w:p w:rsidR="00000000" w:rsidRPr="00967432" w:rsidP="00967432">
            <w:pPr>
              <w:pStyle w:val="ListBullet"/>
            </w:pPr>
            <w:r w:rsidRPr="00967432">
              <w:t>appropriate footwear and clothing</w:t>
            </w:r>
          </w:p>
          <w:p w:rsidR="00000000" w:rsidRPr="00967432" w:rsidP="00967432">
            <w:pPr>
              <w:pStyle w:val="ListBullet"/>
            </w:pPr>
            <w:r w:rsidRPr="00967432">
              <w:t xml:space="preserve">barefoot dancing </w:t>
            </w:r>
          </w:p>
          <w:p w:rsidR="00000000" w:rsidRPr="00967432" w:rsidP="00967432">
            <w:pPr>
              <w:pStyle w:val="ListBullet"/>
            </w:pPr>
            <w:r w:rsidRPr="00967432">
              <w:t>warm-up and cool-down activities, such as:</w:t>
            </w:r>
          </w:p>
          <w:p w:rsidR="00000000" w:rsidRPr="00967432" w:rsidP="00967432">
            <w:pPr>
              <w:pStyle w:val="ListBullet2"/>
            </w:pPr>
            <w:r w:rsidRPr="00967432">
              <w:t>gentle stretches</w:t>
            </w:r>
          </w:p>
          <w:p w:rsidR="00000000" w:rsidRPr="00967432" w:rsidP="00967432">
            <w:pPr>
              <w:pStyle w:val="ListBullet2"/>
            </w:pPr>
            <w:r w:rsidRPr="00967432">
              <w:t>aerobic exercises</w:t>
            </w:r>
          </w:p>
          <w:p w:rsidR="00000000" w:rsidRPr="00967432" w:rsidP="00967432">
            <w:pPr>
              <w:pStyle w:val="ListBullet2"/>
            </w:pPr>
            <w:r w:rsidRPr="00967432">
              <w:t>anaerobic exercises</w:t>
            </w:r>
          </w:p>
          <w:p w:rsidR="00000000" w:rsidRPr="00967432" w:rsidP="00967432">
            <w:pPr>
              <w:pStyle w:val="ListBullet2"/>
            </w:pPr>
            <w:r w:rsidRPr="00967432">
              <w:t>breathing exercises</w:t>
            </w:r>
          </w:p>
          <w:p w:rsidR="00000000" w:rsidRPr="00967432" w:rsidP="00967432">
            <w:pPr>
              <w:pStyle w:val="ListBullet"/>
            </w:pPr>
            <w:r w:rsidRPr="00967432">
              <w:t>doing exercises and performing routi</w:t>
            </w:r>
            <w:r w:rsidRPr="00967432">
              <w:t>nes on flooring appropriate to genre and style of dance, such as:</w:t>
            </w:r>
          </w:p>
          <w:p w:rsidR="00000000" w:rsidRPr="00967432" w:rsidP="00967432">
            <w:pPr>
              <w:pStyle w:val="ListBullet2"/>
            </w:pPr>
            <w:r w:rsidRPr="00967432">
              <w:t>sprung softwood</w:t>
            </w:r>
          </w:p>
          <w:p w:rsidR="00000000" w:rsidRPr="00967432" w:rsidP="00967432">
            <w:pPr>
              <w:pStyle w:val="ListBullet2"/>
            </w:pPr>
            <w:r w:rsidRPr="00967432">
              <w:t>tarkett</w:t>
            </w:r>
          </w:p>
          <w:p w:rsidR="00000000" w:rsidRPr="00967432" w:rsidP="00967432">
            <w:pPr>
              <w:pStyle w:val="ListBullet2"/>
            </w:pPr>
            <w:r w:rsidRPr="00967432">
              <w:t>sprung parquet</w:t>
            </w:r>
          </w:p>
          <w:p w:rsidR="00000000" w:rsidRPr="00967432" w:rsidP="00967432">
            <w:pPr>
              <w:pStyle w:val="ListBullet2"/>
            </w:pPr>
            <w:r w:rsidRPr="00967432">
              <w:t>tongue and groove hardwood</w:t>
            </w:r>
          </w:p>
          <w:p w:rsidR="00000000" w:rsidRPr="00967432" w:rsidP="00967432">
            <w:pPr>
              <w:pStyle w:val="ListBullet2"/>
            </w:pPr>
            <w:r w:rsidRPr="00967432">
              <w:t>resined for ballroom and Latin dance</w:t>
            </w:r>
          </w:p>
          <w:p w:rsidR="00000000" w:rsidRPr="00967432" w:rsidP="00967432">
            <w:pPr>
              <w:pStyle w:val="ListBullet2"/>
            </w:pPr>
            <w:r w:rsidRPr="00967432">
              <w:t>non-slip for ballet</w:t>
            </w:r>
          </w:p>
          <w:p w:rsidR="00000000" w:rsidRPr="00967432" w:rsidP="00967432">
            <w:pPr>
              <w:pStyle w:val="ListBullet2"/>
            </w:pPr>
            <w:r w:rsidRPr="00967432">
              <w:t>wood for tap and Spanish</w:t>
            </w:r>
          </w:p>
          <w:p w:rsidR="00000000" w:rsidRPr="00967432" w:rsidP="00967432">
            <w:pPr>
              <w:pStyle w:val="ListBullet"/>
            </w:pPr>
            <w:r w:rsidRPr="00967432">
              <w:t>effect of different ground surfaces, including:</w:t>
            </w:r>
          </w:p>
          <w:p w:rsidR="00000000" w:rsidRPr="00967432" w:rsidP="00967432">
            <w:pPr>
              <w:pStyle w:val="ListBullet2"/>
            </w:pPr>
            <w:r w:rsidRPr="00967432">
              <w:t>moving float</w:t>
            </w:r>
          </w:p>
          <w:p w:rsidR="00000000" w:rsidRPr="00967432" w:rsidP="00967432">
            <w:pPr>
              <w:pStyle w:val="ListBullet2"/>
            </w:pPr>
            <w:r w:rsidRPr="00967432">
              <w:t>podium or raised platform</w:t>
            </w:r>
          </w:p>
          <w:p w:rsidR="00000000" w:rsidRPr="00967432" w:rsidP="00967432">
            <w:pPr>
              <w:pStyle w:val="ListBullet2"/>
            </w:pPr>
            <w:r w:rsidRPr="00967432">
              <w:t>runway</w:t>
            </w:r>
          </w:p>
          <w:p w:rsidR="00000000" w:rsidRPr="00967432" w:rsidP="00967432">
            <w:pPr>
              <w:pStyle w:val="ListBullet2"/>
            </w:pPr>
            <w:r w:rsidRPr="00967432">
              <w:t>concrete or hard floor</w:t>
            </w:r>
          </w:p>
          <w:p w:rsidR="00000000" w:rsidRPr="00967432" w:rsidP="00967432">
            <w:pPr>
              <w:pStyle w:val="ListBullet2"/>
            </w:pPr>
            <w:r w:rsidRPr="00967432">
              <w:t>pavement</w:t>
            </w:r>
          </w:p>
          <w:p w:rsidR="00000000" w:rsidRPr="00967432" w:rsidP="00967432">
            <w:pPr>
              <w:pStyle w:val="ListBullet2"/>
            </w:pPr>
            <w:r w:rsidRPr="00967432">
              <w:t>slippery floor</w:t>
            </w:r>
          </w:p>
          <w:p w:rsidR="00000000" w:rsidRPr="00967432" w:rsidP="00967432">
            <w:pPr>
              <w:pStyle w:val="ListBullet2"/>
            </w:pPr>
            <w:r w:rsidRPr="00967432">
              <w:t>sticky floor</w:t>
            </w:r>
          </w:p>
          <w:p w:rsidR="00000000" w:rsidRPr="00967432" w:rsidP="00967432">
            <w:pPr>
              <w:pStyle w:val="ListBullet2"/>
            </w:pPr>
            <w:r w:rsidRPr="00967432">
              <w:t>floor that is too springy</w:t>
            </w:r>
          </w:p>
          <w:p w:rsidR="00000000" w:rsidRPr="00967432" w:rsidP="00967432">
            <w:pPr>
              <w:pStyle w:val="ListBullet2"/>
            </w:pPr>
            <w:r w:rsidRPr="00967432">
              <w:t>sloping surface</w:t>
            </w:r>
          </w:p>
          <w:p w:rsidR="00000000" w:rsidRPr="00967432" w:rsidP="00967432">
            <w:pPr>
              <w:pStyle w:val="ListBullet2"/>
            </w:pPr>
            <w:r w:rsidRPr="00967432">
              <w:t>earth</w:t>
            </w:r>
          </w:p>
          <w:p w:rsidR="00000000" w:rsidRPr="00967432" w:rsidP="00967432">
            <w:pPr>
              <w:pStyle w:val="ListBullet"/>
            </w:pPr>
            <w:r w:rsidRPr="00967432">
              <w:t>correct execution of dance steps</w:t>
            </w:r>
          </w:p>
          <w:p w:rsidR="00000000" w:rsidRPr="00967432" w:rsidP="00967432">
            <w:pPr>
              <w:pStyle w:val="ListBullet"/>
            </w:pPr>
            <w:r w:rsidRPr="00967432">
              <w:t>nutrition and diet.</w:t>
            </w:r>
          </w:p>
        </w:tc>
      </w:tr>
    </w:tbl>
    <w:p w:rsidR="00000000" w:rsidRPr="00967432" w:rsidP="00967432">
      <w:pPr>
        <w:pStyle w:val="BodyText"/>
      </w:pPr>
    </w:p>
    <w:p w:rsidR="00000000" w:rsidRPr="00967432" w:rsidP="00967432">
      <w:pPr>
        <w:pStyle w:val="AllowPageBreak"/>
      </w:pPr>
    </w:p>
    <w:p w:rsidR="00000000" w:rsidRPr="00967432" w:rsidP="00967432">
      <w:pPr>
        <w:pStyle w:val="Heading1"/>
      </w:pPr>
      <w:bookmarkStart w:id="12" w:name="O_341559"/>
      <w:bookmarkEnd w:id="12"/>
      <w:r w:rsidRPr="00967432">
        <w:t>Unit Sector(s)</w:t>
      </w:r>
    </w:p>
    <w:p w:rsidR="00000000" w:rsidRPr="00967432" w:rsidP="00967432">
      <w:pPr>
        <w:pStyle w:val="BodyText"/>
      </w:pPr>
      <w:r w:rsidRPr="00967432">
        <w:t>Performing arts - dance</w:t>
      </w:r>
    </w:p>
    <w:p w:rsidR="00000000" w:rsidRPr="00967432" w:rsidP="00967432">
      <w:pPr>
        <w:pStyle w:val="AllowPageBreak"/>
      </w:pPr>
    </w:p>
    <w:p w:rsidR="00000000" w:rsidRPr="00967432" w:rsidP="00967432">
      <w:pPr>
        <w:pStyle w:val="Heading1"/>
      </w:pPr>
      <w:bookmarkStart w:id="13" w:name="O_341560"/>
      <w:bookmarkEnd w:id="13"/>
      <w:r w:rsidRPr="00967432">
        <w:t>Custom Content Section</w:t>
      </w:r>
    </w:p>
    <w:p w:rsidR="00000000" w:rsidRPr="00967432" w:rsidP="00967432">
      <w:pPr>
        <w:pStyle w:val="BodyText"/>
      </w:pPr>
      <w:r w:rsidRPr="00967432">
        <w:t>Not applicable.</w:t>
      </w:r>
    </w:p>
    <w:p w:rsidR="00000000" w:rsidRPr="00967432" w:rsidP="00967432"/>
    <w:sectPr w:rsidSect="009674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4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04A2" w:rsidP="00FC04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4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4A2" w:rsidP="009674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C04A2" w:rsidP="009674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C04A2" w:rsidP="009674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4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04A2" w:rsidP="00FC04A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4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4A2" w:rsidP="00967432">
    <w:pPr>
      <w:pStyle w:val="Header"/>
      <w:framePr w:wrap="around"/>
    </w:pPr>
    <w:r>
      <w:fldChar w:fldCharType="begin"/>
    </w:r>
    <w:r>
      <w:instrText xml:space="preserve"> TITLE   \* MERGEFORMAT </w:instrText>
    </w:r>
    <w:r>
      <w:fldChar w:fldCharType="separate"/>
    </w:r>
    <w:r>
      <w:t>CUADAN103A Develop foundation jazz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C04A2" w:rsidP="009674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DA64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0837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166C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4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7432"/>
    <w:pPr>
      <w:spacing w:before="360" w:after="60"/>
      <w:outlineLvl w:val="0"/>
    </w:pPr>
    <w:rPr>
      <w:sz w:val="32"/>
    </w:rPr>
  </w:style>
  <w:style w:type="paragraph" w:styleId="Heading2">
    <w:name w:val="heading 2"/>
    <w:basedOn w:val="HeadingBase"/>
    <w:next w:val="BodyText"/>
    <w:link w:val="Heading2Char"/>
    <w:qFormat/>
    <w:rsid w:val="00967432"/>
    <w:pPr>
      <w:keepLines/>
      <w:spacing w:before="240" w:after="120"/>
      <w:outlineLvl w:val="1"/>
    </w:pPr>
    <w:rPr>
      <w:sz w:val="28"/>
      <w:szCs w:val="40"/>
    </w:rPr>
  </w:style>
  <w:style w:type="paragraph" w:styleId="Heading3">
    <w:name w:val="heading 3"/>
    <w:basedOn w:val="HeadingBase"/>
    <w:next w:val="BodyText"/>
    <w:link w:val="Heading3Char"/>
    <w:qFormat/>
    <w:rsid w:val="00967432"/>
    <w:pPr>
      <w:spacing w:before="180" w:after="120"/>
      <w:outlineLvl w:val="2"/>
    </w:pPr>
    <w:rPr>
      <w:spacing w:val="-10"/>
      <w:kern w:val="32"/>
    </w:rPr>
  </w:style>
  <w:style w:type="paragraph" w:styleId="Heading4">
    <w:name w:val="heading 4"/>
    <w:basedOn w:val="HeadingBase"/>
    <w:next w:val="BodyText"/>
    <w:link w:val="Heading4Char"/>
    <w:qFormat/>
    <w:rsid w:val="00967432"/>
    <w:pPr>
      <w:spacing w:before="160" w:after="120"/>
      <w:outlineLvl w:val="3"/>
    </w:pPr>
    <w:rPr>
      <w:sz w:val="22"/>
    </w:rPr>
  </w:style>
  <w:style w:type="paragraph" w:styleId="Heading5">
    <w:name w:val="heading 5"/>
    <w:basedOn w:val="HeadingBase"/>
    <w:next w:val="Normal"/>
    <w:link w:val="Heading5Char"/>
    <w:qFormat/>
    <w:rsid w:val="00967432"/>
    <w:pPr>
      <w:spacing w:before="80"/>
      <w:outlineLvl w:val="4"/>
    </w:pPr>
    <w:rPr>
      <w:color w:val="918585"/>
      <w:sz w:val="20"/>
    </w:rPr>
  </w:style>
  <w:style w:type="paragraph" w:styleId="Heading6">
    <w:name w:val="heading 6"/>
    <w:basedOn w:val="HeadingBase"/>
    <w:next w:val="Normal"/>
    <w:link w:val="Heading6Char"/>
    <w:qFormat/>
    <w:rsid w:val="00967432"/>
    <w:pPr>
      <w:spacing w:before="60"/>
      <w:outlineLvl w:val="5"/>
    </w:pPr>
    <w:rPr>
      <w:color w:val="918585"/>
      <w:sz w:val="20"/>
    </w:rPr>
  </w:style>
  <w:style w:type="paragraph" w:styleId="Heading7">
    <w:name w:val="heading 7"/>
    <w:basedOn w:val="Normal"/>
    <w:next w:val="Normal"/>
    <w:link w:val="Heading7Char"/>
    <w:qFormat/>
    <w:rsid w:val="00967432"/>
    <w:pPr>
      <w:ind w:left="720"/>
      <w:outlineLvl w:val="6"/>
    </w:pPr>
    <w:rPr>
      <w:i/>
    </w:rPr>
  </w:style>
  <w:style w:type="paragraph" w:styleId="Heading8">
    <w:name w:val="heading 8"/>
    <w:basedOn w:val="Normal"/>
    <w:next w:val="Normal"/>
    <w:link w:val="Heading8Char"/>
    <w:qFormat/>
    <w:rsid w:val="00967432"/>
    <w:pPr>
      <w:ind w:left="720"/>
      <w:outlineLvl w:val="7"/>
    </w:pPr>
    <w:rPr>
      <w:i/>
    </w:rPr>
  </w:style>
  <w:style w:type="paragraph" w:styleId="Heading9">
    <w:name w:val="heading 9"/>
    <w:basedOn w:val="Normal"/>
    <w:next w:val="Normal"/>
    <w:link w:val="Heading9Char"/>
    <w:qFormat/>
    <w:rsid w:val="00967432"/>
    <w:pPr>
      <w:ind w:left="720"/>
      <w:outlineLvl w:val="8"/>
    </w:pPr>
    <w:rPr>
      <w:i/>
    </w:rPr>
  </w:style>
  <w:style w:type="character" w:default="1" w:styleId="DefaultParagraphFont">
    <w:name w:val="Default Paragraph Font"/>
    <w:uiPriority w:val="1"/>
    <w:unhideWhenUsed/>
    <w:rsid w:val="009674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7432"/>
  </w:style>
  <w:style w:type="character" w:customStyle="1" w:styleId="Heading1Char">
    <w:name w:val="Heading 1 Char"/>
    <w:basedOn w:val="DefaultParagraphFont"/>
    <w:link w:val="Heading1"/>
    <w:rsid w:val="00967432"/>
    <w:rPr>
      <w:rFonts w:ascii="Times New Roman" w:eastAsia="Times New Roman" w:hAnsi="Times New Roman" w:cs="Times New Roman"/>
      <w:b/>
      <w:sz w:val="32"/>
      <w:szCs w:val="20"/>
      <w:lang w:eastAsia="en-US"/>
    </w:rPr>
  </w:style>
  <w:style w:type="paragraph" w:styleId="BodyText">
    <w:name w:val="Body Text"/>
    <w:basedOn w:val="Normal"/>
    <w:link w:val="BodyTextChar"/>
    <w:rsid w:val="009674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7432"/>
    <w:rPr>
      <w:rFonts w:ascii="Times New Roman" w:eastAsia="Times New Roman" w:hAnsi="Times New Roman" w:cs="Times New Roman"/>
      <w:sz w:val="24"/>
      <w:lang w:val="en-US" w:eastAsia="en-US"/>
    </w:rPr>
  </w:style>
  <w:style w:type="paragraph" w:styleId="Footer">
    <w:name w:val="footer"/>
    <w:basedOn w:val="Normal"/>
    <w:link w:val="FooterChar"/>
    <w:rsid w:val="009674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7432"/>
    <w:rPr>
      <w:rFonts w:ascii="Times New Roman" w:eastAsia="Times New Roman" w:hAnsi="Times New Roman" w:cs="Times New Roman"/>
      <w:sz w:val="16"/>
      <w:lang w:val="en-US" w:eastAsia="en-US"/>
    </w:rPr>
  </w:style>
  <w:style w:type="paragraph" w:styleId="ListBullet">
    <w:name w:val="List Bullet"/>
    <w:basedOn w:val="List"/>
    <w:rsid w:val="00967432"/>
    <w:pPr>
      <w:numPr>
        <w:numId w:val="14"/>
      </w:numPr>
      <w:tabs>
        <w:tab w:val="clear" w:pos="340"/>
      </w:tabs>
      <w:spacing w:before="40" w:after="40"/>
    </w:pPr>
  </w:style>
  <w:style w:type="character" w:customStyle="1" w:styleId="SpecialBold">
    <w:name w:val="Special Bold"/>
    <w:basedOn w:val="DefaultParagraphFont"/>
    <w:rsid w:val="00967432"/>
    <w:rPr>
      <w:b/>
      <w:spacing w:val="0"/>
    </w:rPr>
  </w:style>
  <w:style w:type="paragraph" w:styleId="ListBullet2">
    <w:name w:val="List Bullet 2"/>
    <w:basedOn w:val="List2"/>
    <w:rsid w:val="00967432"/>
    <w:pPr>
      <w:numPr>
        <w:numId w:val="15"/>
      </w:numPr>
      <w:tabs>
        <w:tab w:val="clear" w:pos="680"/>
      </w:tabs>
    </w:pPr>
  </w:style>
  <w:style w:type="paragraph" w:styleId="Header">
    <w:name w:val="header"/>
    <w:basedOn w:val="Normal"/>
    <w:link w:val="HeaderChar"/>
    <w:rsid w:val="009674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743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67432"/>
    <w:rPr>
      <w:i/>
    </w:rPr>
  </w:style>
  <w:style w:type="paragraph" w:customStyle="1" w:styleId="SuperHeading">
    <w:name w:val="SuperHeading"/>
    <w:basedOn w:val="Normal"/>
    <w:rsid w:val="00967432"/>
    <w:pPr>
      <w:spacing w:before="240" w:after="120"/>
      <w:outlineLvl w:val="0"/>
    </w:pPr>
    <w:rPr>
      <w:rFonts w:ascii="Times New Roman" w:hAnsi="Times New Roman"/>
      <w:b/>
      <w:sz w:val="28"/>
    </w:rPr>
  </w:style>
  <w:style w:type="paragraph" w:customStyle="1" w:styleId="AllowPageBreak">
    <w:name w:val="AllowPageBreak"/>
    <w:rsid w:val="0096743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67432"/>
    <w:pPr>
      <w:numPr>
        <w:numId w:val="3"/>
      </w:numPr>
      <w:tabs>
        <w:tab w:val="clear" w:pos="1021"/>
      </w:tabs>
      <w:ind w:left="1037" w:hanging="357"/>
    </w:pPr>
  </w:style>
  <w:style w:type="character" w:customStyle="1" w:styleId="BoldandItalics">
    <w:name w:val="Bold and Italics"/>
    <w:qFormat/>
    <w:rsid w:val="00967432"/>
    <w:rPr>
      <w:b/>
      <w:i/>
      <w:u w:val="none"/>
    </w:rPr>
  </w:style>
  <w:style w:type="character" w:customStyle="1" w:styleId="Heading2Char">
    <w:name w:val="Heading 2 Char"/>
    <w:basedOn w:val="DefaultParagraphFont"/>
    <w:link w:val="Heading2"/>
    <w:rsid w:val="009674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74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74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74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74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74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74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7432"/>
    <w:rPr>
      <w:rFonts w:ascii="Courier New" w:eastAsia="Times New Roman" w:hAnsi="Courier New" w:cs="Times New Roman"/>
      <w:i/>
      <w:szCs w:val="20"/>
      <w:lang w:val="en-US" w:eastAsia="en-US"/>
    </w:rPr>
  </w:style>
  <w:style w:type="paragraph" w:customStyle="1" w:styleId="HeadingBase">
    <w:name w:val="Heading Base"/>
    <w:rsid w:val="009674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7432"/>
    <w:pPr>
      <w:tabs>
        <w:tab w:val="right" w:leader="dot" w:pos="9072"/>
      </w:tabs>
      <w:ind w:left="567"/>
    </w:pPr>
    <w:rPr>
      <w:szCs w:val="22"/>
    </w:rPr>
  </w:style>
  <w:style w:type="paragraph" w:customStyle="1" w:styleId="TOCBase">
    <w:name w:val="TOC Base"/>
    <w:rsid w:val="009674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7432"/>
    <w:pPr>
      <w:tabs>
        <w:tab w:val="right" w:leader="dot" w:pos="9072"/>
      </w:tabs>
      <w:spacing w:before="40" w:after="40"/>
      <w:ind w:left="284"/>
    </w:pPr>
    <w:rPr>
      <w:rFonts w:ascii="Times New Roman" w:hAnsi="Times New Roman"/>
    </w:rPr>
  </w:style>
  <w:style w:type="paragraph" w:styleId="TOC1">
    <w:name w:val="toc 1"/>
    <w:basedOn w:val="TOCBase"/>
    <w:next w:val="Normal"/>
    <w:rsid w:val="009674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7432"/>
    <w:pPr>
      <w:spacing w:before="5040"/>
      <w:jc w:val="center"/>
    </w:pPr>
    <w:rPr>
      <w:sz w:val="48"/>
      <w:szCs w:val="72"/>
      <w:lang w:val="en-US"/>
    </w:rPr>
  </w:style>
  <w:style w:type="character" w:customStyle="1" w:styleId="TitleChar">
    <w:name w:val="Title Char"/>
    <w:basedOn w:val="DefaultParagraphFont"/>
    <w:link w:val="Title"/>
    <w:rsid w:val="009674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7432"/>
    <w:pPr>
      <w:tabs>
        <w:tab w:val="left" w:pos="3600"/>
        <w:tab w:val="left" w:pos="3958"/>
      </w:tabs>
    </w:pPr>
  </w:style>
  <w:style w:type="paragraph" w:styleId="List">
    <w:name w:val="List"/>
    <w:basedOn w:val="BodyText"/>
    <w:next w:val="BodyText"/>
    <w:rsid w:val="00967432"/>
    <w:pPr>
      <w:tabs>
        <w:tab w:val="left" w:pos="340"/>
      </w:tabs>
      <w:spacing w:before="60" w:after="60"/>
      <w:ind w:left="340" w:hanging="340"/>
    </w:pPr>
  </w:style>
  <w:style w:type="paragraph" w:customStyle="1" w:styleId="Note">
    <w:name w:val="Note"/>
    <w:basedOn w:val="BodyText"/>
    <w:rsid w:val="009674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7432"/>
    <w:pPr>
      <w:framePr w:wrap="auto" w:hAnchor="text" w:y="6049"/>
    </w:pPr>
    <w:rPr>
      <w:color w:val="000000"/>
      <w:sz w:val="40"/>
    </w:rPr>
  </w:style>
  <w:style w:type="paragraph" w:customStyle="1" w:styleId="TOCTitle">
    <w:name w:val="TOCTitle"/>
    <w:basedOn w:val="Heading1"/>
    <w:rsid w:val="00967432"/>
    <w:pPr>
      <w:spacing w:after="240"/>
      <w:jc w:val="center"/>
      <w:outlineLvl w:val="9"/>
    </w:pPr>
    <w:rPr>
      <w:caps/>
    </w:rPr>
  </w:style>
  <w:style w:type="paragraph" w:customStyle="1" w:styleId="Version">
    <w:name w:val="Version"/>
    <w:rsid w:val="009674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7432"/>
    <w:pPr>
      <w:keepNext w:val="0"/>
      <w:tabs>
        <w:tab w:val="right" w:pos="4176"/>
      </w:tabs>
      <w:ind w:left="198" w:hanging="198"/>
    </w:pPr>
    <w:rPr>
      <w:rFonts w:ascii="Garamond" w:hAnsi="Garamond"/>
    </w:rPr>
  </w:style>
  <w:style w:type="paragraph" w:styleId="IndexHeading">
    <w:name w:val="index heading"/>
    <w:basedOn w:val="Normal"/>
    <w:next w:val="Index1"/>
    <w:semiHidden/>
    <w:rsid w:val="00967432"/>
    <w:pPr>
      <w:spacing w:before="120" w:after="120"/>
    </w:pPr>
    <w:rPr>
      <w:rFonts w:ascii="Arial" w:hAnsi="Arial"/>
      <w:b/>
      <w:color w:val="918585"/>
      <w:sz w:val="24"/>
    </w:rPr>
  </w:style>
  <w:style w:type="paragraph" w:customStyle="1" w:styleId="Chapter">
    <w:name w:val="Chapter"/>
    <w:basedOn w:val="Normal"/>
    <w:rsid w:val="00967432"/>
    <w:pPr>
      <w:spacing w:before="240"/>
    </w:pPr>
    <w:rPr>
      <w:rFonts w:ascii="Times New Roman" w:hAnsi="Times New Roman"/>
      <w:smallCaps/>
      <w:spacing w:val="80"/>
      <w:sz w:val="28"/>
    </w:rPr>
  </w:style>
  <w:style w:type="paragraph" w:customStyle="1" w:styleId="InChapter">
    <w:name w:val="InChapter"/>
    <w:basedOn w:val="Heading3"/>
    <w:rsid w:val="00967432"/>
    <w:pPr>
      <w:spacing w:after="240"/>
      <w:outlineLvl w:val="9"/>
    </w:pPr>
    <w:rPr>
      <w:noProof/>
    </w:rPr>
  </w:style>
  <w:style w:type="paragraph" w:styleId="Index2">
    <w:name w:val="index 2"/>
    <w:basedOn w:val="Normal"/>
    <w:next w:val="Normal"/>
    <w:semiHidden/>
    <w:rsid w:val="00967432"/>
    <w:pPr>
      <w:tabs>
        <w:tab w:val="right" w:pos="4176"/>
      </w:tabs>
      <w:ind w:left="568" w:hanging="284"/>
    </w:pPr>
    <w:rPr>
      <w:rFonts w:ascii="Garamond" w:hAnsi="Garamond"/>
    </w:rPr>
  </w:style>
  <w:style w:type="paragraph" w:customStyle="1" w:styleId="Byline">
    <w:name w:val="Byline"/>
    <w:rsid w:val="009674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7432"/>
    <w:pPr>
      <w:tabs>
        <w:tab w:val="clear" w:pos="3600"/>
        <w:tab w:val="clear" w:pos="3958"/>
      </w:tabs>
      <w:jc w:val="right"/>
    </w:pPr>
  </w:style>
  <w:style w:type="paragraph" w:styleId="Caption">
    <w:name w:val="caption"/>
    <w:basedOn w:val="BodyText"/>
    <w:next w:val="Normal"/>
    <w:qFormat/>
    <w:rsid w:val="00967432"/>
    <w:pPr>
      <w:framePr w:w="2268" w:hSpace="181" w:vSpace="181" w:wrap="around" w:vAnchor="text" w:hAnchor="page" w:x="1135" w:y="285" w:anchorLock="1"/>
    </w:pPr>
    <w:rPr>
      <w:i/>
    </w:rPr>
  </w:style>
  <w:style w:type="paragraph" w:customStyle="1" w:styleId="MiniTOCTitle">
    <w:name w:val="MiniTOCTitle"/>
    <w:basedOn w:val="Heading4"/>
    <w:rsid w:val="00967432"/>
    <w:pPr>
      <w:spacing w:before="240"/>
      <w:outlineLvl w:val="9"/>
    </w:pPr>
    <w:rPr>
      <w:noProof/>
      <w:sz w:val="24"/>
    </w:rPr>
  </w:style>
  <w:style w:type="paragraph" w:customStyle="1" w:styleId="MiniTOCItem">
    <w:name w:val="MiniTOCItem"/>
    <w:basedOn w:val="ListBullet"/>
    <w:rsid w:val="00967432"/>
    <w:pPr>
      <w:numPr>
        <w:numId w:val="0"/>
      </w:numPr>
      <w:tabs>
        <w:tab w:val="right" w:leader="dot" w:pos="6521"/>
      </w:tabs>
      <w:spacing w:before="0" w:after="0"/>
    </w:pPr>
  </w:style>
  <w:style w:type="paragraph" w:customStyle="1" w:styleId="TOFTitle">
    <w:name w:val="TOFTitle"/>
    <w:basedOn w:val="TOCTitle"/>
    <w:rsid w:val="00967432"/>
  </w:style>
  <w:style w:type="paragraph" w:styleId="TableofFigures">
    <w:name w:val="table of figures"/>
    <w:basedOn w:val="Normal"/>
    <w:next w:val="Normal"/>
    <w:semiHidden/>
    <w:rsid w:val="00967432"/>
    <w:pPr>
      <w:tabs>
        <w:tab w:val="right" w:leader="dot" w:pos="9072"/>
      </w:tabs>
      <w:ind w:left="970" w:hanging="403"/>
    </w:pPr>
    <w:rPr>
      <w:rFonts w:ascii="Times New Roman" w:hAnsi="Times New Roman"/>
      <w:b/>
    </w:rPr>
  </w:style>
  <w:style w:type="paragraph" w:styleId="ListNumber">
    <w:name w:val="List Number"/>
    <w:basedOn w:val="List"/>
    <w:rsid w:val="00967432"/>
    <w:pPr>
      <w:numPr>
        <w:numId w:val="12"/>
      </w:numPr>
    </w:pPr>
  </w:style>
  <w:style w:type="character" w:customStyle="1" w:styleId="WingdingSymbols">
    <w:name w:val="Wingding Symbols"/>
    <w:rsid w:val="00967432"/>
    <w:rPr>
      <w:rFonts w:ascii="Wingdings" w:hAnsi="Wingdings"/>
    </w:rPr>
  </w:style>
  <w:style w:type="paragraph" w:customStyle="1" w:styleId="TableHeading">
    <w:name w:val="Table Heading"/>
    <w:basedOn w:val="HeadingBase"/>
    <w:rsid w:val="00967432"/>
    <w:pPr>
      <w:keepLines/>
      <w:pBdr>
        <w:bottom w:val="single" w:sz="6" w:space="1" w:color="918585"/>
      </w:pBdr>
      <w:spacing w:before="240"/>
    </w:pPr>
  </w:style>
  <w:style w:type="character" w:customStyle="1" w:styleId="HotSpot">
    <w:name w:val="HotSpot"/>
    <w:rsid w:val="00967432"/>
    <w:rPr>
      <w:color w:val="0033CC"/>
      <w:u w:val="none"/>
    </w:rPr>
  </w:style>
  <w:style w:type="paragraph" w:customStyle="1" w:styleId="BodyTextRight">
    <w:name w:val="Body Text Right"/>
    <w:basedOn w:val="BodyText"/>
    <w:rsid w:val="00967432"/>
    <w:pPr>
      <w:spacing w:before="0" w:after="0"/>
      <w:jc w:val="right"/>
    </w:pPr>
  </w:style>
  <w:style w:type="paragraph" w:styleId="Index3">
    <w:name w:val="index 3"/>
    <w:basedOn w:val="ListNumber2"/>
    <w:next w:val="Normal"/>
    <w:semiHidden/>
    <w:rsid w:val="00967432"/>
    <w:pPr>
      <w:numPr>
        <w:numId w:val="0"/>
      </w:numPr>
      <w:tabs>
        <w:tab w:val="right" w:leader="dot" w:pos="4176"/>
      </w:tabs>
    </w:pPr>
  </w:style>
  <w:style w:type="paragraph" w:styleId="ListNumber2">
    <w:name w:val="List Number 2"/>
    <w:basedOn w:val="List2"/>
    <w:rsid w:val="00967432"/>
    <w:pPr>
      <w:numPr>
        <w:numId w:val="11"/>
      </w:numPr>
      <w:tabs>
        <w:tab w:val="clear" w:pos="1060"/>
      </w:tabs>
    </w:pPr>
  </w:style>
  <w:style w:type="paragraph" w:customStyle="1" w:styleId="MarginNote">
    <w:name w:val="Margin Note"/>
    <w:basedOn w:val="BodyText"/>
    <w:rsid w:val="009674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74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74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7432"/>
    <w:rPr>
      <w:sz w:val="32"/>
    </w:rPr>
  </w:style>
  <w:style w:type="paragraph" w:customStyle="1" w:styleId="HeadingProcedure">
    <w:name w:val="Heading Procedure"/>
    <w:basedOn w:val="HeadingBase"/>
    <w:next w:val="Normal"/>
    <w:rsid w:val="00967432"/>
    <w:pPr>
      <w:tabs>
        <w:tab w:val="left" w:pos="0"/>
      </w:tabs>
      <w:spacing w:before="120" w:after="60"/>
    </w:pPr>
    <w:rPr>
      <w:i/>
      <w:color w:val="918585"/>
      <w:sz w:val="22"/>
    </w:rPr>
  </w:style>
  <w:style w:type="paragraph" w:customStyle="1" w:styleId="TableBodyText">
    <w:name w:val="Table Body Text"/>
    <w:basedOn w:val="BodyText"/>
    <w:rsid w:val="00967432"/>
    <w:pPr>
      <w:spacing w:before="60" w:after="60"/>
    </w:pPr>
  </w:style>
  <w:style w:type="paragraph" w:styleId="ListContinue">
    <w:name w:val="List Continue"/>
    <w:basedOn w:val="List"/>
    <w:rsid w:val="00967432"/>
    <w:pPr>
      <w:ind w:firstLine="0"/>
    </w:pPr>
  </w:style>
  <w:style w:type="paragraph" w:customStyle="1" w:styleId="ListNote">
    <w:name w:val="List Note"/>
    <w:basedOn w:val="List"/>
    <w:rsid w:val="00967432"/>
    <w:pPr>
      <w:pBdr>
        <w:top w:val="single" w:sz="6" w:space="2" w:color="918585"/>
        <w:bottom w:val="single" w:sz="6" w:space="2" w:color="918585"/>
      </w:pBdr>
      <w:tabs>
        <w:tab w:val="left" w:pos="1021"/>
      </w:tabs>
      <w:ind w:firstLine="0"/>
    </w:pPr>
  </w:style>
  <w:style w:type="paragraph" w:customStyle="1" w:styleId="Warning">
    <w:name w:val="Warning"/>
    <w:basedOn w:val="BodyText"/>
    <w:rsid w:val="00967432"/>
    <w:pPr>
      <w:shd w:val="clear" w:color="auto" w:fill="D9D9D9"/>
      <w:tabs>
        <w:tab w:val="left" w:pos="992"/>
      </w:tabs>
      <w:ind w:left="119" w:right="119"/>
    </w:pPr>
    <w:rPr>
      <w:sz w:val="20"/>
    </w:rPr>
  </w:style>
  <w:style w:type="paragraph" w:customStyle="1" w:styleId="MarginIcons">
    <w:name w:val="Margin Icons"/>
    <w:basedOn w:val="BodyText"/>
    <w:rsid w:val="009674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7432"/>
    <w:rPr>
      <w:rFonts w:ascii="Courier New" w:hAnsi="Courier New"/>
    </w:rPr>
  </w:style>
  <w:style w:type="paragraph" w:customStyle="1" w:styleId="NoteBullet">
    <w:name w:val="Note Bullet"/>
    <w:basedOn w:val="Note"/>
    <w:rsid w:val="00967432"/>
    <w:pPr>
      <w:tabs>
        <w:tab w:val="clear" w:pos="680"/>
      </w:tabs>
      <w:spacing w:before="60" w:after="60"/>
    </w:pPr>
  </w:style>
  <w:style w:type="paragraph" w:customStyle="1" w:styleId="SubHeading2">
    <w:name w:val="SubHeading2"/>
    <w:basedOn w:val="HeadingBase"/>
    <w:rsid w:val="00967432"/>
    <w:pPr>
      <w:spacing w:before="240" w:after="60"/>
    </w:pPr>
    <w:rPr>
      <w:sz w:val="20"/>
    </w:rPr>
  </w:style>
  <w:style w:type="paragraph" w:customStyle="1" w:styleId="SubHeading1">
    <w:name w:val="SubHeading1"/>
    <w:basedOn w:val="HeadingBase"/>
    <w:rsid w:val="00967432"/>
    <w:pPr>
      <w:spacing w:before="240" w:after="60"/>
    </w:pPr>
    <w:rPr>
      <w:color w:val="918585"/>
      <w:sz w:val="22"/>
    </w:rPr>
  </w:style>
  <w:style w:type="paragraph" w:customStyle="1" w:styleId="SideHeading">
    <w:name w:val="Side Heading"/>
    <w:basedOn w:val="HeadingBase"/>
    <w:rsid w:val="009674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7432"/>
    <w:pPr>
      <w:numPr>
        <w:numId w:val="13"/>
      </w:numPr>
    </w:pPr>
  </w:style>
  <w:style w:type="paragraph" w:styleId="PlainText">
    <w:name w:val="Plain Text"/>
    <w:basedOn w:val="Normal"/>
    <w:link w:val="PlainTextChar"/>
    <w:rsid w:val="00967432"/>
    <w:rPr>
      <w:sz w:val="20"/>
    </w:rPr>
  </w:style>
  <w:style w:type="character" w:customStyle="1" w:styleId="PlainTextChar">
    <w:name w:val="Plain Text Char"/>
    <w:basedOn w:val="DefaultParagraphFont"/>
    <w:link w:val="PlainText"/>
    <w:rsid w:val="009674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67432"/>
    <w:rPr>
      <w:b/>
      <w:smallCaps/>
    </w:rPr>
  </w:style>
  <w:style w:type="paragraph" w:customStyle="1" w:styleId="TableListNumber">
    <w:name w:val="Table List Number"/>
    <w:basedOn w:val="ListNumber"/>
    <w:rsid w:val="00967432"/>
    <w:pPr>
      <w:numPr>
        <w:numId w:val="0"/>
      </w:numPr>
    </w:pPr>
  </w:style>
  <w:style w:type="paragraph" w:styleId="TOC4">
    <w:name w:val="toc 4"/>
    <w:basedOn w:val="TOCBase"/>
    <w:next w:val="Normal"/>
    <w:semiHidden/>
    <w:rsid w:val="00967432"/>
    <w:pPr>
      <w:tabs>
        <w:tab w:val="right" w:leader="dot" w:pos="9071"/>
      </w:tabs>
      <w:ind w:left="1701"/>
    </w:pPr>
  </w:style>
  <w:style w:type="paragraph" w:customStyle="1" w:styleId="ListAlpha">
    <w:name w:val="List Alpha"/>
    <w:basedOn w:val="List"/>
    <w:rsid w:val="00967432"/>
    <w:pPr>
      <w:numPr>
        <w:numId w:val="10"/>
      </w:numPr>
    </w:pPr>
  </w:style>
  <w:style w:type="paragraph" w:customStyle="1" w:styleId="ListAlpha2">
    <w:name w:val="List Alpha 2"/>
    <w:basedOn w:val="List2"/>
    <w:rsid w:val="00967432"/>
    <w:pPr>
      <w:numPr>
        <w:numId w:val="9"/>
      </w:numPr>
    </w:pPr>
  </w:style>
  <w:style w:type="paragraph" w:styleId="List2">
    <w:name w:val="List 2"/>
    <w:basedOn w:val="BodyText"/>
    <w:rsid w:val="00967432"/>
    <w:pPr>
      <w:tabs>
        <w:tab w:val="left" w:pos="680"/>
      </w:tabs>
      <w:spacing w:before="60" w:after="60"/>
      <w:ind w:left="680" w:hanging="340"/>
    </w:pPr>
  </w:style>
  <w:style w:type="paragraph" w:styleId="List3">
    <w:name w:val="List 3"/>
    <w:basedOn w:val="BodyText"/>
    <w:rsid w:val="00967432"/>
    <w:pPr>
      <w:tabs>
        <w:tab w:val="left" w:pos="1021"/>
      </w:tabs>
      <w:spacing w:before="60" w:after="60"/>
      <w:ind w:left="1020" w:hanging="340"/>
    </w:pPr>
  </w:style>
  <w:style w:type="paragraph" w:styleId="List4">
    <w:name w:val="List 4"/>
    <w:basedOn w:val="BodyText"/>
    <w:rsid w:val="00967432"/>
    <w:pPr>
      <w:tabs>
        <w:tab w:val="left" w:pos="1361"/>
      </w:tabs>
      <w:spacing w:before="60" w:after="60"/>
      <w:ind w:left="1361" w:hanging="340"/>
    </w:pPr>
  </w:style>
  <w:style w:type="paragraph" w:styleId="List5">
    <w:name w:val="List 5"/>
    <w:basedOn w:val="BodyText"/>
    <w:rsid w:val="00967432"/>
    <w:pPr>
      <w:tabs>
        <w:tab w:val="left" w:pos="1701"/>
      </w:tabs>
      <w:spacing w:before="60" w:after="60"/>
      <w:ind w:left="1701" w:hanging="340"/>
    </w:pPr>
  </w:style>
  <w:style w:type="paragraph" w:styleId="ListBullet4">
    <w:name w:val="List Bullet 4"/>
    <w:basedOn w:val="List4"/>
    <w:rsid w:val="00967432"/>
    <w:pPr>
      <w:numPr>
        <w:numId w:val="4"/>
      </w:numPr>
    </w:pPr>
  </w:style>
  <w:style w:type="paragraph" w:styleId="ListBullet5">
    <w:name w:val="List Bullet 5"/>
    <w:basedOn w:val="List5"/>
    <w:rsid w:val="00967432"/>
    <w:pPr>
      <w:numPr>
        <w:numId w:val="5"/>
      </w:numPr>
    </w:pPr>
  </w:style>
  <w:style w:type="paragraph" w:styleId="ListContinue2">
    <w:name w:val="List Continue 2"/>
    <w:basedOn w:val="List2"/>
    <w:rsid w:val="00967432"/>
    <w:pPr>
      <w:ind w:firstLine="0"/>
    </w:pPr>
  </w:style>
  <w:style w:type="paragraph" w:styleId="ListContinue3">
    <w:name w:val="List Continue 3"/>
    <w:basedOn w:val="List3"/>
    <w:rsid w:val="00967432"/>
    <w:pPr>
      <w:ind w:left="1021" w:firstLine="0"/>
    </w:pPr>
  </w:style>
  <w:style w:type="paragraph" w:styleId="ListContinue4">
    <w:name w:val="List Continue 4"/>
    <w:basedOn w:val="List4"/>
    <w:rsid w:val="00967432"/>
    <w:pPr>
      <w:ind w:firstLine="0"/>
    </w:pPr>
  </w:style>
  <w:style w:type="paragraph" w:styleId="ListContinue5">
    <w:name w:val="List Continue 5"/>
    <w:basedOn w:val="List5"/>
    <w:rsid w:val="00967432"/>
    <w:pPr>
      <w:ind w:firstLine="0"/>
    </w:pPr>
  </w:style>
  <w:style w:type="paragraph" w:styleId="ListNumber3">
    <w:name w:val="List Number 3"/>
    <w:basedOn w:val="List3"/>
    <w:rsid w:val="00967432"/>
    <w:pPr>
      <w:numPr>
        <w:numId w:val="6"/>
      </w:numPr>
    </w:pPr>
  </w:style>
  <w:style w:type="paragraph" w:styleId="ListNumber4">
    <w:name w:val="List Number 4"/>
    <w:basedOn w:val="List4"/>
    <w:rsid w:val="00967432"/>
    <w:pPr>
      <w:numPr>
        <w:numId w:val="7"/>
      </w:numPr>
    </w:pPr>
  </w:style>
  <w:style w:type="paragraph" w:styleId="ListNumber5">
    <w:name w:val="List Number 5"/>
    <w:basedOn w:val="List5"/>
    <w:rsid w:val="00967432"/>
    <w:pPr>
      <w:numPr>
        <w:numId w:val="8"/>
      </w:numPr>
    </w:pPr>
  </w:style>
  <w:style w:type="paragraph" w:styleId="BlockText">
    <w:name w:val="Block Text"/>
    <w:basedOn w:val="Normal"/>
    <w:rsid w:val="00967432"/>
    <w:pPr>
      <w:spacing w:after="120"/>
      <w:ind w:left="1440" w:right="1440"/>
    </w:pPr>
  </w:style>
  <w:style w:type="character" w:customStyle="1" w:styleId="Subscript">
    <w:name w:val="Subscript"/>
    <w:basedOn w:val="DefaultParagraphFont"/>
    <w:rsid w:val="00967432"/>
    <w:rPr>
      <w:sz w:val="16"/>
      <w:vertAlign w:val="subscript"/>
    </w:rPr>
  </w:style>
  <w:style w:type="character" w:customStyle="1" w:styleId="Superscript">
    <w:name w:val="Superscript"/>
    <w:basedOn w:val="DefaultParagraphFont"/>
    <w:rsid w:val="00967432"/>
    <w:rPr>
      <w:sz w:val="16"/>
      <w:vertAlign w:val="superscript"/>
    </w:rPr>
  </w:style>
  <w:style w:type="character" w:customStyle="1" w:styleId="Symbols">
    <w:name w:val="Symbols"/>
    <w:basedOn w:val="DefaultParagraphFont"/>
    <w:rsid w:val="00967432"/>
    <w:rPr>
      <w:rFonts w:ascii="Symbol" w:hAnsi="Symbol"/>
    </w:rPr>
  </w:style>
  <w:style w:type="character" w:customStyle="1" w:styleId="MenuOptions">
    <w:name w:val="Menu Options"/>
    <w:basedOn w:val="DefaultParagraphFont"/>
    <w:rsid w:val="00967432"/>
    <w:rPr>
      <w:rFonts w:ascii="Arial Narrow" w:hAnsi="Arial Narrow"/>
      <w:smallCaps/>
    </w:rPr>
  </w:style>
  <w:style w:type="character" w:customStyle="1" w:styleId="Buttons">
    <w:name w:val="Buttons"/>
    <w:basedOn w:val="DefaultParagraphFont"/>
    <w:rsid w:val="00967432"/>
    <w:rPr>
      <w:b/>
    </w:rPr>
  </w:style>
  <w:style w:type="character" w:customStyle="1" w:styleId="Underlined">
    <w:name w:val="Underlined"/>
    <w:basedOn w:val="DefaultParagraphFont"/>
    <w:rsid w:val="00967432"/>
    <w:rPr>
      <w:u w:val="single"/>
    </w:rPr>
  </w:style>
  <w:style w:type="paragraph" w:customStyle="1" w:styleId="TableBodyTextRight">
    <w:name w:val="Table Body Text Right"/>
    <w:basedOn w:val="TableBodyText"/>
    <w:rsid w:val="00967432"/>
    <w:pPr>
      <w:widowControl w:val="0"/>
      <w:autoSpaceDE w:val="0"/>
      <w:autoSpaceDN w:val="0"/>
      <w:adjustRightInd w:val="0"/>
      <w:jc w:val="right"/>
    </w:pPr>
    <w:rPr>
      <w:rFonts w:cs="Arial"/>
      <w:szCs w:val="18"/>
    </w:rPr>
  </w:style>
  <w:style w:type="paragraph" w:customStyle="1" w:styleId="CopyrightText">
    <w:name w:val="Copyright Text"/>
    <w:basedOn w:val="BodyText"/>
    <w:rsid w:val="00967432"/>
    <w:rPr>
      <w:sz w:val="18"/>
    </w:rPr>
  </w:style>
  <w:style w:type="paragraph" w:customStyle="1" w:styleId="BodySmallRight">
    <w:name w:val="Body Small Right"/>
    <w:basedOn w:val="BodyTextRight"/>
    <w:rsid w:val="00967432"/>
    <w:rPr>
      <w:sz w:val="18"/>
      <w:szCs w:val="18"/>
    </w:rPr>
  </w:style>
  <w:style w:type="paragraph" w:customStyle="1" w:styleId="MarginEdition">
    <w:name w:val="Margin Edition"/>
    <w:basedOn w:val="MarginNote"/>
    <w:rsid w:val="00967432"/>
    <w:pPr>
      <w:spacing w:before="0" w:after="0"/>
    </w:pPr>
    <w:rPr>
      <w:rFonts w:ascii="Times New Roman" w:hAnsi="Times New Roman"/>
      <w:color w:val="999999"/>
    </w:rPr>
  </w:style>
  <w:style w:type="paragraph" w:customStyle="1" w:styleId="Spacer">
    <w:name w:val="Spacer"/>
    <w:basedOn w:val="Normal"/>
    <w:rsid w:val="00967432"/>
    <w:rPr>
      <w:sz w:val="2"/>
      <w:szCs w:val="2"/>
    </w:rPr>
  </w:style>
  <w:style w:type="character" w:customStyle="1" w:styleId="Small">
    <w:name w:val="Small"/>
    <w:basedOn w:val="DefaultParagraphFont"/>
    <w:rsid w:val="00967432"/>
    <w:rPr>
      <w:sz w:val="16"/>
    </w:rPr>
  </w:style>
  <w:style w:type="paragraph" w:customStyle="1" w:styleId="WideTable">
    <w:name w:val="Wide Table"/>
    <w:basedOn w:val="Normal"/>
    <w:rsid w:val="00967432"/>
    <w:pPr>
      <w:ind w:left="-1418"/>
    </w:pPr>
    <w:rPr>
      <w:sz w:val="2"/>
      <w:szCs w:val="2"/>
    </w:rPr>
  </w:style>
  <w:style w:type="character" w:styleId="PageNumber">
    <w:name w:val="page number"/>
    <w:basedOn w:val="DefaultParagraphFont"/>
    <w:rsid w:val="00967432"/>
  </w:style>
  <w:style w:type="paragraph" w:styleId="Quote">
    <w:name w:val="Quote"/>
    <w:basedOn w:val="Heading1"/>
    <w:link w:val="QuoteChar"/>
    <w:qFormat/>
    <w:rsid w:val="00967432"/>
    <w:rPr>
      <w:b w:val="0"/>
      <w:sz w:val="72"/>
      <w:szCs w:val="72"/>
      <w:lang w:val="en-NZ"/>
    </w:rPr>
  </w:style>
  <w:style w:type="character" w:customStyle="1" w:styleId="QuoteChar">
    <w:name w:val="Quote Char"/>
    <w:basedOn w:val="DefaultParagraphFont"/>
    <w:link w:val="Quote"/>
    <w:rsid w:val="009674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7432"/>
    <w:pPr>
      <w:pageBreakBefore/>
    </w:pPr>
  </w:style>
  <w:style w:type="paragraph" w:customStyle="1" w:styleId="Border">
    <w:name w:val="Border"/>
    <w:basedOn w:val="Normal"/>
    <w:qFormat/>
    <w:rsid w:val="009674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7432"/>
    <w:rPr>
      <w:b/>
      <w:bCs/>
      <w:i/>
      <w:iCs/>
      <w:color w:val="auto"/>
    </w:rPr>
  </w:style>
  <w:style w:type="paragraph" w:styleId="IntenseQuote">
    <w:name w:val="Intense Quote"/>
    <w:basedOn w:val="Normal"/>
    <w:next w:val="Normal"/>
    <w:link w:val="IntenseQuoteChar"/>
    <w:uiPriority w:val="30"/>
    <w:qFormat/>
    <w:rsid w:val="009674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74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67432"/>
    <w:rPr>
      <w:smallCaps/>
      <w:color w:val="auto"/>
      <w:u w:val="single"/>
    </w:rPr>
  </w:style>
  <w:style w:type="character" w:styleId="IntenseReference">
    <w:name w:val="Intense Reference"/>
    <w:basedOn w:val="DefaultParagraphFont"/>
    <w:uiPriority w:val="32"/>
    <w:qFormat/>
    <w:rsid w:val="00967432"/>
    <w:rPr>
      <w:b/>
      <w:bCs/>
      <w:smallCaps/>
      <w:color w:val="auto"/>
      <w:spacing w:val="5"/>
      <w:u w:val="single"/>
    </w:rPr>
  </w:style>
  <w:style w:type="paragraph" w:customStyle="1" w:styleId="2ColumnHeading">
    <w:name w:val="2Column Heading"/>
    <w:basedOn w:val="BodyText"/>
    <w:qFormat/>
    <w:rsid w:val="00967432"/>
    <w:pPr>
      <w:spacing w:after="60"/>
      <w:ind w:left="-2268"/>
    </w:pPr>
    <w:rPr>
      <w:b/>
    </w:rPr>
  </w:style>
  <w:style w:type="paragraph" w:customStyle="1" w:styleId="Heading1TOC">
    <w:name w:val="Heading1 TOC"/>
    <w:basedOn w:val="Normal"/>
    <w:qFormat/>
    <w:rsid w:val="00967432"/>
    <w:pPr>
      <w:spacing w:before="240" w:after="120"/>
    </w:pPr>
    <w:rPr>
      <w:rFonts w:ascii="Times New Roman" w:hAnsi="Times New Roman"/>
      <w:b/>
      <w:sz w:val="32"/>
    </w:rPr>
  </w:style>
  <w:style w:type="paragraph" w:customStyle="1" w:styleId="Heading2TOC">
    <w:name w:val="Heading2 TOC"/>
    <w:basedOn w:val="Normal"/>
    <w:qFormat/>
    <w:rsid w:val="00967432"/>
    <w:pPr>
      <w:spacing w:before="240" w:after="60"/>
    </w:pPr>
    <w:rPr>
      <w:rFonts w:ascii="Times New Roman" w:hAnsi="Times New Roman"/>
      <w:b/>
      <w:sz w:val="28"/>
    </w:rPr>
  </w:style>
  <w:style w:type="character" w:customStyle="1" w:styleId="Underline">
    <w:name w:val="Underline"/>
    <w:basedOn w:val="DefaultParagraphFont"/>
    <w:qFormat/>
    <w:rsid w:val="00967432"/>
    <w:rPr>
      <w:u w:val="single"/>
    </w:rPr>
  </w:style>
  <w:style w:type="paragraph" w:styleId="BalloonText">
    <w:name w:val="Balloon Text"/>
    <w:basedOn w:val="Normal"/>
    <w:link w:val="BalloonTextChar"/>
    <w:rsid w:val="00967432"/>
    <w:rPr>
      <w:rFonts w:ascii="Tahoma" w:hAnsi="Tahoma" w:cs="Tahoma"/>
      <w:sz w:val="16"/>
      <w:szCs w:val="16"/>
    </w:rPr>
  </w:style>
  <w:style w:type="character" w:customStyle="1" w:styleId="BalloonTextChar">
    <w:name w:val="Balloon Text Char"/>
    <w:basedOn w:val="DefaultParagraphFont"/>
    <w:link w:val="BalloonText"/>
    <w:rsid w:val="009674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74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74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1262</Words>
  <Characters>7605</Characters>
  <Application>Microsoft Office Word</Application>
  <DocSecurity>0</DocSecurity>
  <Lines>294</Lines>
  <Paragraphs>193</Paragraphs>
  <ScaleCrop>false</ScaleCrop>
  <Company>Author-it Software Corporation Ltd.</Company>
  <LinksUpToDate>false</LinksUpToDate>
  <CharactersWithSpaces>8802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CUADAN103A Develop foundation jazz dance technique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2012-05-26T14:59:00Z</dcterms:created>
  <dcterms:modified xsi:type="dcterms:W3CDTF">2012-05-26T14:59:00Z</dcterms:modified>
</cp:coreProperties>
</file>