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78B2" w:rsidP="00CB78B2">
      <w:pPr>
        <w:pStyle w:val="Title"/>
      </w:pPr>
      <w:r>
        <w:fldChar w:fldCharType="begin"/>
      </w:r>
      <w:r>
        <w:instrText xml:space="preserve"> TITLE   \* MERGEFORMAT </w:instrText>
      </w:r>
      <w:r>
        <w:fldChar w:fldCharType="separate"/>
      </w:r>
      <w:r>
        <w:t>CUA50211 Diploma of Musical Theatre</w:t>
      </w:r>
      <w:r>
        <w:fldChar w:fldCharType="end"/>
      </w:r>
    </w:p>
    <w:p w:rsidR="00CB78B2" w:rsidP="00CB78B2">
      <w:pPr>
        <w:pStyle w:val="Version"/>
        <w:sectPr w:rsidSect="00DA69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9E5" w:rsidP="00DA69E5">
      <w:pPr>
        <w:pStyle w:val="SuperHeading"/>
      </w:pPr>
      <w:r w:rsidRPr="00DA69E5">
        <w:t>CUA50211 Diploma of Musical Theatre</w:t>
      </w:r>
    </w:p>
    <w:p w:rsidR="00000000" w:rsidRPr="00DA69E5" w:rsidP="00DA69E5">
      <w:pPr>
        <w:pStyle w:val="Heading1"/>
      </w:pPr>
      <w:bookmarkStart w:id="1" w:name="O_352689"/>
      <w:bookmarkEnd w:id="1"/>
      <w:r w:rsidRPr="00DA69E5">
        <w:t>Modification History</w:t>
      </w:r>
    </w:p>
    <w:tbl>
      <w:tblPr>
        <w:tblW w:w="0" w:type="auto"/>
        <w:tblLayout w:type="fixed"/>
        <w:tblCellMar>
          <w:left w:w="62" w:type="dxa"/>
          <w:right w:w="62" w:type="dxa"/>
        </w:tblCellMar>
        <w:tblLook w:val="0000"/>
      </w:tblPr>
      <w:tblGrid>
        <w:gridCol w:w="3153"/>
        <w:gridCol w:w="5873"/>
      </w:tblGrid>
      <w:tr w:rsidTr="00DA69E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E5" w:rsidP="00DA69E5">
            <w:pPr>
              <w:pStyle w:val="BodyText"/>
            </w:pPr>
            <w:r w:rsidRPr="00DA69E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E5">
            <w:pPr>
              <w:pStyle w:val="BodyText"/>
              <w:rPr>
                <w:lang w:val="en-NZ"/>
              </w:rPr>
            </w:pPr>
            <w:r w:rsidRPr="00DA69E5">
              <w:rPr>
                <w:rStyle w:val="SpecialBold"/>
              </w:rPr>
              <w:t>Comments</w:t>
            </w:r>
          </w:p>
        </w:tc>
      </w:tr>
      <w:tr w:rsidTr="00DA69E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E5">
            <w:pPr>
              <w:pStyle w:val="BodyText"/>
              <w:rPr>
                <w:lang w:val="en-NZ"/>
              </w:rPr>
            </w:pPr>
            <w:r w:rsidRPr="00DA69E5">
              <w:t>CUA50211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E5" w:rsidP="00DA69E5">
            <w:pPr>
              <w:pStyle w:val="BodyText"/>
            </w:pPr>
            <w:r w:rsidRPr="00DA69E5">
              <w:t xml:space="preserve">This version first released with </w:t>
            </w:r>
            <w:r w:rsidRPr="00DA69E5">
              <w:rPr>
                <w:rStyle w:val="Emphasis"/>
              </w:rPr>
              <w:t>CUA11 Live Performance Training Package version 1.0</w:t>
            </w:r>
          </w:p>
        </w:tc>
      </w:tr>
    </w:tbl>
    <w:p w:rsidR="00000000" w:rsidRPr="00DA69E5" w:rsidP="00DA69E5">
      <w:pPr>
        <w:pStyle w:val="BodyText"/>
      </w:pPr>
    </w:p>
    <w:p w:rsidR="00000000" w:rsidRPr="00DA69E5" w:rsidP="00DA69E5">
      <w:pPr>
        <w:pStyle w:val="AllowPageBreak"/>
      </w:pPr>
    </w:p>
    <w:p w:rsidR="00000000" w:rsidRPr="00DA69E5" w:rsidP="00DA69E5">
      <w:pPr>
        <w:pStyle w:val="Heading1"/>
      </w:pPr>
      <w:bookmarkStart w:id="2" w:name="O_352690"/>
      <w:bookmarkEnd w:id="2"/>
      <w:r w:rsidRPr="00DA69E5">
        <w:t>Description</w:t>
      </w:r>
    </w:p>
    <w:p w:rsidR="00000000" w:rsidRPr="00DA69E5" w:rsidP="00DA69E5">
      <w:pPr>
        <w:pStyle w:val="BodyText"/>
      </w:pPr>
      <w:r w:rsidRPr="00DA69E5">
        <w:t>This qualification reflects the role of performers working or aspiring to work in musical theatre and cabaret productions. At this level individuals are expected to apply theory and creative skills in a range of situations and to display initiative and jud</w:t>
      </w:r>
      <w:r w:rsidRPr="00DA69E5">
        <w:t>gement in planning activities. They have autonomy in performing complex technical operations and can be responsible for planning, coordinating and evaluating the work of others within broad but generally well-defined parameters.</w:t>
      </w:r>
    </w:p>
    <w:p w:rsidR="00000000" w:rsidRPr="00DA69E5" w:rsidP="00DA69E5">
      <w:pPr>
        <w:pStyle w:val="BodyText"/>
      </w:pPr>
    </w:p>
    <w:p w:rsidR="00000000" w:rsidRPr="00DA69E5" w:rsidP="00DA69E5">
      <w:pPr>
        <w:pStyle w:val="BodyText"/>
      </w:pPr>
      <w:r w:rsidRPr="00DA69E5">
        <w:rPr>
          <w:rStyle w:val="SpecialBold"/>
        </w:rPr>
        <w:t>Job roles</w:t>
      </w:r>
    </w:p>
    <w:p w:rsidR="00000000" w:rsidRPr="00DA69E5" w:rsidP="00DA69E5">
      <w:pPr>
        <w:pStyle w:val="BodyText"/>
      </w:pPr>
      <w:r w:rsidRPr="00DA69E5">
        <w:t>Possible job titles relevant to this qualification include:</w:t>
      </w:r>
    </w:p>
    <w:p w:rsidR="00000000" w:rsidRPr="00DA69E5" w:rsidP="00DA69E5">
      <w:pPr>
        <w:pStyle w:val="ListBullet"/>
      </w:pPr>
      <w:r w:rsidRPr="00DA69E5">
        <w:t>musical theatre performer</w:t>
      </w:r>
    </w:p>
    <w:p w:rsidR="00000000" w:rsidRPr="00DA69E5" w:rsidP="00DA69E5">
      <w:pPr>
        <w:pStyle w:val="ListBullet"/>
      </w:pPr>
      <w:r w:rsidRPr="00DA69E5">
        <w:t>cabaret performer or producer.</w:t>
      </w:r>
    </w:p>
    <w:p w:rsidR="00000000" w:rsidRPr="00DA69E5" w:rsidP="00DA69E5">
      <w:pPr>
        <w:pStyle w:val="AllowPageBreak"/>
      </w:pPr>
    </w:p>
    <w:p w:rsidR="00000000" w:rsidRPr="00DA69E5" w:rsidP="00DA69E5">
      <w:pPr>
        <w:pStyle w:val="Heading1"/>
      </w:pPr>
      <w:bookmarkStart w:id="3" w:name="O_352691"/>
      <w:bookmarkEnd w:id="3"/>
      <w:r w:rsidRPr="00DA69E5">
        <w:t>Pathways Information</w:t>
      </w:r>
    </w:p>
    <w:p w:rsidR="00000000" w:rsidRPr="00DA69E5" w:rsidP="00DA69E5">
      <w:pPr>
        <w:pStyle w:val="BodyText"/>
      </w:pPr>
      <w:r w:rsidRPr="00DA69E5">
        <w:t>Candidates entering this qualification could be expected to demonstrate dance expertise through exte</w:t>
      </w:r>
      <w:r w:rsidRPr="00DA69E5">
        <w:t>nsive vocational experience or in grades achieved in different dance styles through dance societies that run examinations linked to certification levels. It is recommended that registered training organisations (RTOs) liaise with relevant dance societies t</w:t>
      </w:r>
      <w:r w:rsidRPr="00DA69E5">
        <w:t>o determine certification level equivalence.</w:t>
      </w:r>
    </w:p>
    <w:p w:rsidR="00000000" w:rsidRPr="00DA69E5" w:rsidP="00DA69E5">
      <w:pPr>
        <w:pStyle w:val="AllowPageBreak"/>
      </w:pPr>
    </w:p>
    <w:p w:rsidR="00000000" w:rsidRPr="00DA69E5" w:rsidP="00DA69E5">
      <w:pPr>
        <w:pStyle w:val="Heading1"/>
      </w:pPr>
      <w:bookmarkStart w:id="4" w:name="O_352692"/>
      <w:bookmarkEnd w:id="4"/>
      <w:r w:rsidRPr="00DA69E5">
        <w:t>Licensing/Regulatory Information</w:t>
      </w:r>
    </w:p>
    <w:p w:rsidR="00000000" w:rsidRPr="00DA69E5" w:rsidP="00DA69E5">
      <w:pPr>
        <w:pStyle w:val="BodyText"/>
      </w:pPr>
      <w:r w:rsidRPr="00DA69E5">
        <w:t>There is no direct link between this qualification and licensing, legislative and/or regulatory requirements.</w:t>
      </w:r>
    </w:p>
    <w:p w:rsidR="00000000" w:rsidRPr="00DA69E5" w:rsidP="00DA69E5">
      <w:pPr>
        <w:pStyle w:val="AllowPageBreak"/>
      </w:pPr>
    </w:p>
    <w:p w:rsidR="00000000" w:rsidRPr="00DA69E5" w:rsidP="00DA69E5">
      <w:pPr>
        <w:pStyle w:val="Heading1"/>
      </w:pPr>
      <w:bookmarkStart w:id="5" w:name="O_352693"/>
      <w:bookmarkEnd w:id="5"/>
      <w:r w:rsidRPr="00DA69E5">
        <w:t>Entry Requirements</w:t>
      </w:r>
    </w:p>
    <w:p w:rsidR="00000000" w:rsidRPr="00DA69E5" w:rsidP="00DA69E5">
      <w:pPr>
        <w:pStyle w:val="BodyText"/>
      </w:pPr>
      <w:r w:rsidRPr="00DA69E5">
        <w:t>An audition or other form of evidence where the candidate demonstrates competence in vocal, dance and/or acting skills at Certificate IV level.</w:t>
      </w:r>
    </w:p>
    <w:p w:rsidR="00000000" w:rsidRPr="00DA69E5" w:rsidP="00DA69E5">
      <w:pPr>
        <w:pStyle w:val="AllowPageBreak"/>
      </w:pPr>
    </w:p>
    <w:p w:rsidR="00000000" w:rsidRPr="00DA69E5" w:rsidP="00DA69E5">
      <w:pPr>
        <w:pStyle w:val="Heading1"/>
      </w:pPr>
      <w:bookmarkStart w:id="6" w:name="O_352694"/>
      <w:bookmarkEnd w:id="6"/>
      <w:r w:rsidRPr="00DA69E5">
        <w:t>Employability Skills Summary</w:t>
      </w:r>
    </w:p>
    <w:p w:rsidR="00000000" w:rsidRPr="00DA69E5" w:rsidP="00DA69E5">
      <w:pPr>
        <w:pStyle w:val="BodyText"/>
      </w:pPr>
      <w:r w:rsidRPr="00DA69E5">
        <w:rPr>
          <w:rStyle w:val="Emphasis"/>
        </w:rPr>
        <w:t>The following table contains a summary of the employability skills</w:t>
      </w:r>
      <w:r w:rsidRPr="00DA69E5">
        <w:rPr>
          <w:rStyle w:val="Emphasis"/>
        </w:rPr>
        <w:t xml:space="preserve"> required by the creative industries for this qualification. The employability skills facets described here are broad industry requirements that may vary depending on qualification packaging options. This table is a summary of employability skills that are</w:t>
      </w:r>
      <w:r w:rsidRPr="00DA69E5">
        <w:rPr>
          <w:rStyle w:val="Emphasis"/>
        </w:rPr>
        <w:t xml:space="preserve"> typical of this qualification and should not be interpreted as definitive.</w:t>
      </w:r>
    </w:p>
    <w:p w:rsidR="00000000" w:rsidRPr="00DA69E5" w:rsidP="00DA69E5">
      <w:pPr>
        <w:pStyle w:val="BodyText"/>
      </w:pPr>
    </w:p>
    <w:tbl>
      <w:tblPr>
        <w:tblW w:w="0" w:type="auto"/>
        <w:tblLayout w:type="fixed"/>
        <w:tblCellMar>
          <w:left w:w="62" w:type="dxa"/>
          <w:right w:w="62" w:type="dxa"/>
        </w:tblCellMar>
        <w:tblLook w:val="0000"/>
      </w:tblPr>
      <w:tblGrid>
        <w:gridCol w:w="2474"/>
        <w:gridCol w:w="5806"/>
      </w:tblGrid>
      <w:tr w:rsidTr="00DA69E5">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E5" w:rsidP="00DA69E5">
            <w:pPr>
              <w:pStyle w:val="BodyText"/>
            </w:pPr>
            <w:r w:rsidRPr="00DA69E5">
              <w:rPr>
                <w:rStyle w:val="SpecialBold"/>
              </w:rPr>
              <w:t>Employability skill</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E5">
            <w:pPr>
              <w:pStyle w:val="BodyText"/>
              <w:rPr>
                <w:lang w:val="en-NZ"/>
              </w:rPr>
            </w:pPr>
            <w:r w:rsidRPr="00DA69E5">
              <w:rPr>
                <w:rStyle w:val="SpecialBold"/>
              </w:rPr>
              <w:t>Industry/enterprise requirements for this qualification</w:t>
            </w:r>
          </w:p>
        </w:tc>
      </w:tr>
      <w:tr w:rsidTr="00DA69E5">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E5">
            <w:pPr>
              <w:pStyle w:val="BodyText"/>
              <w:rPr>
                <w:lang w:val="en-NZ"/>
              </w:rPr>
            </w:pPr>
            <w:r w:rsidRPr="00DA69E5">
              <w:t>Communication</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E5" w:rsidP="00DA69E5">
            <w:pPr>
              <w:pStyle w:val="ListBullet"/>
            </w:pPr>
            <w:r w:rsidRPr="00DA69E5">
              <w:t>obtaining and interpreting information to ensure currency of work practice</w:t>
            </w:r>
          </w:p>
          <w:p w:rsidR="00000000" w:rsidRPr="00DA69E5" w:rsidP="00DA69E5">
            <w:pPr>
              <w:pStyle w:val="ListBullet"/>
            </w:pPr>
            <w:r w:rsidRPr="00DA69E5">
              <w:t>sharing industry information with colleagues and peers</w:t>
            </w:r>
          </w:p>
          <w:p w:rsidR="00000000" w:rsidP="00DA69E5">
            <w:pPr>
              <w:pStyle w:val="ListBullet"/>
              <w:rPr>
                <w:lang w:val="en-NZ"/>
              </w:rPr>
            </w:pPr>
            <w:r w:rsidRPr="00DA69E5">
              <w:t>communicating effectively with audiences</w:t>
            </w:r>
          </w:p>
        </w:tc>
      </w:tr>
      <w:tr w:rsidTr="00DA69E5">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E5">
            <w:pPr>
              <w:pStyle w:val="BodyText"/>
              <w:rPr>
                <w:lang w:val="en-NZ"/>
              </w:rPr>
            </w:pPr>
            <w:r w:rsidRPr="00DA69E5">
              <w:t>Teamwork</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E5" w:rsidP="00DA69E5">
            <w:pPr>
              <w:pStyle w:val="ListBullet"/>
            </w:pPr>
            <w:r w:rsidRPr="00DA69E5">
              <w:t>working effectively in a team and acknowledging cultural protocols</w:t>
            </w:r>
          </w:p>
          <w:p w:rsidR="00000000" w:rsidRPr="00DA69E5" w:rsidP="00DA69E5">
            <w:pPr>
              <w:pStyle w:val="ListBullet"/>
            </w:pPr>
            <w:r w:rsidRPr="00DA69E5">
              <w:t>working cooperatively with other performers and production personnel</w:t>
            </w:r>
          </w:p>
          <w:p w:rsidR="00000000" w:rsidP="00DA69E5">
            <w:pPr>
              <w:pStyle w:val="ListBullet"/>
              <w:rPr>
                <w:lang w:val="en-NZ"/>
              </w:rPr>
            </w:pPr>
            <w:r w:rsidRPr="00DA69E5">
              <w:t>discussing pr</w:t>
            </w:r>
            <w:r w:rsidRPr="00DA69E5">
              <w:t>ogram requirements in a collaborative manner</w:t>
            </w:r>
          </w:p>
        </w:tc>
      </w:tr>
      <w:tr w:rsidTr="00DA69E5">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E5">
            <w:pPr>
              <w:pStyle w:val="BodyText"/>
              <w:rPr>
                <w:lang w:val="en-NZ"/>
              </w:rPr>
            </w:pPr>
            <w:r w:rsidRPr="00DA69E5">
              <w:t>Problem-solving</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E5" w:rsidP="00DA69E5">
            <w:pPr>
              <w:pStyle w:val="ListBullet"/>
            </w:pPr>
            <w:r w:rsidRPr="00DA69E5">
              <w:t xml:space="preserve">dealing with complex and non-routine difficulties </w:t>
            </w:r>
          </w:p>
          <w:p w:rsidR="00000000" w:rsidRPr="00DA69E5" w:rsidP="00DA69E5">
            <w:pPr>
              <w:pStyle w:val="ListBullet"/>
            </w:pPr>
            <w:r w:rsidRPr="00DA69E5">
              <w:t>managing own finances</w:t>
            </w:r>
          </w:p>
          <w:p w:rsidR="00000000" w:rsidP="00DA69E5">
            <w:pPr>
              <w:pStyle w:val="ListBullet"/>
              <w:rPr>
                <w:lang w:val="en-NZ"/>
              </w:rPr>
            </w:pPr>
            <w:r w:rsidRPr="00DA69E5">
              <w:t>developing strategies to overcome performance anxiety</w:t>
            </w:r>
          </w:p>
        </w:tc>
      </w:tr>
      <w:tr w:rsidTr="00DA69E5">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E5">
            <w:pPr>
              <w:pStyle w:val="BodyText"/>
              <w:rPr>
                <w:lang w:val="en-NZ"/>
              </w:rPr>
            </w:pPr>
            <w:r w:rsidRPr="00DA69E5">
              <w:t>Initiative and enterprise</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E5" w:rsidP="00DA69E5">
            <w:pPr>
              <w:pStyle w:val="ListBullet"/>
            </w:pPr>
            <w:r w:rsidRPr="00DA69E5">
              <w:t>interpreting musical structures and el</w:t>
            </w:r>
            <w:r w:rsidRPr="00DA69E5">
              <w:t xml:space="preserve">ements to enhance performance outcomes </w:t>
            </w:r>
          </w:p>
          <w:p w:rsidR="00000000" w:rsidRPr="00DA69E5" w:rsidP="00DA69E5">
            <w:pPr>
              <w:pStyle w:val="ListBullet"/>
            </w:pPr>
            <w:r w:rsidRPr="00DA69E5">
              <w:t>recovering errors with minimal disruption to performance</w:t>
            </w:r>
          </w:p>
          <w:p w:rsidR="00000000" w:rsidRPr="00DA69E5" w:rsidP="00DA69E5">
            <w:pPr>
              <w:pStyle w:val="ListBullet"/>
            </w:pPr>
            <w:r w:rsidRPr="00DA69E5">
              <w:t>achieving own individual style of creative expression</w:t>
            </w:r>
          </w:p>
          <w:p w:rsidR="00000000" w:rsidRPr="00DA69E5" w:rsidP="00DA69E5">
            <w:pPr>
              <w:pStyle w:val="ListBullet"/>
            </w:pPr>
            <w:r w:rsidRPr="00DA69E5">
              <w:t>interpreting a character for performance</w:t>
            </w:r>
          </w:p>
          <w:p w:rsidR="00000000" w:rsidRPr="00DA69E5" w:rsidP="00DA69E5">
            <w:pPr>
              <w:pStyle w:val="ListBullet"/>
            </w:pPr>
            <w:r w:rsidRPr="00DA69E5">
              <w:t>conveying mood and style of performance pieces to audiences</w:t>
            </w:r>
          </w:p>
          <w:p w:rsidR="00000000" w:rsidP="00DA69E5">
            <w:pPr>
              <w:pStyle w:val="ListBullet"/>
              <w:rPr>
                <w:lang w:val="en-NZ"/>
              </w:rPr>
            </w:pPr>
            <w:r w:rsidRPr="00DA69E5">
              <w:t>promoting oneself to potential employers</w:t>
            </w:r>
          </w:p>
        </w:tc>
      </w:tr>
      <w:tr w:rsidTr="00DA69E5">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E5">
            <w:pPr>
              <w:pStyle w:val="BodyText"/>
              <w:rPr>
                <w:lang w:val="en-NZ"/>
              </w:rPr>
            </w:pPr>
            <w:r w:rsidRPr="00DA69E5">
              <w:t>Planning and organising</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E5" w:rsidP="00DA69E5">
            <w:pPr>
              <w:pStyle w:val="ListBullet"/>
            </w:pPr>
            <w:r w:rsidRPr="00DA69E5">
              <w:t>monitoring own work and introducing strategies to improve performance</w:t>
            </w:r>
          </w:p>
          <w:p w:rsidR="00000000" w:rsidRPr="00DA69E5" w:rsidP="00DA69E5">
            <w:pPr>
              <w:pStyle w:val="ListBullet"/>
            </w:pPr>
            <w:r w:rsidRPr="00DA69E5">
              <w:t>planning work tasks in a logical sequence</w:t>
            </w:r>
          </w:p>
          <w:p w:rsidR="00000000" w:rsidRPr="00DA69E5" w:rsidP="00DA69E5">
            <w:pPr>
              <w:pStyle w:val="ListBullet"/>
            </w:pPr>
            <w:r w:rsidRPr="00DA69E5">
              <w:t>setting work and practice goals</w:t>
            </w:r>
          </w:p>
          <w:p w:rsidR="00000000" w:rsidRPr="00DA69E5" w:rsidP="00DA69E5">
            <w:pPr>
              <w:pStyle w:val="ListBullet"/>
            </w:pPr>
            <w:r w:rsidRPr="00DA69E5">
              <w:t>researching information on dance styles, hist</w:t>
            </w:r>
            <w:r w:rsidRPr="00DA69E5">
              <w:t>ory and concepts</w:t>
            </w:r>
          </w:p>
          <w:p w:rsidR="00000000" w:rsidP="00DA69E5">
            <w:pPr>
              <w:pStyle w:val="ListBullet"/>
              <w:rPr>
                <w:lang w:val="en-NZ"/>
              </w:rPr>
            </w:pPr>
            <w:r w:rsidRPr="00DA69E5">
              <w:t>planning for contingencies</w:t>
            </w:r>
          </w:p>
        </w:tc>
      </w:tr>
      <w:tr w:rsidTr="00DA69E5">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E5">
            <w:pPr>
              <w:pStyle w:val="BodyText"/>
              <w:rPr>
                <w:lang w:val="en-NZ"/>
              </w:rPr>
            </w:pPr>
            <w:r w:rsidRPr="00DA69E5">
              <w:t>Self-management</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E5" w:rsidP="00DA69E5">
            <w:pPr>
              <w:pStyle w:val="ListBullet"/>
            </w:pPr>
            <w:r w:rsidRPr="00DA69E5">
              <w:t>working to personal goals</w:t>
            </w:r>
          </w:p>
          <w:p w:rsidR="00000000" w:rsidRPr="00DA69E5" w:rsidP="00DA69E5">
            <w:pPr>
              <w:pStyle w:val="ListBullet"/>
            </w:pPr>
            <w:r w:rsidRPr="00DA69E5">
              <w:t>preparing self for performance</w:t>
            </w:r>
          </w:p>
          <w:p w:rsidR="00000000" w:rsidRPr="00DA69E5" w:rsidP="00DA69E5">
            <w:pPr>
              <w:pStyle w:val="ListBullet"/>
            </w:pPr>
            <w:r w:rsidRPr="00DA69E5">
              <w:t>seeking expert assistance when problems arise</w:t>
            </w:r>
          </w:p>
          <w:p w:rsidR="00000000" w:rsidRPr="00DA69E5" w:rsidP="00DA69E5">
            <w:pPr>
              <w:pStyle w:val="ListBullet"/>
            </w:pPr>
            <w:r w:rsidRPr="00DA69E5">
              <w:t xml:space="preserve">maintaining an appropriate standard of personal </w:t>
            </w:r>
            <w:r w:rsidRPr="00DA69E5">
              <w:t>presentation demonstrating reliability in all agreed work commitments</w:t>
            </w:r>
          </w:p>
          <w:p w:rsidR="00000000" w:rsidP="00DA69E5">
            <w:pPr>
              <w:pStyle w:val="ListBullet"/>
              <w:rPr>
                <w:lang w:val="en-NZ"/>
              </w:rPr>
            </w:pPr>
            <w:r w:rsidRPr="00DA69E5">
              <w:t>maintaining a high level of physical fitness</w:t>
            </w:r>
          </w:p>
        </w:tc>
      </w:tr>
      <w:tr w:rsidTr="00DA69E5">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E5">
            <w:pPr>
              <w:pStyle w:val="BodyText"/>
              <w:rPr>
                <w:lang w:val="en-NZ"/>
              </w:rPr>
            </w:pPr>
            <w:r w:rsidRPr="00DA69E5">
              <w:t>Learning</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E5" w:rsidP="00DA69E5">
            <w:pPr>
              <w:pStyle w:val="ListBullet"/>
            </w:pPr>
            <w:r w:rsidRPr="00DA69E5">
              <w:t>developing a high level of musical theatre technique</w:t>
            </w:r>
          </w:p>
          <w:p w:rsidR="00000000" w:rsidRPr="00DA69E5" w:rsidP="00DA69E5">
            <w:pPr>
              <w:pStyle w:val="ListBullet"/>
            </w:pPr>
            <w:r w:rsidRPr="00DA69E5">
              <w:t xml:space="preserve">identifying opportunities to </w:t>
            </w:r>
            <w:r w:rsidRPr="00DA69E5">
              <w:t>maintain and enhance industry knowledge</w:t>
            </w:r>
          </w:p>
          <w:p w:rsidR="00000000" w:rsidRPr="00DA69E5" w:rsidP="00DA69E5">
            <w:pPr>
              <w:pStyle w:val="ListBullet"/>
            </w:pPr>
            <w:r w:rsidRPr="00DA69E5">
              <w:t xml:space="preserve">seeking feedback and integrating constructive advice into own professional practice </w:t>
            </w:r>
          </w:p>
          <w:p w:rsidR="00000000" w:rsidRPr="00DA69E5" w:rsidP="00DA69E5">
            <w:pPr>
              <w:pStyle w:val="ListBullet"/>
            </w:pPr>
            <w:r w:rsidRPr="00DA69E5">
              <w:t xml:space="preserve">practising strategically to overcome specific technique or creative expression problems </w:t>
            </w:r>
          </w:p>
          <w:p w:rsidR="00000000" w:rsidRPr="00DA69E5" w:rsidP="00DA69E5">
            <w:pPr>
              <w:pStyle w:val="ListBullet"/>
            </w:pPr>
            <w:r w:rsidRPr="00DA69E5">
              <w:t>using feedback to identify strengths and w</w:t>
            </w:r>
            <w:r w:rsidRPr="00DA69E5">
              <w:t>eaknesses in technique to improve own technique</w:t>
            </w:r>
          </w:p>
          <w:p w:rsidR="00000000" w:rsidP="00DA69E5">
            <w:pPr>
              <w:pStyle w:val="ListBullet"/>
              <w:rPr>
                <w:lang w:val="en-NZ"/>
              </w:rPr>
            </w:pPr>
            <w:r w:rsidRPr="00DA69E5">
              <w:t>extending appropriate repertoire knowledge</w:t>
            </w:r>
          </w:p>
        </w:tc>
      </w:tr>
      <w:tr w:rsidTr="00DA69E5">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69E5">
            <w:pPr>
              <w:pStyle w:val="BodyText"/>
              <w:rPr>
                <w:lang w:val="en-NZ"/>
              </w:rPr>
            </w:pPr>
            <w:r w:rsidRPr="00DA69E5">
              <w:t>Technology</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69E5" w:rsidP="00DA69E5">
            <w:pPr>
              <w:pStyle w:val="ListBullet"/>
            </w:pPr>
            <w:r w:rsidRPr="00DA69E5">
              <w:t>storing and retrieving data</w:t>
            </w:r>
          </w:p>
          <w:p w:rsidR="00000000" w:rsidRPr="00DA69E5" w:rsidP="00DA69E5">
            <w:pPr>
              <w:pStyle w:val="ListBullet"/>
            </w:pPr>
            <w:r w:rsidRPr="00DA69E5">
              <w:t>using standard word processing and spreadsheet software</w:t>
            </w:r>
          </w:p>
        </w:tc>
      </w:tr>
    </w:tbl>
    <w:p w:rsidR="00000000" w:rsidRPr="00DA69E5" w:rsidP="00DA69E5">
      <w:pPr>
        <w:pStyle w:val="BodyText"/>
      </w:pPr>
    </w:p>
    <w:p w:rsidR="00000000" w:rsidRPr="00DA69E5" w:rsidP="00DA69E5">
      <w:pPr>
        <w:pStyle w:val="AllowPageBreak"/>
      </w:pPr>
    </w:p>
    <w:p w:rsidR="00000000" w:rsidRPr="00DA69E5" w:rsidP="00DA69E5">
      <w:pPr>
        <w:pStyle w:val="Heading1"/>
      </w:pPr>
      <w:bookmarkStart w:id="7" w:name="O_352695"/>
      <w:bookmarkEnd w:id="7"/>
      <w:r w:rsidRPr="00DA69E5">
        <w:t>Packaging Rules</w:t>
      </w:r>
    </w:p>
    <w:p w:rsidR="00000000" w:rsidRPr="00DA69E5" w:rsidP="00DA69E5">
      <w:pPr>
        <w:pStyle w:val="BodyText"/>
      </w:pPr>
      <w:r w:rsidRPr="00DA69E5">
        <w:rPr>
          <w:rStyle w:val="SpecialBold"/>
        </w:rPr>
        <w:t>Total number of units = 16</w:t>
      </w:r>
    </w:p>
    <w:p w:rsidR="00000000" w:rsidRPr="00DA69E5" w:rsidP="00DA69E5">
      <w:pPr>
        <w:pStyle w:val="BodyText"/>
      </w:pPr>
      <w:r w:rsidRPr="00DA69E5">
        <w:rPr>
          <w:rStyle w:val="SpecialBold"/>
        </w:rPr>
        <w:t xml:space="preserve">6 core units </w:t>
      </w:r>
      <w:r w:rsidRPr="00DA69E5">
        <w:rPr>
          <w:rStyle w:val="BoldandItalics"/>
        </w:rPr>
        <w:t>plus</w:t>
      </w:r>
    </w:p>
    <w:p w:rsidR="00000000" w:rsidRPr="00DA69E5" w:rsidP="00DA69E5">
      <w:pPr>
        <w:pStyle w:val="BodyText"/>
      </w:pPr>
      <w:r w:rsidRPr="00DA69E5">
        <w:rPr>
          <w:rStyle w:val="SpecialBold"/>
        </w:rPr>
        <w:t xml:space="preserve">10 elective units </w:t>
      </w:r>
    </w:p>
    <w:p w:rsidR="00000000" w:rsidRPr="00DA69E5" w:rsidP="00DA69E5">
      <w:pPr>
        <w:pStyle w:val="BodyText"/>
      </w:pPr>
    </w:p>
    <w:p w:rsidR="00000000" w:rsidRPr="00DA69E5" w:rsidP="00DA69E5">
      <w:pPr>
        <w:pStyle w:val="BodyText"/>
      </w:pPr>
      <w:r w:rsidRPr="00DA69E5">
        <w:t>The elective units consist of:</w:t>
      </w:r>
    </w:p>
    <w:p w:rsidR="00000000" w:rsidRPr="00DA69E5" w:rsidP="00DA69E5">
      <w:pPr>
        <w:pStyle w:val="ListBullet"/>
      </w:pPr>
      <w:r w:rsidRPr="00DA69E5">
        <w:t>5 units from Group A</w:t>
      </w:r>
    </w:p>
    <w:p w:rsidR="00000000" w:rsidRPr="00DA69E5" w:rsidP="00DA69E5">
      <w:pPr>
        <w:pStyle w:val="ListBullet"/>
      </w:pPr>
      <w:r w:rsidRPr="00DA69E5">
        <w:t>of the remaining units:</w:t>
      </w:r>
    </w:p>
    <w:p w:rsidR="00000000" w:rsidRPr="00DA69E5" w:rsidP="00DA69E5">
      <w:pPr>
        <w:pStyle w:val="ListBullet2"/>
      </w:pPr>
      <w:r w:rsidRPr="00DA69E5">
        <w:t>up to 5 may be from Group A and/or B</w:t>
      </w:r>
    </w:p>
    <w:p w:rsidR="00000000" w:rsidRPr="00DA69E5" w:rsidP="00DA69E5">
      <w:pPr>
        <w:pStyle w:val="ListBullet2"/>
      </w:pPr>
      <w:r w:rsidRPr="00DA69E5">
        <w:t>up to 2 may be from a Diploma in any endorsed Training Package or accredited course</w:t>
      </w:r>
    </w:p>
    <w:p w:rsidR="00000000" w:rsidRPr="00DA69E5" w:rsidP="00DA69E5">
      <w:pPr>
        <w:pStyle w:val="ListBullet2"/>
      </w:pPr>
      <w:r w:rsidRPr="00DA69E5">
        <w:t>1 may be from a Certificate IV or Advanced Diploma in any endorsed Training Package.</w:t>
      </w:r>
    </w:p>
    <w:p w:rsidR="00000000" w:rsidRPr="00DA69E5" w:rsidP="00DA69E5">
      <w:pPr>
        <w:pStyle w:val="BodyText"/>
      </w:pPr>
    </w:p>
    <w:p w:rsidR="00000000" w:rsidRPr="00DA69E5" w:rsidP="00DA69E5">
      <w:pPr>
        <w:pStyle w:val="BodyText"/>
      </w:pPr>
      <w:r w:rsidRPr="00DA69E5">
        <w:t>The elective units chosen must be relevant to the work outcome and meet local industry needs.</w:t>
      </w:r>
    </w:p>
    <w:p w:rsidR="00000000" w:rsidRPr="00DA69E5" w:rsidP="00DA69E5">
      <w:pPr>
        <w:pStyle w:val="BodyText"/>
      </w:pPr>
    </w:p>
    <w:p w:rsidR="00000000" w:rsidRPr="00DA69E5" w:rsidP="00DA69E5">
      <w:pPr>
        <w:pStyle w:val="BodyText"/>
      </w:pPr>
      <w:r w:rsidRPr="00DA69E5">
        <w:rPr>
          <w:rStyle w:val="SpecialBold"/>
        </w:rPr>
        <w:t>Core units</w:t>
      </w:r>
    </w:p>
    <w:p w:rsidR="00000000" w:rsidRPr="00DA69E5" w:rsidP="00DA69E5">
      <w:pPr>
        <w:pStyle w:val="BodyText"/>
      </w:pPr>
      <w:r w:rsidRPr="00DA69E5">
        <w:t>CUAOHS501A Maintain a high level of fitness for performance</w:t>
      </w:r>
    </w:p>
    <w:p w:rsidR="00000000" w:rsidRPr="00DA69E5" w:rsidP="00DA69E5">
      <w:pPr>
        <w:pStyle w:val="BodyText"/>
      </w:pPr>
      <w:r w:rsidRPr="00DA69E5">
        <w:t>CUAP</w:t>
      </w:r>
      <w:r w:rsidRPr="00DA69E5">
        <w:t>RF501A Refine performance skills</w:t>
      </w:r>
    </w:p>
    <w:p w:rsidR="00000000" w:rsidRPr="00DA69E5" w:rsidP="00DA69E5">
      <w:pPr>
        <w:pStyle w:val="BodyText"/>
      </w:pPr>
      <w:r w:rsidRPr="00DA69E5">
        <w:t>CUAPRF503A Prepare for and perform in a competitive environment</w:t>
      </w:r>
    </w:p>
    <w:p w:rsidR="00000000" w:rsidRPr="00DA69E5" w:rsidP="00DA69E5">
      <w:pPr>
        <w:pStyle w:val="BodyText"/>
      </w:pPr>
      <w:r w:rsidRPr="00DA69E5">
        <w:t>CUAPRF504A Refine musical theatre techniques</w:t>
      </w:r>
    </w:p>
    <w:p w:rsidR="00000000" w:rsidRPr="00DA69E5" w:rsidP="00DA69E5">
      <w:pPr>
        <w:pStyle w:val="BodyText"/>
      </w:pPr>
      <w:r w:rsidRPr="00DA69E5">
        <w:t>CUFIND401A Provide services on a freelance basis</w:t>
      </w:r>
    </w:p>
    <w:p w:rsidR="00000000" w:rsidRPr="00DA69E5" w:rsidP="00DA69E5">
      <w:pPr>
        <w:pStyle w:val="BodyText"/>
      </w:pPr>
      <w:r w:rsidRPr="00DA69E5">
        <w:t>CUSMPF407A Develop vocal techniques</w:t>
      </w:r>
    </w:p>
    <w:p w:rsidR="00000000" w:rsidRPr="00DA69E5" w:rsidP="00DA69E5">
      <w:pPr>
        <w:pStyle w:val="BodyText"/>
      </w:pPr>
    </w:p>
    <w:p w:rsidR="00000000" w:rsidRPr="00DA69E5" w:rsidP="00DA69E5">
      <w:pPr>
        <w:pStyle w:val="BodyText"/>
      </w:pPr>
      <w:r w:rsidRPr="00DA69E5">
        <w:rPr>
          <w:rStyle w:val="SpecialBold"/>
        </w:rPr>
        <w:t>Group A elective units</w:t>
      </w:r>
    </w:p>
    <w:p w:rsidR="00000000" w:rsidRPr="00DA69E5" w:rsidP="00DA69E5">
      <w:pPr>
        <w:pStyle w:val="BodyText"/>
      </w:pPr>
      <w:r w:rsidRPr="00DA69E5">
        <w:rPr>
          <w:rStyle w:val="SpecialBold"/>
        </w:rPr>
        <w:t>Choreography</w:t>
      </w:r>
    </w:p>
    <w:p w:rsidR="00000000" w:rsidRPr="00DA69E5" w:rsidP="00DA69E5">
      <w:pPr>
        <w:pStyle w:val="BodyText"/>
      </w:pPr>
      <w:r w:rsidRPr="00DA69E5">
        <w:t>CUACHR501A Create and perform complex dance pieces</w:t>
      </w:r>
    </w:p>
    <w:p w:rsidR="00000000" w:rsidRPr="00DA69E5" w:rsidP="00DA69E5">
      <w:pPr>
        <w:pStyle w:val="BodyText"/>
      </w:pPr>
      <w:r w:rsidRPr="00DA69E5">
        <w:rPr>
          <w:rStyle w:val="SpecialBold"/>
        </w:rPr>
        <w:t>Dance</w:t>
      </w:r>
    </w:p>
    <w:p w:rsidR="00000000" w:rsidRPr="00DA69E5" w:rsidP="00DA69E5">
      <w:pPr>
        <w:pStyle w:val="BodyText"/>
      </w:pPr>
      <w:r w:rsidRPr="00DA69E5">
        <w:t>CUADAN505A Refine contemporary dance technique</w:t>
      </w:r>
    </w:p>
    <w:p w:rsidR="00000000" w:rsidRPr="00DA69E5" w:rsidP="00DA69E5">
      <w:pPr>
        <w:pStyle w:val="BodyText"/>
      </w:pPr>
      <w:r w:rsidRPr="00DA69E5">
        <w:t>CUADAN507A Refine dance partnering techniques</w:t>
      </w:r>
    </w:p>
    <w:p w:rsidR="00000000" w:rsidRPr="00DA69E5" w:rsidP="00DA69E5">
      <w:pPr>
        <w:pStyle w:val="BodyText"/>
      </w:pPr>
      <w:r w:rsidRPr="00DA69E5">
        <w:rPr>
          <w:rStyle w:val="SpecialBold"/>
        </w:rPr>
        <w:t>Dance literacy</w:t>
      </w:r>
    </w:p>
    <w:p w:rsidR="00000000" w:rsidRPr="00DA69E5" w:rsidP="00DA69E5">
      <w:pPr>
        <w:pStyle w:val="BodyText"/>
      </w:pPr>
      <w:r w:rsidRPr="00DA69E5">
        <w:t>CUAWRT501A Write about dance</w:t>
      </w:r>
    </w:p>
    <w:p w:rsidR="00000000" w:rsidRPr="00DA69E5" w:rsidP="00DA69E5">
      <w:pPr>
        <w:pStyle w:val="BodyText"/>
      </w:pPr>
      <w:r w:rsidRPr="00DA69E5">
        <w:rPr>
          <w:rStyle w:val="SpecialBold"/>
        </w:rPr>
        <w:t>Occupational health and safety/safe dance</w:t>
      </w:r>
    </w:p>
    <w:p w:rsidR="00000000" w:rsidRPr="00DA69E5" w:rsidP="00DA69E5">
      <w:pPr>
        <w:pStyle w:val="BodyText"/>
      </w:pPr>
      <w:r w:rsidRPr="00DA69E5">
        <w:t>CUAOHS4</w:t>
      </w:r>
      <w:r w:rsidRPr="00DA69E5">
        <w:t>03A Incorporate anatomy and nutrition principles into skill development</w:t>
      </w:r>
    </w:p>
    <w:p w:rsidR="00000000" w:rsidRPr="00DA69E5" w:rsidP="00DA69E5">
      <w:pPr>
        <w:pStyle w:val="BodyText"/>
      </w:pPr>
      <w:r w:rsidRPr="00DA69E5">
        <w:rPr>
          <w:rStyle w:val="SpecialBold"/>
        </w:rPr>
        <w:t>Other performance genres</w:t>
      </w:r>
    </w:p>
    <w:p w:rsidR="00000000" w:rsidRPr="00DA69E5" w:rsidP="00DA69E5">
      <w:pPr>
        <w:pStyle w:val="BodyText"/>
      </w:pPr>
      <w:r w:rsidRPr="00DA69E5">
        <w:t>CUAPRF502A Apply theatrical make-up</w:t>
      </w:r>
    </w:p>
    <w:p w:rsidR="00000000" w:rsidRPr="00DA69E5" w:rsidP="00DA69E5">
      <w:pPr>
        <w:pStyle w:val="BodyText"/>
      </w:pPr>
      <w:r w:rsidRPr="00DA69E5">
        <w:t>CUAPRF601A Extend musical theatre performance skills to a professional level</w:t>
      </w:r>
    </w:p>
    <w:p w:rsidR="00000000" w:rsidRPr="00DA69E5" w:rsidP="00DA69E5">
      <w:pPr>
        <w:pStyle w:val="BodyText"/>
      </w:pPr>
      <w:r w:rsidRPr="00DA69E5">
        <w:rPr>
          <w:rStyle w:val="SpecialBold"/>
        </w:rPr>
        <w:t>Production management</w:t>
      </w:r>
    </w:p>
    <w:p w:rsidR="00000000" w:rsidRPr="00DA69E5" w:rsidP="00DA69E5">
      <w:pPr>
        <w:pStyle w:val="BodyText"/>
      </w:pPr>
      <w:r w:rsidRPr="00DA69E5">
        <w:t>CUAPPM501A Manage live p</w:t>
      </w:r>
      <w:r w:rsidRPr="00DA69E5">
        <w:t>roductions</w:t>
      </w:r>
    </w:p>
    <w:p w:rsidR="00000000" w:rsidRPr="00DA69E5" w:rsidP="00DA69E5">
      <w:pPr>
        <w:pStyle w:val="BodyText"/>
      </w:pPr>
      <w:r w:rsidRPr="00DA69E5">
        <w:rPr>
          <w:rStyle w:val="SpecialBold"/>
        </w:rPr>
        <w:t>Research</w:t>
      </w:r>
    </w:p>
    <w:p w:rsidR="00000000" w:rsidRPr="00DA69E5" w:rsidP="00DA69E5">
      <w:pPr>
        <w:pStyle w:val="BodyText"/>
      </w:pPr>
      <w:r w:rsidRPr="00DA69E5">
        <w:t>CUARES501A Refine conceptual understanding of dance</w:t>
      </w:r>
    </w:p>
    <w:p w:rsidR="00000000" w:rsidRPr="00DA69E5" w:rsidP="00DA69E5">
      <w:pPr>
        <w:pStyle w:val="BodyText"/>
      </w:pPr>
      <w:r w:rsidRPr="00DA69E5">
        <w:rPr>
          <w:rStyle w:val="SpecialBold"/>
        </w:rPr>
        <w:t>Cross-industry</w:t>
      </w:r>
    </w:p>
    <w:p w:rsidR="00000000" w:rsidRPr="00DA69E5" w:rsidP="00DA69E5">
      <w:pPr>
        <w:pStyle w:val="BodyText"/>
      </w:pPr>
      <w:r w:rsidRPr="00DA69E5">
        <w:t>BSBCRT501A Originate and develop concepts</w:t>
      </w:r>
    </w:p>
    <w:p w:rsidR="00000000" w:rsidRPr="00DA69E5" w:rsidP="00DA69E5">
      <w:pPr>
        <w:pStyle w:val="BodyText"/>
      </w:pPr>
      <w:r w:rsidRPr="00DA69E5">
        <w:t>BSBPMG510A Manage projects</w:t>
      </w:r>
    </w:p>
    <w:p w:rsidR="00000000" w:rsidRPr="00DA69E5" w:rsidP="00DA69E5">
      <w:pPr>
        <w:pStyle w:val="BodyText"/>
      </w:pPr>
      <w:r w:rsidRPr="00DA69E5">
        <w:t>CUESMT10B Organise and facilitate rehearsals</w:t>
      </w:r>
    </w:p>
    <w:p w:rsidR="00000000" w:rsidRPr="00DA69E5" w:rsidP="00DA69E5">
      <w:pPr>
        <w:pStyle w:val="BodyText"/>
      </w:pPr>
      <w:r w:rsidRPr="00DA69E5">
        <w:t>CUFCMP501A Manage and exploit copyright arrangements</w:t>
      </w:r>
    </w:p>
    <w:p w:rsidR="00000000" w:rsidRPr="00DA69E5" w:rsidP="00DA69E5">
      <w:pPr>
        <w:pStyle w:val="BodyText"/>
      </w:pPr>
      <w:r w:rsidRPr="00DA69E5">
        <w:t>CUFDRT501A Direct rehearsals of performers</w:t>
      </w:r>
    </w:p>
    <w:p w:rsidR="00000000" w:rsidRPr="00DA69E5" w:rsidP="00DA69E5">
      <w:pPr>
        <w:pStyle w:val="BodyText"/>
      </w:pPr>
      <w:r w:rsidRPr="00DA69E5">
        <w:t>CUFWRT501A Develop storylines and treatments</w:t>
      </w:r>
    </w:p>
    <w:p w:rsidR="00000000" w:rsidRPr="00DA69E5" w:rsidP="00DA69E5">
      <w:pPr>
        <w:pStyle w:val="BodyText"/>
      </w:pPr>
      <w:r w:rsidRPr="00DA69E5">
        <w:t>CUSIND501A Apply music knowledge and artistic judgement</w:t>
      </w:r>
    </w:p>
    <w:p w:rsidR="00000000" w:rsidRPr="00DA69E5" w:rsidP="00DA69E5">
      <w:pPr>
        <w:pStyle w:val="BodyText"/>
      </w:pPr>
      <w:r w:rsidRPr="00DA69E5">
        <w:t>CUSMLT501A Refine aural-perception skills</w:t>
      </w:r>
    </w:p>
    <w:p w:rsidR="00000000" w:rsidRPr="00DA69E5" w:rsidP="00DA69E5">
      <w:pPr>
        <w:pStyle w:val="BodyText"/>
      </w:pPr>
      <w:r w:rsidRPr="00DA69E5">
        <w:t>CUSMPF502A Incorporate interactive technology into performance</w:t>
      </w:r>
    </w:p>
    <w:p w:rsidR="00000000" w:rsidRPr="00DA69E5" w:rsidP="00DA69E5">
      <w:pPr>
        <w:pStyle w:val="BodyText"/>
      </w:pPr>
      <w:r w:rsidRPr="00DA69E5">
        <w:t>CUSMPF503A Perform accompaniment</w:t>
      </w:r>
    </w:p>
    <w:p w:rsidR="00000000" w:rsidRPr="00DA69E5" w:rsidP="00DA69E5">
      <w:pPr>
        <w:pStyle w:val="BodyText"/>
      </w:pPr>
      <w:r w:rsidRPr="00DA69E5">
        <w:t>CUSMPF505A Perform improvisation for audiences</w:t>
      </w:r>
    </w:p>
    <w:p w:rsidR="00000000" w:rsidRPr="00DA69E5" w:rsidP="00DA69E5">
      <w:pPr>
        <w:pStyle w:val="BodyText"/>
      </w:pPr>
      <w:r w:rsidRPr="00DA69E5">
        <w:t>CUSMPF506A Develop technical skills and expand repertoire</w:t>
      </w:r>
    </w:p>
    <w:p w:rsidR="00000000" w:rsidRPr="00DA69E5" w:rsidP="00DA69E5">
      <w:pPr>
        <w:pStyle w:val="BodyText"/>
      </w:pPr>
      <w:r w:rsidRPr="00DA69E5">
        <w:t>CUSMPF602A Manage stagecraft aspects of performances</w:t>
      </w:r>
    </w:p>
    <w:p w:rsidR="00000000" w:rsidRPr="00DA69E5" w:rsidP="00DA69E5">
      <w:pPr>
        <w:pStyle w:val="BodyText"/>
      </w:pPr>
      <w:r w:rsidRPr="00DA69E5">
        <w:t>CUSWRT501A Write about music</w:t>
      </w:r>
    </w:p>
    <w:p w:rsidR="00000000" w:rsidRPr="00DA69E5" w:rsidP="00DA69E5">
      <w:pPr>
        <w:pStyle w:val="BodyText"/>
      </w:pPr>
      <w:r w:rsidRPr="00DA69E5">
        <w:t>CUVPRP502A Prepare for sustainable p</w:t>
      </w:r>
      <w:r w:rsidRPr="00DA69E5">
        <w:t>rofessional practice</w:t>
      </w:r>
    </w:p>
    <w:p w:rsidR="00000000" w:rsidRPr="00DA69E5" w:rsidP="00DA69E5">
      <w:pPr>
        <w:pStyle w:val="BodyText"/>
      </w:pPr>
    </w:p>
    <w:p w:rsidR="00000000" w:rsidRPr="00DA69E5" w:rsidP="00DA69E5">
      <w:pPr>
        <w:pStyle w:val="BodyText"/>
      </w:pPr>
      <w:r w:rsidRPr="00DA69E5">
        <w:rPr>
          <w:rStyle w:val="SpecialBold"/>
        </w:rPr>
        <w:t>Group B elective units</w:t>
      </w:r>
    </w:p>
    <w:p w:rsidR="00000000" w:rsidRPr="00DA69E5" w:rsidP="00DA69E5">
      <w:pPr>
        <w:pStyle w:val="BodyText"/>
      </w:pPr>
      <w:r w:rsidRPr="00DA69E5">
        <w:rPr>
          <w:rStyle w:val="SpecialBold"/>
        </w:rPr>
        <w:t>Choreography</w:t>
      </w:r>
    </w:p>
    <w:p w:rsidR="00000000" w:rsidRPr="00DA69E5" w:rsidP="00DA69E5">
      <w:pPr>
        <w:pStyle w:val="BodyText"/>
      </w:pPr>
      <w:r w:rsidRPr="00DA69E5">
        <w:t>CUACHR401A Create and perform dance pieces</w:t>
      </w:r>
    </w:p>
    <w:p w:rsidR="00000000" w:rsidRPr="00DA69E5" w:rsidP="00DA69E5">
      <w:pPr>
        <w:pStyle w:val="BodyText"/>
      </w:pPr>
      <w:r w:rsidRPr="00DA69E5">
        <w:rPr>
          <w:rStyle w:val="SpecialBold"/>
        </w:rPr>
        <w:t>Dance</w:t>
      </w:r>
    </w:p>
    <w:p w:rsidR="00000000" w:rsidRPr="00DA69E5" w:rsidP="00DA69E5">
      <w:pPr>
        <w:pStyle w:val="BodyText"/>
      </w:pPr>
      <w:r w:rsidRPr="00DA69E5">
        <w:t>CUADAN402A Improvise an advanced dance sequence</w:t>
      </w:r>
    </w:p>
    <w:p w:rsidR="00000000" w:rsidRPr="00DA69E5" w:rsidP="00DA69E5">
      <w:pPr>
        <w:pStyle w:val="BodyText"/>
      </w:pPr>
      <w:r w:rsidRPr="00DA69E5">
        <w:rPr>
          <w:rStyle w:val="SpecialBold"/>
        </w:rPr>
        <w:t>Dance literacy</w:t>
      </w:r>
    </w:p>
    <w:p w:rsidR="00000000" w:rsidRPr="00DA69E5" w:rsidP="00DA69E5">
      <w:pPr>
        <w:pStyle w:val="BodyText"/>
      </w:pPr>
      <w:r w:rsidRPr="00DA69E5">
        <w:t>CUADLT401A Document dance</w:t>
      </w:r>
    </w:p>
    <w:p w:rsidR="00000000" w:rsidRPr="00DA69E5" w:rsidP="00DA69E5">
      <w:pPr>
        <w:pStyle w:val="BodyText"/>
      </w:pPr>
      <w:r w:rsidRPr="00DA69E5">
        <w:t>CUADLT402A Explore the relationship between music and dance</w:t>
      </w:r>
    </w:p>
    <w:p w:rsidR="00000000" w:rsidRPr="00DA69E5" w:rsidP="00DA69E5">
      <w:pPr>
        <w:pStyle w:val="BodyText"/>
      </w:pPr>
      <w:r w:rsidRPr="00DA69E5">
        <w:rPr>
          <w:rStyle w:val="SpecialBold"/>
        </w:rPr>
        <w:t>Industry context</w:t>
      </w:r>
    </w:p>
    <w:p w:rsidR="00000000" w:rsidRPr="00DA69E5" w:rsidP="00DA69E5">
      <w:pPr>
        <w:pStyle w:val="BodyText"/>
      </w:pPr>
      <w:r w:rsidRPr="00DA69E5">
        <w:t>CUAIND401A Extend expertise in specialist field</w:t>
      </w:r>
    </w:p>
    <w:p w:rsidR="00000000" w:rsidRPr="00DA69E5" w:rsidP="00DA69E5">
      <w:pPr>
        <w:pStyle w:val="BodyText"/>
      </w:pPr>
      <w:r w:rsidRPr="00DA69E5">
        <w:rPr>
          <w:rStyle w:val="SpecialBold"/>
        </w:rPr>
        <w:t>Occupational health and safety/safe dance</w:t>
      </w:r>
    </w:p>
    <w:p w:rsidR="00000000" w:rsidRPr="00DA69E5" w:rsidP="00DA69E5">
      <w:pPr>
        <w:pStyle w:val="BodyText"/>
      </w:pPr>
      <w:r w:rsidRPr="00DA69E5">
        <w:t>CUAOHS401A Apply movement and behavioural principles to physical conditioning</w:t>
      </w:r>
    </w:p>
    <w:p w:rsidR="00000000" w:rsidRPr="00DA69E5" w:rsidP="00DA69E5">
      <w:pPr>
        <w:pStyle w:val="BodyText"/>
      </w:pPr>
      <w:r w:rsidRPr="00DA69E5">
        <w:t>CUAOHS402A Participate in gym and weight training for performances</w:t>
      </w:r>
    </w:p>
    <w:p w:rsidR="00000000" w:rsidRPr="00DA69E5" w:rsidP="00DA69E5">
      <w:pPr>
        <w:pStyle w:val="BodyText"/>
      </w:pPr>
      <w:r w:rsidRPr="00DA69E5">
        <w:rPr>
          <w:rStyle w:val="SpecialBold"/>
        </w:rPr>
        <w:t>Othe</w:t>
      </w:r>
      <w:r w:rsidRPr="00DA69E5">
        <w:rPr>
          <w:rStyle w:val="SpecialBold"/>
        </w:rPr>
        <w:t>r performance genres</w:t>
      </w:r>
    </w:p>
    <w:p w:rsidR="00000000" w:rsidRPr="00DA69E5" w:rsidP="00DA69E5">
      <w:pPr>
        <w:pStyle w:val="BodyText"/>
      </w:pPr>
      <w:r w:rsidRPr="00DA69E5">
        <w:t>CUAPRF401A Employ a range of acting skills in performance</w:t>
      </w:r>
    </w:p>
    <w:p w:rsidR="00000000" w:rsidRPr="00DA69E5" w:rsidP="00DA69E5">
      <w:pPr>
        <w:pStyle w:val="BodyText"/>
      </w:pPr>
      <w:r w:rsidRPr="00DA69E5">
        <w:t>CUAPRF402A Develop conceptual and expressive skills as a performer</w:t>
      </w:r>
    </w:p>
    <w:p w:rsidR="00000000" w:rsidRPr="00DA69E5" w:rsidP="00DA69E5">
      <w:pPr>
        <w:pStyle w:val="BodyText"/>
      </w:pPr>
      <w:r w:rsidRPr="00DA69E5">
        <w:t>CUAPRF403A Employ a range of performance techniques</w:t>
      </w:r>
    </w:p>
    <w:p w:rsidR="00000000" w:rsidRPr="00DA69E5" w:rsidP="00DA69E5">
      <w:pPr>
        <w:pStyle w:val="BodyText"/>
      </w:pPr>
      <w:r w:rsidRPr="00DA69E5">
        <w:t>CUAPRF407A Develop expertise in musical theatre techniques</w:t>
      </w:r>
    </w:p>
    <w:p w:rsidR="00000000" w:rsidRPr="00DA69E5" w:rsidP="00DA69E5">
      <w:pPr>
        <w:pStyle w:val="BodyText"/>
      </w:pPr>
      <w:r w:rsidRPr="00DA69E5">
        <w:rPr>
          <w:rStyle w:val="SpecialBold"/>
        </w:rPr>
        <w:t>Cross-industry</w:t>
      </w:r>
    </w:p>
    <w:p w:rsidR="00000000" w:rsidRPr="00DA69E5" w:rsidP="00DA69E5">
      <w:pPr>
        <w:pStyle w:val="BodyText"/>
      </w:pPr>
      <w:r w:rsidRPr="00DA69E5">
        <w:t>BSBCMM401A Make a presentation</w:t>
      </w:r>
    </w:p>
    <w:p w:rsidR="00000000" w:rsidRPr="00DA69E5" w:rsidP="00DA69E5">
      <w:pPr>
        <w:pStyle w:val="BodyText"/>
      </w:pPr>
      <w:r w:rsidRPr="00DA69E5">
        <w:t>BSBCRT401A Articulate, present and debate ideas</w:t>
      </w:r>
    </w:p>
    <w:p w:rsidR="00000000" w:rsidRPr="00DA69E5" w:rsidP="00DA69E5">
      <w:pPr>
        <w:pStyle w:val="BodyText"/>
      </w:pPr>
      <w:r w:rsidRPr="00DA69E5">
        <w:t>BSBPUR402B Negotiate contracts</w:t>
      </w:r>
    </w:p>
    <w:p w:rsidR="00000000" w:rsidRPr="00DA69E5" w:rsidP="00DA69E5">
      <w:pPr>
        <w:pStyle w:val="BodyText"/>
      </w:pPr>
      <w:r w:rsidRPr="00DA69E5">
        <w:t>CUFWRT402A Write extended stories</w:t>
      </w:r>
    </w:p>
    <w:p w:rsidR="00000000" w:rsidRPr="00DA69E5" w:rsidP="00DA69E5">
      <w:pPr>
        <w:pStyle w:val="BodyText"/>
      </w:pPr>
      <w:r w:rsidRPr="00DA69E5">
        <w:t>CUSMKG501A Manage the promotion of creative acts</w:t>
      </w:r>
    </w:p>
    <w:p w:rsidR="00000000" w:rsidRPr="00DA69E5" w:rsidP="00DA69E5">
      <w:pPr>
        <w:pStyle w:val="BodyText"/>
      </w:pPr>
      <w:r w:rsidRPr="00DA69E5">
        <w:t>CUSMPF402A Develop and maintain stagecraft skills</w:t>
      </w:r>
    </w:p>
    <w:p w:rsidR="00000000" w:rsidRPr="00DA69E5" w:rsidP="00DA69E5">
      <w:pPr>
        <w:pStyle w:val="BodyText"/>
      </w:pPr>
      <w:r w:rsidRPr="00DA69E5">
        <w:t>CUSMPF406A Perform music as a soloist</w:t>
      </w:r>
    </w:p>
    <w:p w:rsidR="00000000" w:rsidRPr="00DA69E5" w:rsidP="00DA69E5">
      <w:pPr>
        <w:pStyle w:val="BodyText"/>
      </w:pPr>
      <w:r w:rsidRPr="00DA69E5">
        <w:t>CUSMPF410A Perform music from written notation</w:t>
      </w:r>
    </w:p>
    <w:p w:rsidR="00000000" w:rsidRPr="00DA69E5" w:rsidP="00DA69E5">
      <w:pPr>
        <w:pStyle w:val="BodyText"/>
      </w:pPr>
      <w:r w:rsidRPr="00DA69E5">
        <w:t>CUSMPF605A Develop advanced vocal techniques</w:t>
      </w:r>
    </w:p>
    <w:p w:rsidR="00000000" w:rsidRPr="00DA69E5" w:rsidP="00DA69E5">
      <w:pPr>
        <w:pStyle w:val="BodyText"/>
      </w:pPr>
    </w:p>
    <w:p w:rsidR="00000000" w:rsidRPr="00DA69E5" w:rsidP="00DA69E5">
      <w:pPr>
        <w:pStyle w:val="BodyText"/>
      </w:pPr>
      <w:r w:rsidRPr="00DA69E5">
        <w:rPr>
          <w:rStyle w:val="SpecialBold"/>
        </w:rPr>
        <w:t>Selecting electives for different outcomes</w:t>
      </w:r>
    </w:p>
    <w:p w:rsidR="00000000" w:rsidRPr="00DA69E5" w:rsidP="00DA69E5">
      <w:pPr>
        <w:pStyle w:val="BodyText"/>
      </w:pPr>
      <w:r w:rsidRPr="00DA69E5">
        <w:t>The following examples are desig</w:t>
      </w:r>
      <w:r w:rsidRPr="00DA69E5">
        <w:t>ned to assist in the selection of appropriate electives for particular outcomes at this level, but they are in no way prescriptive.</w:t>
      </w:r>
    </w:p>
    <w:p w:rsidR="00000000" w:rsidRPr="00DA69E5" w:rsidP="00DA69E5">
      <w:pPr>
        <w:pStyle w:val="BodyText"/>
      </w:pPr>
    </w:p>
    <w:p w:rsidR="00000000" w:rsidRPr="00DA69E5" w:rsidP="00DA69E5">
      <w:pPr>
        <w:pStyle w:val="BodyText"/>
      </w:pPr>
      <w:r w:rsidRPr="00DA69E5">
        <w:rPr>
          <w:rStyle w:val="SpecialBold"/>
        </w:rPr>
        <w:t>Musical theatre performer</w:t>
      </w:r>
    </w:p>
    <w:p w:rsidR="00000000" w:rsidRPr="00DA69E5" w:rsidP="00DA69E5">
      <w:pPr>
        <w:pStyle w:val="BodyText"/>
      </w:pPr>
      <w:r w:rsidRPr="00DA69E5">
        <w:t>Core units plus:</w:t>
      </w:r>
    </w:p>
    <w:p w:rsidR="00000000" w:rsidRPr="00DA69E5" w:rsidP="00DA69E5">
      <w:pPr>
        <w:pStyle w:val="ListBullet"/>
      </w:pPr>
      <w:r w:rsidRPr="00DA69E5">
        <w:t>CUADAN505A Refine contemporary dance technique</w:t>
      </w:r>
    </w:p>
    <w:p w:rsidR="00000000" w:rsidRPr="00DA69E5" w:rsidP="00DA69E5">
      <w:pPr>
        <w:pStyle w:val="ListBullet"/>
      </w:pPr>
      <w:r w:rsidRPr="00DA69E5">
        <w:t>CUADAN507A Refine dance partneri</w:t>
      </w:r>
      <w:r w:rsidRPr="00DA69E5">
        <w:t>ng techniques</w:t>
      </w:r>
    </w:p>
    <w:p w:rsidR="00000000" w:rsidRPr="00DA69E5" w:rsidP="00DA69E5">
      <w:pPr>
        <w:pStyle w:val="ListBullet"/>
      </w:pPr>
      <w:r w:rsidRPr="00DA69E5">
        <w:t>CUAPRF401A Employ a range of acting skills in performance</w:t>
      </w:r>
    </w:p>
    <w:p w:rsidR="00000000" w:rsidRPr="00DA69E5" w:rsidP="00DA69E5">
      <w:pPr>
        <w:pStyle w:val="ListBullet"/>
      </w:pPr>
      <w:r w:rsidRPr="00DA69E5">
        <w:t>CUAPRF402A Develop conceptual and expressive skills as a performer</w:t>
      </w:r>
    </w:p>
    <w:p w:rsidR="00000000" w:rsidRPr="00DA69E5" w:rsidP="00DA69E5">
      <w:pPr>
        <w:pStyle w:val="ListBullet"/>
      </w:pPr>
      <w:r w:rsidRPr="00DA69E5">
        <w:t>CUAPRF407A Develop expertise in musical theatre techniques</w:t>
      </w:r>
    </w:p>
    <w:p w:rsidR="00000000" w:rsidRPr="00DA69E5" w:rsidP="00DA69E5">
      <w:pPr>
        <w:pStyle w:val="ListBullet"/>
      </w:pPr>
      <w:r w:rsidRPr="00DA69E5">
        <w:t>CUAPRF502A Apply theatrical make-up</w:t>
      </w:r>
    </w:p>
    <w:p w:rsidR="00000000" w:rsidRPr="00DA69E5" w:rsidP="00DA69E5">
      <w:pPr>
        <w:pStyle w:val="ListBullet"/>
      </w:pPr>
      <w:r w:rsidRPr="00DA69E5">
        <w:t>CUAPRF601A Extend musi</w:t>
      </w:r>
      <w:r w:rsidRPr="00DA69E5">
        <w:t>cal theatre performance skills to a professional level</w:t>
      </w:r>
    </w:p>
    <w:p w:rsidR="00000000" w:rsidRPr="00DA69E5" w:rsidP="00DA69E5">
      <w:pPr>
        <w:pStyle w:val="ListBullet"/>
      </w:pPr>
      <w:r w:rsidRPr="00DA69E5">
        <w:t>CUSMPF402A Develop and maintain stagecraft skills</w:t>
      </w:r>
    </w:p>
    <w:p w:rsidR="00000000" w:rsidRPr="00DA69E5" w:rsidP="00DA69E5">
      <w:pPr>
        <w:pStyle w:val="ListBullet"/>
      </w:pPr>
      <w:r w:rsidRPr="00DA69E5">
        <w:t>CUSMPF406A Perform music as a soloist</w:t>
      </w:r>
    </w:p>
    <w:p w:rsidR="00000000" w:rsidRPr="00DA69E5" w:rsidP="00DA69E5">
      <w:pPr>
        <w:pStyle w:val="ListBullet"/>
      </w:pPr>
      <w:r w:rsidRPr="00DA69E5">
        <w:t>CUSMPF505A Perform improvisation for audiences</w:t>
      </w:r>
    </w:p>
    <w:p w:rsidR="00000000" w:rsidRPr="00DA69E5" w:rsidP="00DA69E5">
      <w:pPr>
        <w:pStyle w:val="BodyText"/>
      </w:pPr>
    </w:p>
    <w:p w:rsidR="00000000" w:rsidRPr="00DA69E5" w:rsidP="00DA69E5">
      <w:pPr>
        <w:pStyle w:val="BodyText"/>
      </w:pPr>
      <w:r w:rsidRPr="00DA69E5">
        <w:rPr>
          <w:rStyle w:val="SpecialBold"/>
        </w:rPr>
        <w:t>Cabaret performer/producer</w:t>
      </w:r>
    </w:p>
    <w:p w:rsidR="00000000" w:rsidRPr="00DA69E5" w:rsidP="00DA69E5">
      <w:pPr>
        <w:pStyle w:val="BodyText"/>
      </w:pPr>
      <w:r w:rsidRPr="00DA69E5">
        <w:t>Core units plus:</w:t>
      </w:r>
    </w:p>
    <w:p w:rsidR="00000000" w:rsidRPr="00DA69E5" w:rsidP="00DA69E5">
      <w:pPr>
        <w:pStyle w:val="ListBullet"/>
      </w:pPr>
      <w:r w:rsidRPr="00DA69E5">
        <w:t>BSBCRT501A Originate and develop concepts</w:t>
      </w:r>
    </w:p>
    <w:p w:rsidR="00000000" w:rsidRPr="00DA69E5" w:rsidP="00DA69E5">
      <w:pPr>
        <w:pStyle w:val="ListBullet"/>
      </w:pPr>
      <w:r w:rsidRPr="00DA69E5">
        <w:t>CUACHR501A Create and perform complex dance pieces</w:t>
      </w:r>
    </w:p>
    <w:p w:rsidR="00000000" w:rsidRPr="00DA69E5" w:rsidP="00DA69E5">
      <w:pPr>
        <w:pStyle w:val="ListBullet"/>
      </w:pPr>
      <w:r w:rsidRPr="00DA69E5">
        <w:t>CUAPPM501A Manage live productions</w:t>
      </w:r>
    </w:p>
    <w:p w:rsidR="00000000" w:rsidRPr="00DA69E5" w:rsidP="00DA69E5">
      <w:pPr>
        <w:pStyle w:val="ListBullet"/>
      </w:pPr>
      <w:r w:rsidRPr="00DA69E5">
        <w:t>CUAPRF407A Develop expertise in musical theatre techniques</w:t>
      </w:r>
    </w:p>
    <w:p w:rsidR="00000000" w:rsidRPr="00DA69E5" w:rsidP="00DA69E5">
      <w:pPr>
        <w:pStyle w:val="ListBullet"/>
      </w:pPr>
      <w:r w:rsidRPr="00DA69E5">
        <w:t>CUAPRF502A Apply theatrical make-up</w:t>
      </w:r>
    </w:p>
    <w:p w:rsidR="00000000" w:rsidRPr="00DA69E5" w:rsidP="00DA69E5">
      <w:pPr>
        <w:pStyle w:val="ListBullet"/>
      </w:pPr>
      <w:r w:rsidRPr="00DA69E5">
        <w:t>CUAPRF601A Extend musical theatre</w:t>
      </w:r>
      <w:r w:rsidRPr="00DA69E5">
        <w:t xml:space="preserve"> performance skills to a professional level</w:t>
      </w:r>
    </w:p>
    <w:p w:rsidR="00000000" w:rsidRPr="00DA69E5" w:rsidP="00DA69E5">
      <w:pPr>
        <w:pStyle w:val="ListBullet"/>
      </w:pPr>
      <w:r w:rsidRPr="00DA69E5">
        <w:t>CUESMT10B Organise and facilitate rehearsals</w:t>
      </w:r>
    </w:p>
    <w:p w:rsidR="00000000" w:rsidRPr="00DA69E5" w:rsidP="00DA69E5">
      <w:pPr>
        <w:pStyle w:val="ListBullet"/>
      </w:pPr>
      <w:r w:rsidRPr="00DA69E5">
        <w:t>CUFCMP501A Manage and exploit copyright arrangements</w:t>
      </w:r>
    </w:p>
    <w:p w:rsidR="00000000" w:rsidRPr="00DA69E5" w:rsidP="00DA69E5">
      <w:pPr>
        <w:pStyle w:val="ListBullet"/>
      </w:pPr>
      <w:r w:rsidRPr="00DA69E5">
        <w:t>CUFDRT501A Direct rehearsals of performers</w:t>
      </w:r>
    </w:p>
    <w:p w:rsidR="00000000" w:rsidRPr="00DA69E5" w:rsidP="00DA69E5">
      <w:pPr>
        <w:pStyle w:val="ListBullet"/>
      </w:pPr>
      <w:r w:rsidRPr="00DA69E5">
        <w:t>CUSMPF602A Manage stagecraft aspects of performances</w:t>
      </w:r>
    </w:p>
    <w:p w:rsidR="00000000" w:rsidRPr="00DA69E5" w:rsidP="00DA69E5"/>
    <w:sectPr w:rsidSect="00DA69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78B2" w:rsidP="00CB7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B2" w:rsidP="00DA6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B78B2" w:rsidP="00DA69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78B2" w:rsidP="00DA69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78B2" w:rsidP="00CB78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8B2" w:rsidP="00DA69E5">
    <w:pPr>
      <w:pStyle w:val="Header"/>
      <w:framePr w:wrap="around"/>
    </w:pPr>
    <w:r>
      <w:fldChar w:fldCharType="begin"/>
    </w:r>
    <w:r>
      <w:instrText xml:space="preserve"> TITLE   \* MERGEFORMAT </w:instrText>
    </w:r>
    <w:r>
      <w:fldChar w:fldCharType="separate"/>
    </w:r>
    <w:r>
      <w:t>CUA50211 Diploma of Musical Theatre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78B2" w:rsidP="00DA69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52B2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7A0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42D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9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69E5"/>
    <w:pPr>
      <w:spacing w:before="360" w:after="60"/>
      <w:outlineLvl w:val="0"/>
    </w:pPr>
    <w:rPr>
      <w:sz w:val="32"/>
    </w:rPr>
  </w:style>
  <w:style w:type="paragraph" w:styleId="Heading2">
    <w:name w:val="heading 2"/>
    <w:basedOn w:val="HeadingBase"/>
    <w:next w:val="BodyText"/>
    <w:link w:val="Heading2Char"/>
    <w:qFormat/>
    <w:rsid w:val="00DA69E5"/>
    <w:pPr>
      <w:keepLines/>
      <w:spacing w:before="240" w:after="120"/>
      <w:outlineLvl w:val="1"/>
    </w:pPr>
    <w:rPr>
      <w:sz w:val="28"/>
      <w:szCs w:val="40"/>
    </w:rPr>
  </w:style>
  <w:style w:type="paragraph" w:styleId="Heading3">
    <w:name w:val="heading 3"/>
    <w:basedOn w:val="HeadingBase"/>
    <w:next w:val="BodyText"/>
    <w:link w:val="Heading3Char"/>
    <w:qFormat/>
    <w:rsid w:val="00DA69E5"/>
    <w:pPr>
      <w:spacing w:before="180" w:after="120"/>
      <w:outlineLvl w:val="2"/>
    </w:pPr>
    <w:rPr>
      <w:spacing w:val="-10"/>
      <w:kern w:val="32"/>
    </w:rPr>
  </w:style>
  <w:style w:type="paragraph" w:styleId="Heading4">
    <w:name w:val="heading 4"/>
    <w:basedOn w:val="HeadingBase"/>
    <w:next w:val="BodyText"/>
    <w:link w:val="Heading4Char"/>
    <w:qFormat/>
    <w:rsid w:val="00DA69E5"/>
    <w:pPr>
      <w:spacing w:before="160" w:after="120"/>
      <w:outlineLvl w:val="3"/>
    </w:pPr>
    <w:rPr>
      <w:sz w:val="22"/>
    </w:rPr>
  </w:style>
  <w:style w:type="paragraph" w:styleId="Heading5">
    <w:name w:val="heading 5"/>
    <w:basedOn w:val="HeadingBase"/>
    <w:next w:val="Normal"/>
    <w:link w:val="Heading5Char"/>
    <w:qFormat/>
    <w:rsid w:val="00DA69E5"/>
    <w:pPr>
      <w:spacing w:before="80"/>
      <w:outlineLvl w:val="4"/>
    </w:pPr>
    <w:rPr>
      <w:color w:val="918585"/>
      <w:sz w:val="20"/>
    </w:rPr>
  </w:style>
  <w:style w:type="paragraph" w:styleId="Heading6">
    <w:name w:val="heading 6"/>
    <w:basedOn w:val="HeadingBase"/>
    <w:next w:val="Normal"/>
    <w:link w:val="Heading6Char"/>
    <w:qFormat/>
    <w:rsid w:val="00DA69E5"/>
    <w:pPr>
      <w:spacing w:before="60"/>
      <w:outlineLvl w:val="5"/>
    </w:pPr>
    <w:rPr>
      <w:color w:val="918585"/>
      <w:sz w:val="20"/>
    </w:rPr>
  </w:style>
  <w:style w:type="paragraph" w:styleId="Heading7">
    <w:name w:val="heading 7"/>
    <w:basedOn w:val="Normal"/>
    <w:next w:val="Normal"/>
    <w:link w:val="Heading7Char"/>
    <w:qFormat/>
    <w:rsid w:val="00DA69E5"/>
    <w:pPr>
      <w:ind w:left="720"/>
      <w:outlineLvl w:val="6"/>
    </w:pPr>
    <w:rPr>
      <w:i/>
    </w:rPr>
  </w:style>
  <w:style w:type="paragraph" w:styleId="Heading8">
    <w:name w:val="heading 8"/>
    <w:basedOn w:val="Normal"/>
    <w:next w:val="Normal"/>
    <w:link w:val="Heading8Char"/>
    <w:qFormat/>
    <w:rsid w:val="00DA69E5"/>
    <w:pPr>
      <w:ind w:left="720"/>
      <w:outlineLvl w:val="7"/>
    </w:pPr>
    <w:rPr>
      <w:i/>
    </w:rPr>
  </w:style>
  <w:style w:type="paragraph" w:styleId="Heading9">
    <w:name w:val="heading 9"/>
    <w:basedOn w:val="Normal"/>
    <w:next w:val="Normal"/>
    <w:link w:val="Heading9Char"/>
    <w:qFormat/>
    <w:rsid w:val="00DA69E5"/>
    <w:pPr>
      <w:ind w:left="720"/>
      <w:outlineLvl w:val="8"/>
    </w:pPr>
    <w:rPr>
      <w:i/>
    </w:rPr>
  </w:style>
  <w:style w:type="character" w:default="1" w:styleId="DefaultParagraphFont">
    <w:name w:val="Default Paragraph Font"/>
    <w:uiPriority w:val="1"/>
    <w:unhideWhenUsed/>
    <w:rsid w:val="00DA6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9E5"/>
  </w:style>
  <w:style w:type="character" w:customStyle="1" w:styleId="Heading1Char">
    <w:name w:val="Heading 1 Char"/>
    <w:basedOn w:val="DefaultParagraphFont"/>
    <w:link w:val="Heading1"/>
    <w:rsid w:val="00DA69E5"/>
    <w:rPr>
      <w:rFonts w:ascii="Times New Roman" w:eastAsia="Times New Roman" w:hAnsi="Times New Roman" w:cs="Times New Roman"/>
      <w:b/>
      <w:sz w:val="32"/>
      <w:szCs w:val="20"/>
      <w:lang w:eastAsia="en-US"/>
    </w:rPr>
  </w:style>
  <w:style w:type="paragraph" w:styleId="BodyText">
    <w:name w:val="Body Text"/>
    <w:basedOn w:val="Normal"/>
    <w:link w:val="BodyTextChar"/>
    <w:rsid w:val="00DA69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9E5"/>
    <w:rPr>
      <w:rFonts w:ascii="Times New Roman" w:eastAsia="Times New Roman" w:hAnsi="Times New Roman" w:cs="Times New Roman"/>
      <w:sz w:val="24"/>
      <w:lang w:val="en-US" w:eastAsia="en-US"/>
    </w:rPr>
  </w:style>
  <w:style w:type="paragraph" w:styleId="Footer">
    <w:name w:val="footer"/>
    <w:basedOn w:val="Normal"/>
    <w:link w:val="FooterChar"/>
    <w:rsid w:val="00DA6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9E5"/>
    <w:rPr>
      <w:rFonts w:ascii="Times New Roman" w:eastAsia="Times New Roman" w:hAnsi="Times New Roman" w:cs="Times New Roman"/>
      <w:sz w:val="16"/>
      <w:lang w:val="en-US" w:eastAsia="en-US"/>
    </w:rPr>
  </w:style>
  <w:style w:type="paragraph" w:styleId="ListBullet">
    <w:name w:val="List Bullet"/>
    <w:basedOn w:val="List"/>
    <w:rsid w:val="00DA69E5"/>
    <w:pPr>
      <w:numPr>
        <w:numId w:val="13"/>
      </w:numPr>
      <w:tabs>
        <w:tab w:val="clear" w:pos="340"/>
      </w:tabs>
      <w:spacing w:before="40" w:after="40"/>
    </w:pPr>
  </w:style>
  <w:style w:type="character" w:customStyle="1" w:styleId="SpecialBold">
    <w:name w:val="Special Bold"/>
    <w:basedOn w:val="DefaultParagraphFont"/>
    <w:rsid w:val="00DA69E5"/>
    <w:rPr>
      <w:b/>
      <w:spacing w:val="0"/>
    </w:rPr>
  </w:style>
  <w:style w:type="paragraph" w:styleId="ListBullet2">
    <w:name w:val="List Bullet 2"/>
    <w:basedOn w:val="List2"/>
    <w:rsid w:val="00DA69E5"/>
    <w:pPr>
      <w:numPr>
        <w:numId w:val="14"/>
      </w:numPr>
      <w:tabs>
        <w:tab w:val="clear" w:pos="680"/>
      </w:tabs>
    </w:pPr>
  </w:style>
  <w:style w:type="paragraph" w:styleId="Header">
    <w:name w:val="header"/>
    <w:basedOn w:val="Normal"/>
    <w:link w:val="HeaderChar"/>
    <w:rsid w:val="00DA6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9E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A69E5"/>
    <w:rPr>
      <w:i/>
    </w:rPr>
  </w:style>
  <w:style w:type="paragraph" w:customStyle="1" w:styleId="SuperHeading">
    <w:name w:val="SuperHeading"/>
    <w:basedOn w:val="Normal"/>
    <w:rsid w:val="00DA69E5"/>
    <w:pPr>
      <w:spacing w:before="240" w:after="120"/>
      <w:outlineLvl w:val="0"/>
    </w:pPr>
    <w:rPr>
      <w:rFonts w:ascii="Times New Roman" w:hAnsi="Times New Roman"/>
      <w:b/>
      <w:sz w:val="28"/>
    </w:rPr>
  </w:style>
  <w:style w:type="paragraph" w:customStyle="1" w:styleId="AllowPageBreak">
    <w:name w:val="AllowPageBreak"/>
    <w:rsid w:val="00DA69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69E5"/>
    <w:rPr>
      <w:b/>
      <w:i/>
      <w:u w:val="none"/>
    </w:rPr>
  </w:style>
  <w:style w:type="character" w:customStyle="1" w:styleId="Heading2Char">
    <w:name w:val="Heading 2 Char"/>
    <w:basedOn w:val="DefaultParagraphFont"/>
    <w:link w:val="Heading2"/>
    <w:rsid w:val="00DA6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9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69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69E5"/>
    <w:rPr>
      <w:rFonts w:ascii="Courier New" w:eastAsia="Times New Roman" w:hAnsi="Courier New" w:cs="Times New Roman"/>
      <w:i/>
      <w:szCs w:val="20"/>
      <w:lang w:val="en-US" w:eastAsia="en-US"/>
    </w:rPr>
  </w:style>
  <w:style w:type="paragraph" w:customStyle="1" w:styleId="HeadingBase">
    <w:name w:val="Heading Base"/>
    <w:rsid w:val="00DA6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9E5"/>
    <w:pPr>
      <w:tabs>
        <w:tab w:val="right" w:leader="dot" w:pos="9072"/>
      </w:tabs>
      <w:ind w:left="567"/>
    </w:pPr>
    <w:rPr>
      <w:szCs w:val="22"/>
    </w:rPr>
  </w:style>
  <w:style w:type="paragraph" w:customStyle="1" w:styleId="TOCBase">
    <w:name w:val="TOC Base"/>
    <w:rsid w:val="00DA6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9E5"/>
    <w:pPr>
      <w:tabs>
        <w:tab w:val="right" w:leader="dot" w:pos="9072"/>
      </w:tabs>
      <w:spacing w:before="40" w:after="40"/>
      <w:ind w:left="284"/>
    </w:pPr>
    <w:rPr>
      <w:rFonts w:ascii="Times New Roman" w:hAnsi="Times New Roman"/>
    </w:rPr>
  </w:style>
  <w:style w:type="paragraph" w:styleId="TOC1">
    <w:name w:val="toc 1"/>
    <w:basedOn w:val="TOCBase"/>
    <w:next w:val="Normal"/>
    <w:rsid w:val="00DA69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9E5"/>
    <w:pPr>
      <w:spacing w:before="5040"/>
      <w:jc w:val="center"/>
    </w:pPr>
    <w:rPr>
      <w:sz w:val="48"/>
      <w:szCs w:val="72"/>
      <w:lang w:val="en-US"/>
    </w:rPr>
  </w:style>
  <w:style w:type="character" w:customStyle="1" w:styleId="TitleChar">
    <w:name w:val="Title Char"/>
    <w:basedOn w:val="DefaultParagraphFont"/>
    <w:link w:val="Title"/>
    <w:rsid w:val="00DA6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9E5"/>
    <w:pPr>
      <w:tabs>
        <w:tab w:val="left" w:pos="3600"/>
        <w:tab w:val="left" w:pos="3958"/>
      </w:tabs>
    </w:pPr>
  </w:style>
  <w:style w:type="paragraph" w:styleId="List">
    <w:name w:val="List"/>
    <w:basedOn w:val="BodyText"/>
    <w:next w:val="BodyText"/>
    <w:rsid w:val="00DA69E5"/>
    <w:pPr>
      <w:tabs>
        <w:tab w:val="left" w:pos="340"/>
      </w:tabs>
      <w:spacing w:before="60" w:after="60"/>
      <w:ind w:left="340" w:hanging="340"/>
    </w:pPr>
  </w:style>
  <w:style w:type="paragraph" w:customStyle="1" w:styleId="Note">
    <w:name w:val="Note"/>
    <w:basedOn w:val="BodyText"/>
    <w:rsid w:val="00DA6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9E5"/>
    <w:pPr>
      <w:framePr w:wrap="auto" w:hAnchor="text" w:y="6049"/>
    </w:pPr>
    <w:rPr>
      <w:color w:val="000000"/>
      <w:sz w:val="40"/>
    </w:rPr>
  </w:style>
  <w:style w:type="paragraph" w:customStyle="1" w:styleId="TOCTitle">
    <w:name w:val="TOCTitle"/>
    <w:basedOn w:val="Heading1"/>
    <w:rsid w:val="00DA69E5"/>
    <w:pPr>
      <w:spacing w:after="240"/>
      <w:jc w:val="center"/>
      <w:outlineLvl w:val="9"/>
    </w:pPr>
    <w:rPr>
      <w:caps/>
    </w:rPr>
  </w:style>
  <w:style w:type="paragraph" w:customStyle="1" w:styleId="Version">
    <w:name w:val="Version"/>
    <w:rsid w:val="00DA69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9E5"/>
    <w:pPr>
      <w:keepNext w:val="0"/>
      <w:tabs>
        <w:tab w:val="right" w:pos="4176"/>
      </w:tabs>
      <w:ind w:left="198" w:hanging="198"/>
    </w:pPr>
    <w:rPr>
      <w:rFonts w:ascii="Garamond" w:hAnsi="Garamond"/>
    </w:rPr>
  </w:style>
  <w:style w:type="paragraph" w:styleId="IndexHeading">
    <w:name w:val="index heading"/>
    <w:basedOn w:val="Normal"/>
    <w:next w:val="Index1"/>
    <w:semiHidden/>
    <w:rsid w:val="00DA69E5"/>
    <w:pPr>
      <w:spacing w:before="120" w:after="120"/>
    </w:pPr>
    <w:rPr>
      <w:rFonts w:ascii="Arial" w:hAnsi="Arial"/>
      <w:b/>
      <w:color w:val="918585"/>
      <w:sz w:val="24"/>
    </w:rPr>
  </w:style>
  <w:style w:type="paragraph" w:customStyle="1" w:styleId="Chapter">
    <w:name w:val="Chapter"/>
    <w:basedOn w:val="Normal"/>
    <w:rsid w:val="00DA69E5"/>
    <w:pPr>
      <w:spacing w:before="240"/>
    </w:pPr>
    <w:rPr>
      <w:rFonts w:ascii="Times New Roman" w:hAnsi="Times New Roman"/>
      <w:smallCaps/>
      <w:spacing w:val="80"/>
      <w:sz w:val="28"/>
    </w:rPr>
  </w:style>
  <w:style w:type="paragraph" w:customStyle="1" w:styleId="InChapter">
    <w:name w:val="InChapter"/>
    <w:basedOn w:val="Heading3"/>
    <w:rsid w:val="00DA69E5"/>
    <w:pPr>
      <w:spacing w:after="240"/>
      <w:outlineLvl w:val="9"/>
    </w:pPr>
    <w:rPr>
      <w:noProof/>
    </w:rPr>
  </w:style>
  <w:style w:type="paragraph" w:styleId="Index2">
    <w:name w:val="index 2"/>
    <w:basedOn w:val="Normal"/>
    <w:next w:val="Normal"/>
    <w:semiHidden/>
    <w:rsid w:val="00DA69E5"/>
    <w:pPr>
      <w:tabs>
        <w:tab w:val="right" w:pos="4176"/>
      </w:tabs>
      <w:ind w:left="568" w:hanging="284"/>
    </w:pPr>
    <w:rPr>
      <w:rFonts w:ascii="Garamond" w:hAnsi="Garamond"/>
    </w:rPr>
  </w:style>
  <w:style w:type="paragraph" w:customStyle="1" w:styleId="Byline">
    <w:name w:val="Byline"/>
    <w:rsid w:val="00DA6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9E5"/>
    <w:pPr>
      <w:tabs>
        <w:tab w:val="clear" w:pos="3600"/>
        <w:tab w:val="clear" w:pos="3958"/>
      </w:tabs>
      <w:jc w:val="right"/>
    </w:pPr>
  </w:style>
  <w:style w:type="paragraph" w:styleId="Caption">
    <w:name w:val="caption"/>
    <w:basedOn w:val="BodyText"/>
    <w:next w:val="Normal"/>
    <w:qFormat/>
    <w:rsid w:val="00DA69E5"/>
    <w:pPr>
      <w:framePr w:w="2268" w:hSpace="181" w:vSpace="181" w:wrap="around" w:vAnchor="text" w:hAnchor="page" w:x="1135" w:y="285" w:anchorLock="1"/>
    </w:pPr>
    <w:rPr>
      <w:i/>
    </w:rPr>
  </w:style>
  <w:style w:type="paragraph" w:customStyle="1" w:styleId="MiniTOCTitle">
    <w:name w:val="MiniTOCTitle"/>
    <w:basedOn w:val="Heading4"/>
    <w:rsid w:val="00DA69E5"/>
    <w:pPr>
      <w:spacing w:before="240"/>
      <w:outlineLvl w:val="9"/>
    </w:pPr>
    <w:rPr>
      <w:noProof/>
      <w:sz w:val="24"/>
    </w:rPr>
  </w:style>
  <w:style w:type="paragraph" w:customStyle="1" w:styleId="MiniTOCItem">
    <w:name w:val="MiniTOCItem"/>
    <w:basedOn w:val="ListBullet"/>
    <w:rsid w:val="00DA69E5"/>
    <w:pPr>
      <w:numPr>
        <w:numId w:val="0"/>
      </w:numPr>
      <w:tabs>
        <w:tab w:val="right" w:leader="dot" w:pos="6521"/>
      </w:tabs>
      <w:spacing w:before="0" w:after="0"/>
    </w:pPr>
  </w:style>
  <w:style w:type="paragraph" w:customStyle="1" w:styleId="TOFTitle">
    <w:name w:val="TOFTitle"/>
    <w:basedOn w:val="TOCTitle"/>
    <w:rsid w:val="00DA69E5"/>
  </w:style>
  <w:style w:type="paragraph" w:styleId="TableofFigures">
    <w:name w:val="table of figures"/>
    <w:basedOn w:val="Normal"/>
    <w:next w:val="Normal"/>
    <w:semiHidden/>
    <w:rsid w:val="00DA69E5"/>
    <w:pPr>
      <w:tabs>
        <w:tab w:val="right" w:leader="dot" w:pos="9072"/>
      </w:tabs>
      <w:ind w:left="970" w:hanging="403"/>
    </w:pPr>
    <w:rPr>
      <w:rFonts w:ascii="Times New Roman" w:hAnsi="Times New Roman"/>
      <w:b/>
    </w:rPr>
  </w:style>
  <w:style w:type="paragraph" w:styleId="ListNumber">
    <w:name w:val="List Number"/>
    <w:basedOn w:val="List"/>
    <w:rsid w:val="00DA69E5"/>
    <w:pPr>
      <w:numPr>
        <w:numId w:val="11"/>
      </w:numPr>
    </w:pPr>
  </w:style>
  <w:style w:type="character" w:customStyle="1" w:styleId="WingdingSymbols">
    <w:name w:val="Wingding Symbols"/>
    <w:rsid w:val="00DA69E5"/>
    <w:rPr>
      <w:rFonts w:ascii="Wingdings" w:hAnsi="Wingdings"/>
    </w:rPr>
  </w:style>
  <w:style w:type="paragraph" w:customStyle="1" w:styleId="TableHeading">
    <w:name w:val="Table Heading"/>
    <w:basedOn w:val="HeadingBase"/>
    <w:rsid w:val="00DA69E5"/>
    <w:pPr>
      <w:keepLines/>
      <w:pBdr>
        <w:bottom w:val="single" w:sz="6" w:space="1" w:color="918585"/>
      </w:pBdr>
      <w:spacing w:before="240"/>
    </w:pPr>
  </w:style>
  <w:style w:type="character" w:customStyle="1" w:styleId="HotSpot">
    <w:name w:val="HotSpot"/>
    <w:rsid w:val="00DA69E5"/>
    <w:rPr>
      <w:color w:val="0033CC"/>
      <w:u w:val="none"/>
    </w:rPr>
  </w:style>
  <w:style w:type="paragraph" w:customStyle="1" w:styleId="BodyTextRight">
    <w:name w:val="Body Text Right"/>
    <w:basedOn w:val="BodyText"/>
    <w:rsid w:val="00DA69E5"/>
    <w:pPr>
      <w:spacing w:before="0" w:after="0"/>
      <w:jc w:val="right"/>
    </w:pPr>
  </w:style>
  <w:style w:type="paragraph" w:styleId="Index3">
    <w:name w:val="index 3"/>
    <w:basedOn w:val="ListNumber2"/>
    <w:next w:val="Normal"/>
    <w:semiHidden/>
    <w:rsid w:val="00DA69E5"/>
    <w:pPr>
      <w:numPr>
        <w:numId w:val="0"/>
      </w:numPr>
      <w:tabs>
        <w:tab w:val="right" w:leader="dot" w:pos="4176"/>
      </w:tabs>
    </w:pPr>
  </w:style>
  <w:style w:type="paragraph" w:styleId="ListNumber2">
    <w:name w:val="List Number 2"/>
    <w:basedOn w:val="List2"/>
    <w:rsid w:val="00DA69E5"/>
    <w:pPr>
      <w:numPr>
        <w:numId w:val="10"/>
      </w:numPr>
      <w:tabs>
        <w:tab w:val="clear" w:pos="1060"/>
      </w:tabs>
    </w:pPr>
  </w:style>
  <w:style w:type="paragraph" w:customStyle="1" w:styleId="MarginNote">
    <w:name w:val="Margin Note"/>
    <w:basedOn w:val="BodyText"/>
    <w:rsid w:val="00DA6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9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69E5"/>
    <w:rPr>
      <w:sz w:val="32"/>
    </w:rPr>
  </w:style>
  <w:style w:type="paragraph" w:customStyle="1" w:styleId="HeadingProcedure">
    <w:name w:val="Heading Procedure"/>
    <w:basedOn w:val="HeadingBase"/>
    <w:next w:val="Normal"/>
    <w:rsid w:val="00DA69E5"/>
    <w:pPr>
      <w:tabs>
        <w:tab w:val="left" w:pos="0"/>
      </w:tabs>
      <w:spacing w:before="120" w:after="60"/>
    </w:pPr>
    <w:rPr>
      <w:i/>
      <w:color w:val="918585"/>
      <w:sz w:val="22"/>
    </w:rPr>
  </w:style>
  <w:style w:type="paragraph" w:customStyle="1" w:styleId="TableBodyText">
    <w:name w:val="Table Body Text"/>
    <w:basedOn w:val="BodyText"/>
    <w:rsid w:val="00DA69E5"/>
    <w:pPr>
      <w:spacing w:before="60" w:after="60"/>
    </w:pPr>
  </w:style>
  <w:style w:type="paragraph" w:styleId="ListContinue">
    <w:name w:val="List Continue"/>
    <w:basedOn w:val="List"/>
    <w:rsid w:val="00DA69E5"/>
    <w:pPr>
      <w:ind w:firstLine="0"/>
    </w:pPr>
  </w:style>
  <w:style w:type="paragraph" w:customStyle="1" w:styleId="ListNote">
    <w:name w:val="List Note"/>
    <w:basedOn w:val="List"/>
    <w:rsid w:val="00DA69E5"/>
    <w:pPr>
      <w:pBdr>
        <w:top w:val="single" w:sz="6" w:space="2" w:color="918585"/>
        <w:bottom w:val="single" w:sz="6" w:space="2" w:color="918585"/>
      </w:pBdr>
      <w:tabs>
        <w:tab w:val="left" w:pos="1021"/>
      </w:tabs>
      <w:ind w:firstLine="0"/>
    </w:pPr>
  </w:style>
  <w:style w:type="paragraph" w:customStyle="1" w:styleId="Warning">
    <w:name w:val="Warning"/>
    <w:basedOn w:val="BodyText"/>
    <w:rsid w:val="00DA69E5"/>
    <w:pPr>
      <w:shd w:val="clear" w:color="auto" w:fill="D9D9D9"/>
      <w:tabs>
        <w:tab w:val="left" w:pos="992"/>
      </w:tabs>
      <w:ind w:left="119" w:right="119"/>
    </w:pPr>
    <w:rPr>
      <w:sz w:val="20"/>
    </w:rPr>
  </w:style>
  <w:style w:type="paragraph" w:customStyle="1" w:styleId="MarginIcons">
    <w:name w:val="Margin Icons"/>
    <w:basedOn w:val="BodyText"/>
    <w:rsid w:val="00DA6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9E5"/>
    <w:rPr>
      <w:rFonts w:ascii="Courier New" w:hAnsi="Courier New"/>
    </w:rPr>
  </w:style>
  <w:style w:type="paragraph" w:customStyle="1" w:styleId="NoteBullet">
    <w:name w:val="Note Bullet"/>
    <w:basedOn w:val="Note"/>
    <w:rsid w:val="00DA69E5"/>
    <w:pPr>
      <w:tabs>
        <w:tab w:val="clear" w:pos="680"/>
      </w:tabs>
      <w:spacing w:before="60" w:after="60"/>
    </w:pPr>
  </w:style>
  <w:style w:type="paragraph" w:customStyle="1" w:styleId="SubHeading2">
    <w:name w:val="SubHeading2"/>
    <w:basedOn w:val="HeadingBase"/>
    <w:rsid w:val="00DA69E5"/>
    <w:pPr>
      <w:spacing w:before="240" w:after="60"/>
    </w:pPr>
    <w:rPr>
      <w:sz w:val="20"/>
    </w:rPr>
  </w:style>
  <w:style w:type="paragraph" w:customStyle="1" w:styleId="SubHeading1">
    <w:name w:val="SubHeading1"/>
    <w:basedOn w:val="HeadingBase"/>
    <w:rsid w:val="00DA69E5"/>
    <w:pPr>
      <w:spacing w:before="240" w:after="60"/>
    </w:pPr>
    <w:rPr>
      <w:color w:val="918585"/>
      <w:sz w:val="22"/>
    </w:rPr>
  </w:style>
  <w:style w:type="paragraph" w:customStyle="1" w:styleId="SideHeading">
    <w:name w:val="Side Heading"/>
    <w:basedOn w:val="HeadingBase"/>
    <w:rsid w:val="00DA6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9E5"/>
    <w:pPr>
      <w:numPr>
        <w:numId w:val="12"/>
      </w:numPr>
    </w:pPr>
  </w:style>
  <w:style w:type="paragraph" w:styleId="PlainText">
    <w:name w:val="Plain Text"/>
    <w:basedOn w:val="Normal"/>
    <w:link w:val="PlainTextChar"/>
    <w:rsid w:val="00DA69E5"/>
    <w:rPr>
      <w:sz w:val="20"/>
    </w:rPr>
  </w:style>
  <w:style w:type="character" w:customStyle="1" w:styleId="PlainTextChar">
    <w:name w:val="Plain Text Char"/>
    <w:basedOn w:val="DefaultParagraphFont"/>
    <w:link w:val="PlainText"/>
    <w:rsid w:val="00DA69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69E5"/>
    <w:rPr>
      <w:b/>
      <w:smallCaps/>
    </w:rPr>
  </w:style>
  <w:style w:type="paragraph" w:customStyle="1" w:styleId="TableListNumber">
    <w:name w:val="Table List Number"/>
    <w:basedOn w:val="ListNumber"/>
    <w:rsid w:val="00DA69E5"/>
    <w:pPr>
      <w:numPr>
        <w:numId w:val="0"/>
      </w:numPr>
    </w:pPr>
  </w:style>
  <w:style w:type="paragraph" w:styleId="TOC4">
    <w:name w:val="toc 4"/>
    <w:basedOn w:val="TOCBase"/>
    <w:next w:val="Normal"/>
    <w:semiHidden/>
    <w:rsid w:val="00DA69E5"/>
    <w:pPr>
      <w:tabs>
        <w:tab w:val="right" w:leader="dot" w:pos="9071"/>
      </w:tabs>
      <w:ind w:left="1701"/>
    </w:pPr>
  </w:style>
  <w:style w:type="paragraph" w:customStyle="1" w:styleId="ListAlpha">
    <w:name w:val="List Alpha"/>
    <w:basedOn w:val="List"/>
    <w:rsid w:val="00DA69E5"/>
    <w:pPr>
      <w:numPr>
        <w:numId w:val="9"/>
      </w:numPr>
    </w:pPr>
  </w:style>
  <w:style w:type="paragraph" w:customStyle="1" w:styleId="ListAlpha2">
    <w:name w:val="List Alpha 2"/>
    <w:basedOn w:val="List2"/>
    <w:rsid w:val="00DA69E5"/>
    <w:pPr>
      <w:numPr>
        <w:numId w:val="8"/>
      </w:numPr>
    </w:pPr>
  </w:style>
  <w:style w:type="paragraph" w:styleId="List2">
    <w:name w:val="List 2"/>
    <w:basedOn w:val="BodyText"/>
    <w:rsid w:val="00DA69E5"/>
    <w:pPr>
      <w:tabs>
        <w:tab w:val="left" w:pos="680"/>
      </w:tabs>
      <w:spacing w:before="60" w:after="60"/>
      <w:ind w:left="680" w:hanging="340"/>
    </w:pPr>
  </w:style>
  <w:style w:type="paragraph" w:styleId="List3">
    <w:name w:val="List 3"/>
    <w:basedOn w:val="BodyText"/>
    <w:rsid w:val="00DA69E5"/>
    <w:pPr>
      <w:tabs>
        <w:tab w:val="left" w:pos="1021"/>
      </w:tabs>
      <w:spacing w:before="60" w:after="60"/>
      <w:ind w:left="1020" w:hanging="340"/>
    </w:pPr>
  </w:style>
  <w:style w:type="paragraph" w:styleId="List4">
    <w:name w:val="List 4"/>
    <w:basedOn w:val="BodyText"/>
    <w:rsid w:val="00DA69E5"/>
    <w:pPr>
      <w:tabs>
        <w:tab w:val="left" w:pos="1361"/>
      </w:tabs>
      <w:spacing w:before="60" w:after="60"/>
      <w:ind w:left="1361" w:hanging="340"/>
    </w:pPr>
  </w:style>
  <w:style w:type="paragraph" w:styleId="List5">
    <w:name w:val="List 5"/>
    <w:basedOn w:val="BodyText"/>
    <w:rsid w:val="00DA69E5"/>
    <w:pPr>
      <w:tabs>
        <w:tab w:val="left" w:pos="1701"/>
      </w:tabs>
      <w:spacing w:before="60" w:after="60"/>
      <w:ind w:left="1701" w:hanging="340"/>
    </w:pPr>
  </w:style>
  <w:style w:type="paragraph" w:styleId="ListBullet3">
    <w:name w:val="List Bullet 3"/>
    <w:basedOn w:val="List3"/>
    <w:rsid w:val="00DA69E5"/>
    <w:pPr>
      <w:numPr>
        <w:numId w:val="15"/>
      </w:numPr>
      <w:tabs>
        <w:tab w:val="clear" w:pos="1021"/>
      </w:tabs>
      <w:ind w:left="1037" w:hanging="357"/>
    </w:pPr>
  </w:style>
  <w:style w:type="paragraph" w:styleId="ListBullet4">
    <w:name w:val="List Bullet 4"/>
    <w:basedOn w:val="List4"/>
    <w:rsid w:val="00DA69E5"/>
    <w:pPr>
      <w:numPr>
        <w:numId w:val="3"/>
      </w:numPr>
    </w:pPr>
  </w:style>
  <w:style w:type="paragraph" w:styleId="ListBullet5">
    <w:name w:val="List Bullet 5"/>
    <w:basedOn w:val="List5"/>
    <w:rsid w:val="00DA69E5"/>
    <w:pPr>
      <w:numPr>
        <w:numId w:val="4"/>
      </w:numPr>
    </w:pPr>
  </w:style>
  <w:style w:type="paragraph" w:styleId="ListContinue2">
    <w:name w:val="List Continue 2"/>
    <w:basedOn w:val="List2"/>
    <w:rsid w:val="00DA69E5"/>
    <w:pPr>
      <w:ind w:firstLine="0"/>
    </w:pPr>
  </w:style>
  <w:style w:type="paragraph" w:styleId="ListContinue3">
    <w:name w:val="List Continue 3"/>
    <w:basedOn w:val="List3"/>
    <w:rsid w:val="00DA69E5"/>
    <w:pPr>
      <w:ind w:left="1021" w:firstLine="0"/>
    </w:pPr>
  </w:style>
  <w:style w:type="paragraph" w:styleId="ListContinue4">
    <w:name w:val="List Continue 4"/>
    <w:basedOn w:val="List4"/>
    <w:rsid w:val="00DA69E5"/>
    <w:pPr>
      <w:ind w:firstLine="0"/>
    </w:pPr>
  </w:style>
  <w:style w:type="paragraph" w:styleId="ListContinue5">
    <w:name w:val="List Continue 5"/>
    <w:basedOn w:val="List5"/>
    <w:rsid w:val="00DA69E5"/>
    <w:pPr>
      <w:ind w:firstLine="0"/>
    </w:pPr>
  </w:style>
  <w:style w:type="paragraph" w:styleId="ListNumber3">
    <w:name w:val="List Number 3"/>
    <w:basedOn w:val="List3"/>
    <w:rsid w:val="00DA69E5"/>
    <w:pPr>
      <w:numPr>
        <w:numId w:val="5"/>
      </w:numPr>
    </w:pPr>
  </w:style>
  <w:style w:type="paragraph" w:styleId="ListNumber4">
    <w:name w:val="List Number 4"/>
    <w:basedOn w:val="List4"/>
    <w:rsid w:val="00DA69E5"/>
    <w:pPr>
      <w:numPr>
        <w:numId w:val="6"/>
      </w:numPr>
    </w:pPr>
  </w:style>
  <w:style w:type="paragraph" w:styleId="ListNumber5">
    <w:name w:val="List Number 5"/>
    <w:basedOn w:val="List5"/>
    <w:rsid w:val="00DA69E5"/>
    <w:pPr>
      <w:numPr>
        <w:numId w:val="7"/>
      </w:numPr>
    </w:pPr>
  </w:style>
  <w:style w:type="paragraph" w:styleId="BlockText">
    <w:name w:val="Block Text"/>
    <w:basedOn w:val="Normal"/>
    <w:rsid w:val="00DA69E5"/>
    <w:pPr>
      <w:spacing w:after="120"/>
      <w:ind w:left="1440" w:right="1440"/>
    </w:pPr>
  </w:style>
  <w:style w:type="character" w:customStyle="1" w:styleId="Subscript">
    <w:name w:val="Subscript"/>
    <w:basedOn w:val="DefaultParagraphFont"/>
    <w:rsid w:val="00DA69E5"/>
    <w:rPr>
      <w:sz w:val="16"/>
      <w:vertAlign w:val="subscript"/>
    </w:rPr>
  </w:style>
  <w:style w:type="character" w:customStyle="1" w:styleId="Superscript">
    <w:name w:val="Superscript"/>
    <w:basedOn w:val="DefaultParagraphFont"/>
    <w:rsid w:val="00DA69E5"/>
    <w:rPr>
      <w:sz w:val="16"/>
      <w:vertAlign w:val="superscript"/>
    </w:rPr>
  </w:style>
  <w:style w:type="character" w:customStyle="1" w:styleId="Symbols">
    <w:name w:val="Symbols"/>
    <w:basedOn w:val="DefaultParagraphFont"/>
    <w:rsid w:val="00DA69E5"/>
    <w:rPr>
      <w:rFonts w:ascii="Symbol" w:hAnsi="Symbol"/>
    </w:rPr>
  </w:style>
  <w:style w:type="character" w:customStyle="1" w:styleId="MenuOptions">
    <w:name w:val="Menu Options"/>
    <w:basedOn w:val="DefaultParagraphFont"/>
    <w:rsid w:val="00DA69E5"/>
    <w:rPr>
      <w:rFonts w:ascii="Arial Narrow" w:hAnsi="Arial Narrow"/>
      <w:smallCaps/>
    </w:rPr>
  </w:style>
  <w:style w:type="character" w:customStyle="1" w:styleId="Buttons">
    <w:name w:val="Buttons"/>
    <w:basedOn w:val="DefaultParagraphFont"/>
    <w:rsid w:val="00DA69E5"/>
    <w:rPr>
      <w:b/>
    </w:rPr>
  </w:style>
  <w:style w:type="character" w:customStyle="1" w:styleId="Underlined">
    <w:name w:val="Underlined"/>
    <w:basedOn w:val="DefaultParagraphFont"/>
    <w:rsid w:val="00DA69E5"/>
    <w:rPr>
      <w:u w:val="single"/>
    </w:rPr>
  </w:style>
  <w:style w:type="paragraph" w:customStyle="1" w:styleId="TableBodyTextRight">
    <w:name w:val="Table Body Text Right"/>
    <w:basedOn w:val="TableBodyText"/>
    <w:rsid w:val="00DA69E5"/>
    <w:pPr>
      <w:widowControl w:val="0"/>
      <w:autoSpaceDE w:val="0"/>
      <w:autoSpaceDN w:val="0"/>
      <w:adjustRightInd w:val="0"/>
      <w:jc w:val="right"/>
    </w:pPr>
    <w:rPr>
      <w:rFonts w:cs="Arial"/>
      <w:szCs w:val="18"/>
    </w:rPr>
  </w:style>
  <w:style w:type="paragraph" w:customStyle="1" w:styleId="CopyrightText">
    <w:name w:val="Copyright Text"/>
    <w:basedOn w:val="BodyText"/>
    <w:rsid w:val="00DA69E5"/>
    <w:rPr>
      <w:sz w:val="18"/>
    </w:rPr>
  </w:style>
  <w:style w:type="paragraph" w:customStyle="1" w:styleId="BodySmallRight">
    <w:name w:val="Body Small Right"/>
    <w:basedOn w:val="BodyTextRight"/>
    <w:rsid w:val="00DA69E5"/>
    <w:rPr>
      <w:sz w:val="18"/>
      <w:szCs w:val="18"/>
    </w:rPr>
  </w:style>
  <w:style w:type="paragraph" w:customStyle="1" w:styleId="MarginEdition">
    <w:name w:val="Margin Edition"/>
    <w:basedOn w:val="MarginNote"/>
    <w:rsid w:val="00DA69E5"/>
    <w:pPr>
      <w:spacing w:before="0" w:after="0"/>
    </w:pPr>
    <w:rPr>
      <w:rFonts w:ascii="Times New Roman" w:hAnsi="Times New Roman"/>
      <w:color w:val="999999"/>
    </w:rPr>
  </w:style>
  <w:style w:type="paragraph" w:customStyle="1" w:styleId="Spacer">
    <w:name w:val="Spacer"/>
    <w:basedOn w:val="Normal"/>
    <w:rsid w:val="00DA69E5"/>
    <w:rPr>
      <w:sz w:val="2"/>
      <w:szCs w:val="2"/>
    </w:rPr>
  </w:style>
  <w:style w:type="character" w:customStyle="1" w:styleId="Small">
    <w:name w:val="Small"/>
    <w:basedOn w:val="DefaultParagraphFont"/>
    <w:rsid w:val="00DA69E5"/>
    <w:rPr>
      <w:sz w:val="16"/>
    </w:rPr>
  </w:style>
  <w:style w:type="paragraph" w:customStyle="1" w:styleId="WideTable">
    <w:name w:val="Wide Table"/>
    <w:basedOn w:val="Normal"/>
    <w:rsid w:val="00DA69E5"/>
    <w:pPr>
      <w:ind w:left="-1418"/>
    </w:pPr>
    <w:rPr>
      <w:sz w:val="2"/>
      <w:szCs w:val="2"/>
    </w:rPr>
  </w:style>
  <w:style w:type="character" w:styleId="PageNumber">
    <w:name w:val="page number"/>
    <w:basedOn w:val="DefaultParagraphFont"/>
    <w:rsid w:val="00DA69E5"/>
  </w:style>
  <w:style w:type="paragraph" w:styleId="Quote">
    <w:name w:val="Quote"/>
    <w:basedOn w:val="Heading1"/>
    <w:link w:val="QuoteChar"/>
    <w:qFormat/>
    <w:rsid w:val="00DA69E5"/>
    <w:rPr>
      <w:b w:val="0"/>
      <w:sz w:val="72"/>
      <w:szCs w:val="72"/>
      <w:lang w:val="en-NZ"/>
    </w:rPr>
  </w:style>
  <w:style w:type="character" w:customStyle="1" w:styleId="QuoteChar">
    <w:name w:val="Quote Char"/>
    <w:basedOn w:val="DefaultParagraphFont"/>
    <w:link w:val="Quote"/>
    <w:rsid w:val="00DA6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9E5"/>
    <w:pPr>
      <w:pageBreakBefore/>
    </w:pPr>
  </w:style>
  <w:style w:type="paragraph" w:customStyle="1" w:styleId="Border">
    <w:name w:val="Border"/>
    <w:basedOn w:val="Normal"/>
    <w:qFormat/>
    <w:rsid w:val="00DA6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9E5"/>
    <w:rPr>
      <w:b/>
      <w:bCs/>
      <w:i/>
      <w:iCs/>
      <w:color w:val="auto"/>
    </w:rPr>
  </w:style>
  <w:style w:type="paragraph" w:styleId="IntenseQuote">
    <w:name w:val="Intense Quote"/>
    <w:basedOn w:val="Normal"/>
    <w:next w:val="Normal"/>
    <w:link w:val="IntenseQuoteChar"/>
    <w:uiPriority w:val="30"/>
    <w:qFormat/>
    <w:rsid w:val="00DA6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9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69E5"/>
    <w:rPr>
      <w:smallCaps/>
      <w:color w:val="auto"/>
      <w:u w:val="single"/>
    </w:rPr>
  </w:style>
  <w:style w:type="character" w:styleId="IntenseReference">
    <w:name w:val="Intense Reference"/>
    <w:basedOn w:val="DefaultParagraphFont"/>
    <w:uiPriority w:val="32"/>
    <w:qFormat/>
    <w:rsid w:val="00DA69E5"/>
    <w:rPr>
      <w:b/>
      <w:bCs/>
      <w:smallCaps/>
      <w:color w:val="auto"/>
      <w:spacing w:val="5"/>
      <w:u w:val="single"/>
    </w:rPr>
  </w:style>
  <w:style w:type="paragraph" w:customStyle="1" w:styleId="2ColumnHeading">
    <w:name w:val="2Column Heading"/>
    <w:basedOn w:val="BodyText"/>
    <w:qFormat/>
    <w:rsid w:val="00DA69E5"/>
    <w:pPr>
      <w:spacing w:after="60"/>
      <w:ind w:left="-2268"/>
    </w:pPr>
    <w:rPr>
      <w:b/>
    </w:rPr>
  </w:style>
  <w:style w:type="paragraph" w:customStyle="1" w:styleId="Heading1TOC">
    <w:name w:val="Heading1 TOC"/>
    <w:basedOn w:val="Normal"/>
    <w:qFormat/>
    <w:rsid w:val="00DA69E5"/>
    <w:pPr>
      <w:spacing w:before="240" w:after="120"/>
    </w:pPr>
    <w:rPr>
      <w:rFonts w:ascii="Times New Roman" w:hAnsi="Times New Roman"/>
      <w:b/>
      <w:sz w:val="32"/>
    </w:rPr>
  </w:style>
  <w:style w:type="paragraph" w:customStyle="1" w:styleId="Heading2TOC">
    <w:name w:val="Heading2 TOC"/>
    <w:basedOn w:val="Normal"/>
    <w:qFormat/>
    <w:rsid w:val="00DA69E5"/>
    <w:pPr>
      <w:spacing w:before="240" w:after="60"/>
    </w:pPr>
    <w:rPr>
      <w:rFonts w:ascii="Times New Roman" w:hAnsi="Times New Roman"/>
      <w:b/>
      <w:sz w:val="28"/>
    </w:rPr>
  </w:style>
  <w:style w:type="character" w:customStyle="1" w:styleId="Underline">
    <w:name w:val="Underline"/>
    <w:basedOn w:val="DefaultParagraphFont"/>
    <w:qFormat/>
    <w:rsid w:val="00DA69E5"/>
    <w:rPr>
      <w:u w:val="single"/>
    </w:rPr>
  </w:style>
  <w:style w:type="paragraph" w:styleId="BalloonText">
    <w:name w:val="Balloon Text"/>
    <w:basedOn w:val="Normal"/>
    <w:link w:val="BalloonTextChar"/>
    <w:rsid w:val="00DA69E5"/>
    <w:rPr>
      <w:rFonts w:ascii="Tahoma" w:hAnsi="Tahoma" w:cs="Tahoma"/>
      <w:sz w:val="16"/>
      <w:szCs w:val="16"/>
    </w:rPr>
  </w:style>
  <w:style w:type="character" w:customStyle="1" w:styleId="BalloonTextChar">
    <w:name w:val="Balloon Text Char"/>
    <w:basedOn w:val="DefaultParagraphFont"/>
    <w:link w:val="BalloonText"/>
    <w:rsid w:val="00DA69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69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9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7494</Characters>
  <Application>Microsoft Office Word</Application>
  <DocSecurity>0</DocSecurity>
  <Lines>225</Lines>
  <Paragraphs>170</Paragraphs>
  <ScaleCrop>false</ScaleCrop>
  <Company>Author-it Software Corporation Ltd.</Company>
  <LinksUpToDate>false</LinksUpToDate>
  <CharactersWithSpaces>8500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CUA50211 Diploma of Musical Theatre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2012-05-27T05:18:00Z</dcterms:created>
  <dcterms:modified xsi:type="dcterms:W3CDTF">2012-05-27T05:18:00Z</dcterms:modified>
</cp:coreProperties>
</file>