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5D00" w:rsidP="00285D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CUAWRT510 Coordinate editing and pre-production processes for a publication</w:t>
      </w:r>
      <w:r>
        <w:fldChar w:fldCharType="end"/>
      </w:r>
    </w:p>
    <w:p w:rsidR="00285D00" w:rsidP="00285D00">
      <w:pPr>
        <w:pStyle w:val="Version"/>
        <w:sectPr w:rsidSect="00C608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0815" w:rsidP="00C60815">
      <w:pPr>
        <w:pStyle w:val="SuperHeading"/>
      </w:pPr>
      <w:r w:rsidRPr="00C60815">
        <w:t>CUAWRT510 Coordinate editing and pre-production processes for a publication</w:t>
      </w:r>
    </w:p>
    <w:p w:rsidR="00000000" w:rsidRPr="00C60815" w:rsidP="00C60815">
      <w:pPr>
        <w:pStyle w:val="Heading1"/>
      </w:pPr>
      <w:bookmarkStart w:id="1" w:name="O_1019922"/>
      <w:bookmarkEnd w:id="1"/>
      <w:r w:rsidRPr="00C6081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C608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815" w:rsidP="00C60815">
            <w:pPr>
              <w:pStyle w:val="BodyText"/>
            </w:pPr>
            <w:r w:rsidRPr="00C60815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815">
            <w:pPr>
              <w:pStyle w:val="BodyText"/>
              <w:rPr>
                <w:lang w:val="en-NZ"/>
              </w:rPr>
            </w:pPr>
            <w:r w:rsidRPr="00C60815">
              <w:rPr>
                <w:rStyle w:val="SpecialBold"/>
              </w:rPr>
              <w:t>Comments</w:t>
            </w:r>
          </w:p>
        </w:tc>
      </w:tr>
      <w:tr w:rsidTr="00C608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815">
            <w:pPr>
              <w:pStyle w:val="BodyText"/>
              <w:rPr>
                <w:lang w:val="en-NZ"/>
              </w:rPr>
            </w:pPr>
            <w:r w:rsidRPr="00C60815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815" w:rsidP="00C60815">
            <w:pPr>
              <w:pStyle w:val="BodyText"/>
            </w:pPr>
            <w:r w:rsidRPr="00C60815">
              <w:t>This version first released with CUA Creative Arts and Culture Training Package Version 4.0.</w:t>
            </w:r>
          </w:p>
        </w:tc>
      </w:tr>
    </w:tbl>
    <w:p w:rsidR="00285D00" w:rsidP="00C60815">
      <w:pPr>
        <w:pStyle w:val="BodyText"/>
      </w:pPr>
    </w:p>
    <w:p w:rsidR="00285D00" w:rsidP="00C60815">
      <w:pPr>
        <w:pStyle w:val="BodyText"/>
      </w:pPr>
    </w:p>
    <w:p w:rsidR="00000000" w:rsidRPr="00C60815" w:rsidP="00C60815">
      <w:pPr>
        <w:pStyle w:val="Heading1"/>
      </w:pPr>
      <w:bookmarkStart w:id="2" w:name="O_1019923"/>
      <w:bookmarkEnd w:id="2"/>
      <w:r w:rsidRPr="00C60815">
        <w:t>Application</w:t>
      </w:r>
    </w:p>
    <w:p w:rsidR="00000000" w:rsidRPr="00C60815" w:rsidP="00285D00">
      <w:pPr>
        <w:pStyle w:val="BodyText"/>
      </w:pPr>
      <w:r w:rsidRPr="00C60815">
        <w:t>This unit describes the skills and knowledge required to manage the processes of editing and refining written text and visual content for electronic or hardcopy publication.</w:t>
      </w:r>
    </w:p>
    <w:p w:rsidR="00000000" w:rsidRPr="00C60815" w:rsidP="00285D00">
      <w:pPr>
        <w:pStyle w:val="BodyText"/>
      </w:pPr>
      <w:r w:rsidRPr="00C60815">
        <w:t>It applies to individuals working within editorial management</w:t>
      </w:r>
      <w:r w:rsidRPr="00C60815">
        <w:t xml:space="preserve"> contexts. In these roles, they liaise with publishers, clients, content creators and production staff in identifying, editing and finalising publications.</w:t>
      </w:r>
    </w:p>
    <w:p w:rsidR="00285D00" w:rsidP="00285D00">
      <w:pPr>
        <w:pStyle w:val="BodyText"/>
      </w:pPr>
      <w:r w:rsidRPr="00C60815">
        <w:t>No licensing, legislative or certification requirements apply to this unit at the time of publicati</w:t>
      </w:r>
      <w:r w:rsidRPr="00C60815">
        <w:t>on.</w:t>
      </w:r>
    </w:p>
    <w:p w:rsidR="00000000" w:rsidRPr="00C60815" w:rsidP="00C60815">
      <w:pPr>
        <w:pStyle w:val="Heading1"/>
      </w:pPr>
      <w:bookmarkStart w:id="3" w:name="O_1019924"/>
      <w:bookmarkEnd w:id="3"/>
      <w:r w:rsidRPr="00C60815">
        <w:t>Pre-requisite Unit</w:t>
      </w:r>
    </w:p>
    <w:p w:rsidR="00000000" w:rsidRPr="00C60815" w:rsidP="00285D00">
      <w:pPr>
        <w:pStyle w:val="List"/>
      </w:pPr>
      <w:r w:rsidRPr="00C60815">
        <w:t>CUAWRT404 Perform writing and editing tasks</w:t>
      </w:r>
    </w:p>
    <w:p w:rsidR="00285D00" w:rsidP="00285D00">
      <w:pPr>
        <w:pStyle w:val="List"/>
      </w:pPr>
      <w:r w:rsidRPr="00C60815">
        <w:t>CUAWRT504 Perform advanced editing tasks</w:t>
      </w:r>
    </w:p>
    <w:p w:rsidR="00285D00" w:rsidP="00C60815">
      <w:pPr>
        <w:pStyle w:val="BodyText"/>
      </w:pPr>
    </w:p>
    <w:p w:rsidR="00000000" w:rsidRPr="00C60815" w:rsidP="00C60815">
      <w:pPr>
        <w:pStyle w:val="Heading1"/>
      </w:pPr>
      <w:bookmarkStart w:id="4" w:name="O_1019926"/>
      <w:bookmarkEnd w:id="4"/>
      <w:r w:rsidRPr="00C60815">
        <w:t>Unit Sector</w:t>
      </w:r>
    </w:p>
    <w:p w:rsidR="00285D00" w:rsidP="00285D00">
      <w:pPr>
        <w:pStyle w:val="BodyText"/>
      </w:pPr>
      <w:r w:rsidRPr="00C60815">
        <w:t>Communication – Writing</w:t>
      </w:r>
    </w:p>
    <w:p w:rsidR="00000000" w:rsidRPr="00C60815" w:rsidP="00C60815">
      <w:pPr>
        <w:pStyle w:val="Heading1"/>
      </w:pPr>
      <w:bookmarkStart w:id="5" w:name="O_1019927"/>
      <w:bookmarkEnd w:id="5"/>
      <w:r w:rsidRPr="00C60815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C6081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815" w:rsidP="00C60815">
            <w:pPr>
              <w:pStyle w:val="BodyText"/>
            </w:pPr>
            <w:r w:rsidRPr="00C60815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815">
            <w:pPr>
              <w:pStyle w:val="BodyText"/>
              <w:rPr>
                <w:lang w:val="en-NZ"/>
              </w:rPr>
            </w:pPr>
            <w:r w:rsidRPr="00C60815">
              <w:rPr>
                <w:rStyle w:val="SpecialBold"/>
              </w:rPr>
              <w:t>PERFORMANCE CRITERIA</w:t>
            </w:r>
          </w:p>
        </w:tc>
      </w:tr>
      <w:tr w:rsidTr="00C6081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815" w:rsidP="00C60815">
            <w:pPr>
              <w:pStyle w:val="BodyText"/>
            </w:pPr>
            <w:r w:rsidRPr="00C60815">
              <w:rPr>
                <w:rStyle w:val="Emphasis"/>
              </w:rPr>
              <w:t xml:space="preserve">Elements describe the </w:t>
            </w:r>
            <w:r w:rsidRPr="00C60815">
              <w:rPr>
                <w:rStyle w:val="Emphasis"/>
              </w:rPr>
              <w:t>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815">
            <w:pPr>
              <w:pStyle w:val="BodyText"/>
              <w:rPr>
                <w:lang w:val="en-NZ"/>
              </w:rPr>
            </w:pPr>
            <w:r w:rsidRPr="00C60815">
              <w:rPr>
                <w:rStyle w:val="Emphasis"/>
              </w:rPr>
              <w:t xml:space="preserve">Performance criteria describe the performance needed to </w:t>
            </w:r>
            <w:r w:rsidRPr="00C60815">
              <w:rPr>
                <w:rStyle w:val="Emphasis"/>
              </w:rPr>
              <w:t>demonstrate achievement of the element.</w:t>
            </w:r>
          </w:p>
        </w:tc>
      </w:tr>
      <w:tr w:rsidTr="00C6081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815">
            <w:pPr>
              <w:pStyle w:val="BodyText"/>
              <w:rPr>
                <w:lang w:val="en-NZ"/>
              </w:rPr>
            </w:pPr>
            <w:r w:rsidRPr="00C60815">
              <w:t>1. Liaise with publisher or client to determine publication content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815" w:rsidP="00C60815">
            <w:pPr>
              <w:pStyle w:val="BodyText"/>
            </w:pPr>
            <w:r w:rsidRPr="00C60815">
              <w:t>1.1 Use safe work practices</w:t>
            </w:r>
            <w:r w:rsidRPr="00C60815">
              <w:t xml:space="preserve"> including addressing ergonomic requirements when undertaking work tasks</w:t>
            </w:r>
          </w:p>
          <w:p w:rsidR="00000000" w:rsidRPr="00C60815" w:rsidP="00C60815">
            <w:pPr>
              <w:pStyle w:val="BodyText"/>
            </w:pPr>
            <w:r w:rsidRPr="00C60815">
              <w:t>1.2 Clarify requirements, purpose and audience of content with publisher or client</w:t>
            </w:r>
          </w:p>
          <w:p w:rsidR="00000000" w:rsidRPr="00C60815" w:rsidP="00C60815">
            <w:pPr>
              <w:pStyle w:val="BodyText"/>
            </w:pPr>
            <w:r w:rsidRPr="00C60815">
              <w:t xml:space="preserve">1.3 Evaluate suitability of content based on the requirements, intended purpose and audience </w:t>
            </w:r>
          </w:p>
          <w:p w:rsidR="00000000" w:rsidRPr="00C60815" w:rsidP="00C60815">
            <w:pPr>
              <w:pStyle w:val="BodyText"/>
            </w:pPr>
            <w:r w:rsidRPr="00C60815">
              <w:t>1.4 Refine content in consultation with content creators to meet requirements, purpose and audience</w:t>
            </w:r>
          </w:p>
          <w:p w:rsidR="00000000" w:rsidP="00C60815">
            <w:pPr>
              <w:pStyle w:val="BodyText"/>
              <w:rPr>
                <w:lang w:val="en-NZ"/>
              </w:rPr>
            </w:pPr>
            <w:r w:rsidRPr="00C60815">
              <w:t xml:space="preserve">1.5 Validate refined content with publisher or client </w:t>
            </w:r>
          </w:p>
        </w:tc>
      </w:tr>
      <w:tr w:rsidTr="00C6081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815">
            <w:pPr>
              <w:pStyle w:val="BodyText"/>
              <w:rPr>
                <w:lang w:val="en-NZ"/>
              </w:rPr>
            </w:pPr>
            <w:r w:rsidRPr="00C60815">
              <w:t>2. Plan processes and tasks to produce publication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815" w:rsidP="00C60815">
            <w:pPr>
              <w:pStyle w:val="BodyText"/>
            </w:pPr>
            <w:r w:rsidRPr="00C60815">
              <w:t>2.1 Identify required publication media, personne</w:t>
            </w:r>
            <w:r w:rsidRPr="00C60815">
              <w:t>l and processes required to produce the publication</w:t>
            </w:r>
          </w:p>
          <w:p w:rsidR="00000000" w:rsidRPr="00C60815" w:rsidP="00C60815">
            <w:pPr>
              <w:pStyle w:val="BodyText"/>
            </w:pPr>
            <w:r w:rsidRPr="00C60815">
              <w:t>2.2 Confirm publication media, personnel and processes for publication with publisher or client</w:t>
            </w:r>
          </w:p>
          <w:p w:rsidR="00000000" w:rsidP="00C60815">
            <w:pPr>
              <w:pStyle w:val="BodyText"/>
              <w:rPr>
                <w:lang w:val="en-NZ"/>
              </w:rPr>
            </w:pPr>
            <w:r w:rsidRPr="00C60815">
              <w:t>2.2 Plan publication processes, time required and budget constraints, and communicate with publisher or clie</w:t>
            </w:r>
            <w:r w:rsidRPr="00C60815">
              <w:t>nt</w:t>
            </w:r>
          </w:p>
        </w:tc>
      </w:tr>
      <w:tr w:rsidTr="00C6081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815">
            <w:pPr>
              <w:pStyle w:val="BodyText"/>
              <w:rPr>
                <w:lang w:val="en-NZ"/>
              </w:rPr>
            </w:pPr>
            <w:r w:rsidRPr="00C60815">
              <w:t>3. Liaise with production team to produce publication content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815" w:rsidP="00C60815">
            <w:pPr>
              <w:pStyle w:val="BodyText"/>
            </w:pPr>
            <w:r w:rsidRPr="00C60815">
              <w:t>3.1 Confirm publication media, content and design briefs with production staff and/or freelance personnel</w:t>
            </w:r>
          </w:p>
          <w:p w:rsidR="00000000" w:rsidRPr="00C60815" w:rsidP="00C60815">
            <w:pPr>
              <w:pStyle w:val="BodyText"/>
            </w:pPr>
            <w:r w:rsidRPr="00C60815">
              <w:t>3.2 Communicate processes, budget and timelines for required services</w:t>
            </w:r>
          </w:p>
          <w:p w:rsidR="00000000" w:rsidRPr="00C60815" w:rsidP="00C60815">
            <w:pPr>
              <w:pStyle w:val="BodyText"/>
            </w:pPr>
            <w:r w:rsidRPr="00C60815">
              <w:t>3.3 Maintain o</w:t>
            </w:r>
            <w:r w:rsidRPr="00C60815">
              <w:t>ngoing liaison with content creators</w:t>
            </w:r>
          </w:p>
          <w:p w:rsidR="00000000" w:rsidRPr="00C60815" w:rsidP="00C60815">
            <w:pPr>
              <w:pStyle w:val="BodyText"/>
            </w:pPr>
            <w:r w:rsidRPr="00C60815">
              <w:t>3.4 Liaise with designer or illustrator regarding layout, illustrations and other publication content</w:t>
            </w:r>
          </w:p>
          <w:p w:rsidR="00000000" w:rsidP="00C60815">
            <w:pPr>
              <w:pStyle w:val="BodyText"/>
              <w:rPr>
                <w:lang w:val="en-NZ"/>
              </w:rPr>
            </w:pPr>
            <w:r w:rsidRPr="00C60815">
              <w:t>3.5 Liaise with editor regarding editing and proofreading tasks required to finalise publication content</w:t>
            </w:r>
          </w:p>
        </w:tc>
      </w:tr>
      <w:tr w:rsidTr="00C6081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815">
            <w:pPr>
              <w:pStyle w:val="BodyText"/>
              <w:rPr>
                <w:lang w:val="en-NZ"/>
              </w:rPr>
            </w:pPr>
            <w:r w:rsidRPr="00C60815">
              <w:t>4. Finalise</w:t>
            </w:r>
            <w:r w:rsidRPr="00C60815">
              <w:t xml:space="preserve"> publication schedule prior to publishing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815" w:rsidP="00C60815">
            <w:pPr>
              <w:pStyle w:val="BodyText"/>
            </w:pPr>
            <w:r w:rsidRPr="00C60815">
              <w:t>4.1 Create production schedule for the publication</w:t>
            </w:r>
          </w:p>
          <w:p w:rsidR="00000000" w:rsidRPr="00C60815" w:rsidP="00C60815">
            <w:pPr>
              <w:pStyle w:val="BodyText"/>
            </w:pPr>
            <w:r w:rsidRPr="00C60815">
              <w:t>4.2 Monitor compliance with copyright and intellectual property requirements, publication budgets and production timelines</w:t>
            </w:r>
          </w:p>
          <w:p w:rsidR="00000000" w:rsidRPr="00C60815" w:rsidP="00C60815">
            <w:pPr>
              <w:pStyle w:val="BodyText"/>
            </w:pPr>
            <w:r w:rsidRPr="00C60815">
              <w:t>4.4 Review and edit pre-print publicatio</w:t>
            </w:r>
            <w:r w:rsidRPr="00C60815">
              <w:t>n proofs</w:t>
            </w:r>
          </w:p>
          <w:p w:rsidR="00000000" w:rsidRPr="00C60815" w:rsidP="00C60815">
            <w:pPr>
              <w:pStyle w:val="BodyText"/>
            </w:pPr>
            <w:r w:rsidRPr="00C60815">
              <w:t>4.5 Submit final proofs to publisher or client for publication</w:t>
            </w:r>
          </w:p>
        </w:tc>
      </w:tr>
    </w:tbl>
    <w:p w:rsidR="00000000" w:rsidRPr="00C60815" w:rsidP="00C60815">
      <w:pPr>
        <w:pStyle w:val="BodyText"/>
      </w:pPr>
    </w:p>
    <w:p w:rsidR="00000000" w:rsidRPr="00C60815" w:rsidP="00C60815">
      <w:pPr>
        <w:pStyle w:val="AllowPageBreak"/>
      </w:pPr>
    </w:p>
    <w:p w:rsidR="00000000" w:rsidRPr="00C60815" w:rsidP="00C60815">
      <w:pPr>
        <w:pStyle w:val="Heading1"/>
      </w:pPr>
      <w:bookmarkStart w:id="6" w:name="O_1019928"/>
      <w:bookmarkEnd w:id="6"/>
      <w:r w:rsidRPr="00C60815">
        <w:t>Foundation Skills</w:t>
      </w:r>
    </w:p>
    <w:p w:rsidR="00000000" w:rsidRPr="00285D00" w:rsidP="00285D00">
      <w:pPr>
        <w:pStyle w:val="BodyText"/>
        <w:rPr>
          <w:i/>
        </w:rPr>
      </w:pPr>
      <w:r w:rsidRPr="00285D00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56"/>
        <w:gridCol w:w="7137"/>
      </w:tblGrid>
      <w:tr w:rsidTr="00C608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815" w:rsidP="00C60815">
            <w:pPr>
              <w:pStyle w:val="BodyText"/>
            </w:pPr>
            <w:r w:rsidRPr="00C60815">
              <w:rPr>
                <w:rStyle w:val="SpecialBold"/>
              </w:rPr>
              <w:t>Skill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815">
            <w:pPr>
              <w:pStyle w:val="BodyText"/>
              <w:rPr>
                <w:lang w:val="en-NZ"/>
              </w:rPr>
            </w:pPr>
            <w:r w:rsidRPr="00C60815">
              <w:rPr>
                <w:rStyle w:val="SpecialBold"/>
              </w:rPr>
              <w:t>Description</w:t>
            </w:r>
          </w:p>
        </w:tc>
      </w:tr>
      <w:tr w:rsidTr="00C608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815">
            <w:pPr>
              <w:pStyle w:val="BodyText"/>
              <w:rPr>
                <w:lang w:val="en-NZ"/>
              </w:rPr>
            </w:pPr>
            <w:r w:rsidRPr="00C60815">
              <w:t>Reading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815" w:rsidP="00C60815">
            <w:pPr>
              <w:pStyle w:val="ListBullet"/>
            </w:pPr>
            <w:r w:rsidRPr="00C60815">
              <w:t>Identifies and extracts relevant information from a range of textual</w:t>
            </w:r>
            <w:r w:rsidRPr="00C60815">
              <w:t xml:space="preserve"> sources</w:t>
            </w:r>
          </w:p>
          <w:p w:rsidR="00000000" w:rsidP="00C60815">
            <w:pPr>
              <w:pStyle w:val="ListBullet"/>
              <w:rPr>
                <w:lang w:val="en-NZ"/>
              </w:rPr>
            </w:pPr>
            <w:r w:rsidRPr="00C60815">
              <w:t>Applies appropriate strategies to check texts for accuracy</w:t>
            </w:r>
          </w:p>
        </w:tc>
      </w:tr>
      <w:tr w:rsidTr="00C608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815">
            <w:pPr>
              <w:pStyle w:val="BodyText"/>
              <w:rPr>
                <w:lang w:val="en-NZ"/>
              </w:rPr>
            </w:pPr>
            <w:r w:rsidRPr="00C60815">
              <w:t>Writing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815" w:rsidP="00C60815">
            <w:pPr>
              <w:pStyle w:val="ListBullet"/>
            </w:pPr>
            <w:r w:rsidRPr="00C60815">
              <w:t>Creates documents to manage tasks using format appropriate to the text and audience</w:t>
            </w:r>
          </w:p>
          <w:p w:rsidR="00000000" w:rsidP="00C60815">
            <w:pPr>
              <w:pStyle w:val="ListBullet"/>
              <w:rPr>
                <w:lang w:val="en-NZ"/>
              </w:rPr>
            </w:pPr>
            <w:r w:rsidRPr="00C60815">
              <w:t>Uses required conventions to correct input, layout and design elements of documents</w:t>
            </w:r>
          </w:p>
        </w:tc>
      </w:tr>
      <w:tr w:rsidTr="00C608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815">
            <w:pPr>
              <w:pStyle w:val="BodyText"/>
              <w:rPr>
                <w:lang w:val="en-NZ"/>
              </w:rPr>
            </w:pPr>
            <w:r w:rsidRPr="00C60815">
              <w:t>Oral comm</w:t>
            </w:r>
            <w:r w:rsidRPr="00C60815">
              <w:t>unication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815" w:rsidP="00C60815">
            <w:pPr>
              <w:pStyle w:val="ListBullet"/>
            </w:pPr>
            <w:r w:rsidRPr="00C60815">
              <w:t>Participates in discussions using listening and questioning techniques to seek information and clarify understanding</w:t>
            </w:r>
          </w:p>
          <w:p w:rsidR="00000000" w:rsidP="00C60815">
            <w:pPr>
              <w:pStyle w:val="ListBullet"/>
              <w:rPr>
                <w:lang w:val="en-NZ"/>
              </w:rPr>
            </w:pPr>
            <w:r w:rsidRPr="00C60815">
              <w:t>Uses clear language to articulate personal understandings, ideas and opinions</w:t>
            </w:r>
          </w:p>
        </w:tc>
      </w:tr>
      <w:tr w:rsidTr="00C608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815">
            <w:pPr>
              <w:pStyle w:val="BodyText"/>
              <w:rPr>
                <w:lang w:val="en-NZ"/>
              </w:rPr>
            </w:pPr>
            <w:r w:rsidRPr="00C60815">
              <w:t>Numeracy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815">
            <w:pPr>
              <w:pStyle w:val="ListBullet"/>
              <w:rPr>
                <w:lang w:val="en-NZ"/>
              </w:rPr>
            </w:pPr>
            <w:r w:rsidRPr="00C60815">
              <w:t>Performs calculations required to estimate and monitor budget and timing of tasks</w:t>
            </w:r>
          </w:p>
        </w:tc>
      </w:tr>
      <w:tr w:rsidTr="00C608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815">
            <w:pPr>
              <w:pStyle w:val="BodyText"/>
              <w:rPr>
                <w:lang w:val="en-NZ"/>
              </w:rPr>
            </w:pPr>
            <w:r w:rsidRPr="00C60815">
              <w:t>Navigate the world of work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815">
            <w:pPr>
              <w:pStyle w:val="ListBullet"/>
              <w:rPr>
                <w:lang w:val="en-NZ"/>
              </w:rPr>
            </w:pPr>
            <w:r w:rsidRPr="00C60815">
              <w:t>Identifies and complies with copyright and intellectual property responsibilities associated with writing tasks</w:t>
            </w:r>
          </w:p>
        </w:tc>
      </w:tr>
      <w:tr w:rsidTr="00C608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815">
            <w:pPr>
              <w:pStyle w:val="BodyText"/>
              <w:rPr>
                <w:lang w:val="en-NZ"/>
              </w:rPr>
            </w:pPr>
            <w:r w:rsidRPr="00C60815">
              <w:t>Interact with others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815">
            <w:pPr>
              <w:pStyle w:val="ListBullet"/>
              <w:rPr>
                <w:lang w:val="en-NZ"/>
              </w:rPr>
            </w:pPr>
            <w:r w:rsidRPr="00C60815">
              <w:t>Uses appro</w:t>
            </w:r>
            <w:r w:rsidRPr="00C60815">
              <w:t>priate practices and protocols to communicate effectively with a range of people</w:t>
            </w:r>
          </w:p>
        </w:tc>
      </w:tr>
      <w:tr w:rsidTr="00C608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815">
            <w:pPr>
              <w:pStyle w:val="BodyText"/>
              <w:rPr>
                <w:lang w:val="en-NZ"/>
              </w:rPr>
            </w:pPr>
            <w:r w:rsidRPr="00C60815">
              <w:t>Get the work done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815" w:rsidP="00C60815">
            <w:pPr>
              <w:pStyle w:val="ListBullet"/>
            </w:pPr>
            <w:r w:rsidRPr="00C60815">
              <w:t>Adopts a logical and methodical approach in planning, organising and completing requirements within timelines</w:t>
            </w:r>
          </w:p>
          <w:p w:rsidR="00000000" w:rsidRPr="00C60815" w:rsidP="00C60815">
            <w:pPr>
              <w:pStyle w:val="ListBullet"/>
            </w:pPr>
            <w:r w:rsidRPr="00C60815">
              <w:t xml:space="preserve">Gathers and analyses information required to </w:t>
            </w:r>
            <w:r w:rsidRPr="00C60815">
              <w:t>make decisions about task requirements</w:t>
            </w:r>
          </w:p>
          <w:p w:rsidR="00000000" w:rsidRPr="00C60815" w:rsidP="00C60815">
            <w:pPr>
              <w:pStyle w:val="ListBullet"/>
            </w:pPr>
            <w:r w:rsidRPr="00C60815">
              <w:t>Uses common digital equipment and tools to complete editing tasks</w:t>
            </w:r>
          </w:p>
        </w:tc>
      </w:tr>
    </w:tbl>
    <w:p w:rsidR="00000000" w:rsidRPr="00C60815" w:rsidP="00C60815">
      <w:pPr>
        <w:pStyle w:val="BodyText"/>
      </w:pPr>
    </w:p>
    <w:p w:rsidR="00000000" w:rsidRPr="00C60815" w:rsidP="00C60815">
      <w:pPr>
        <w:pStyle w:val="AllowPageBreak"/>
      </w:pPr>
    </w:p>
    <w:p w:rsidR="00000000" w:rsidRPr="00C60815" w:rsidP="00C60815">
      <w:pPr>
        <w:pStyle w:val="Heading1"/>
      </w:pPr>
      <w:bookmarkStart w:id="7" w:name="O_1019930"/>
      <w:bookmarkEnd w:id="7"/>
      <w:r w:rsidRPr="00C6081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93"/>
        <w:gridCol w:w="2160"/>
        <w:gridCol w:w="2295"/>
        <w:gridCol w:w="2205"/>
      </w:tblGrid>
      <w:tr w:rsidTr="00C608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815" w:rsidP="00C60815">
            <w:pPr>
              <w:pStyle w:val="BodyText"/>
            </w:pPr>
            <w:r w:rsidRPr="00C60815">
              <w:rPr>
                <w:rStyle w:val="SpecialBold"/>
              </w:rPr>
              <w:t xml:space="preserve">Code and title </w:t>
            </w:r>
          </w:p>
          <w:p w:rsidR="00000000" w:rsidRPr="00C60815" w:rsidP="00C60815">
            <w:pPr>
              <w:pStyle w:val="BodyText"/>
            </w:pPr>
            <w:r w:rsidRPr="00C60815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815" w:rsidP="00C60815">
            <w:pPr>
              <w:pStyle w:val="BodyText"/>
            </w:pPr>
            <w:r w:rsidRPr="00C60815">
              <w:rPr>
                <w:rStyle w:val="SpecialBold"/>
              </w:rPr>
              <w:t>Code and title</w:t>
            </w:r>
          </w:p>
          <w:p w:rsidR="00000000" w:rsidRPr="00C60815" w:rsidP="00C60815">
            <w:pPr>
              <w:pStyle w:val="BodyText"/>
            </w:pPr>
            <w:r w:rsidRPr="00C6081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815" w:rsidP="00C60815">
            <w:pPr>
              <w:pStyle w:val="BodyText"/>
            </w:pPr>
            <w:r w:rsidRPr="00C60815">
              <w:rPr>
                <w:rStyle w:val="SpecialBold"/>
              </w:rPr>
              <w:t>Comments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815">
            <w:pPr>
              <w:pStyle w:val="BodyText"/>
              <w:rPr>
                <w:lang w:val="en-NZ"/>
              </w:rPr>
            </w:pPr>
            <w:r w:rsidRPr="00C60815">
              <w:rPr>
                <w:rStyle w:val="SpecialBold"/>
              </w:rPr>
              <w:t>Equivalence status</w:t>
            </w:r>
          </w:p>
        </w:tc>
      </w:tr>
      <w:tr w:rsidTr="00C608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815">
            <w:pPr>
              <w:pStyle w:val="BodyText"/>
              <w:rPr>
                <w:lang w:val="en-NZ"/>
              </w:rPr>
            </w:pPr>
            <w:r w:rsidRPr="00C60815">
              <w:t xml:space="preserve">CUAWRT510 Coordinate editing and pre-production processes for a publication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815">
            <w:pPr>
              <w:pStyle w:val="BodyText"/>
              <w:rPr>
                <w:lang w:val="en-NZ"/>
              </w:rPr>
            </w:pPr>
            <w:r w:rsidRPr="00C60815">
              <w:t>N/A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815">
            <w:pPr>
              <w:pStyle w:val="BodyText"/>
              <w:rPr>
                <w:lang w:val="en-NZ"/>
              </w:rPr>
            </w:pPr>
            <w:r w:rsidRPr="00C60815">
              <w:t>New Unit of Competency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815" w:rsidP="00C60815">
            <w:pPr>
              <w:pStyle w:val="BodyText"/>
            </w:pPr>
            <w:r w:rsidRPr="00C60815">
              <w:t>N/A</w:t>
            </w:r>
          </w:p>
        </w:tc>
      </w:tr>
    </w:tbl>
    <w:p w:rsidR="00285D00" w:rsidP="00C60815">
      <w:pPr>
        <w:pStyle w:val="BodyText"/>
      </w:pPr>
    </w:p>
    <w:p w:rsidR="00285D00" w:rsidP="00C60815">
      <w:pPr>
        <w:pStyle w:val="BodyText"/>
      </w:pPr>
    </w:p>
    <w:p w:rsidR="00000000" w:rsidRPr="00C60815" w:rsidP="00C60815">
      <w:pPr>
        <w:pStyle w:val="Heading1"/>
      </w:pPr>
      <w:bookmarkStart w:id="8" w:name="O_1019937"/>
      <w:bookmarkEnd w:id="8"/>
      <w:r w:rsidRPr="00C60815">
        <w:t>Links</w:t>
      </w:r>
    </w:p>
    <w:p w:rsidR="00000000" w:rsidRPr="00C60815" w:rsidP="00285D00">
      <w:pPr>
        <w:pStyle w:val="BodyText"/>
      </w:pPr>
      <w:r w:rsidRPr="00C60815">
        <w:t xml:space="preserve">Companion Volumes are available from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4126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60815" w:rsidP="00C60815"/>
    <w:sectPr w:rsidSect="00C6081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8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815" w:rsidRPr="00285D00" w:rsidP="00285D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8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D00" w:rsidP="00C608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85D00" w:rsidP="00C608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85D00" w:rsidP="00C608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8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D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0815" w:rsidRPr="00285D00" w:rsidP="00285D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8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D00" w:rsidRPr="002D2AF8" w:rsidP="00C608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CUAWRT510 Coordinate editing and pre-production processes for a publication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285D00" w:rsidP="00C608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FD4B7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21E5D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08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08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08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08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08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08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08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08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08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08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08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0815"/>
  </w:style>
  <w:style w:type="character" w:customStyle="1" w:styleId="Heading1Char">
    <w:name w:val="Heading 1 Char"/>
    <w:basedOn w:val="DefaultParagraphFont"/>
    <w:link w:val="Heading1"/>
    <w:rsid w:val="00C608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08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08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081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0815"/>
    <w:rPr>
      <w:b/>
      <w:spacing w:val="0"/>
    </w:rPr>
  </w:style>
  <w:style w:type="character" w:styleId="Emphasis">
    <w:name w:val="Emphasis"/>
    <w:basedOn w:val="DefaultParagraphFont"/>
    <w:qFormat/>
    <w:rsid w:val="00C60815"/>
    <w:rPr>
      <w:i/>
    </w:rPr>
  </w:style>
  <w:style w:type="paragraph" w:customStyle="1" w:styleId="SuperHeading">
    <w:name w:val="SuperHeading"/>
    <w:basedOn w:val="Normal"/>
    <w:rsid w:val="00C608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08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08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08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08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08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08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08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08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08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08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08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08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08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08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08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08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08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08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08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08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08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08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08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08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6081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608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08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08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08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08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08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08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08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081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608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08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08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0815"/>
  </w:style>
  <w:style w:type="paragraph" w:styleId="TableofFigures">
    <w:name w:val="table of figures"/>
    <w:basedOn w:val="Normal"/>
    <w:next w:val="Normal"/>
    <w:semiHidden/>
    <w:rsid w:val="00C608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081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60815"/>
    <w:rPr>
      <w:rFonts w:ascii="Wingdings" w:hAnsi="Wingdings"/>
    </w:rPr>
  </w:style>
  <w:style w:type="paragraph" w:customStyle="1" w:styleId="TableHeading">
    <w:name w:val="Table Heading"/>
    <w:basedOn w:val="HeadingBase"/>
    <w:rsid w:val="00C608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0815"/>
    <w:rPr>
      <w:color w:val="0033CC"/>
      <w:u w:val="none"/>
    </w:rPr>
  </w:style>
  <w:style w:type="paragraph" w:customStyle="1" w:styleId="BodyTextRight">
    <w:name w:val="Body Text Right"/>
    <w:basedOn w:val="BodyText"/>
    <w:rsid w:val="00C608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08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081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08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08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08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0815"/>
    <w:rPr>
      <w:sz w:val="32"/>
    </w:rPr>
  </w:style>
  <w:style w:type="paragraph" w:customStyle="1" w:styleId="HeadingProcedure">
    <w:name w:val="Heading Procedure"/>
    <w:basedOn w:val="HeadingBase"/>
    <w:next w:val="Normal"/>
    <w:rsid w:val="00C608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0815"/>
    <w:pPr>
      <w:spacing w:before="60" w:after="60"/>
    </w:pPr>
  </w:style>
  <w:style w:type="paragraph" w:styleId="ListContinue">
    <w:name w:val="List Continue"/>
    <w:basedOn w:val="List"/>
    <w:rsid w:val="00C60815"/>
    <w:pPr>
      <w:ind w:firstLine="0"/>
    </w:pPr>
  </w:style>
  <w:style w:type="paragraph" w:customStyle="1" w:styleId="ListNote">
    <w:name w:val="List Note"/>
    <w:basedOn w:val="List"/>
    <w:rsid w:val="00C608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08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08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0815"/>
    <w:rPr>
      <w:rFonts w:ascii="Courier New" w:hAnsi="Courier New"/>
    </w:rPr>
  </w:style>
  <w:style w:type="paragraph" w:customStyle="1" w:styleId="NoteBullet">
    <w:name w:val="Note Bullet"/>
    <w:basedOn w:val="Note"/>
    <w:rsid w:val="00C608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08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08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08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081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608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08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0815"/>
    <w:rPr>
      <w:b/>
      <w:smallCaps/>
    </w:rPr>
  </w:style>
  <w:style w:type="paragraph" w:customStyle="1" w:styleId="TableListNumber">
    <w:name w:val="Table List Number"/>
    <w:basedOn w:val="ListNumber"/>
    <w:rsid w:val="00C608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08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0815"/>
    <w:pPr>
      <w:numPr>
        <w:numId w:val="8"/>
      </w:numPr>
    </w:pPr>
  </w:style>
  <w:style w:type="paragraph" w:customStyle="1" w:styleId="ListAlpha2">
    <w:name w:val="List Alpha 2"/>
    <w:basedOn w:val="List2"/>
    <w:rsid w:val="00C60815"/>
    <w:pPr>
      <w:numPr>
        <w:numId w:val="7"/>
      </w:numPr>
    </w:pPr>
  </w:style>
  <w:style w:type="paragraph" w:styleId="List2">
    <w:name w:val="List 2"/>
    <w:basedOn w:val="BodyText"/>
    <w:rsid w:val="00C608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08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08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08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081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081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60815"/>
    <w:pPr>
      <w:numPr>
        <w:numId w:val="3"/>
      </w:numPr>
    </w:pPr>
  </w:style>
  <w:style w:type="paragraph" w:styleId="ListContinue2">
    <w:name w:val="List Continue 2"/>
    <w:basedOn w:val="List2"/>
    <w:rsid w:val="00C60815"/>
    <w:pPr>
      <w:ind w:firstLine="0"/>
    </w:pPr>
  </w:style>
  <w:style w:type="paragraph" w:styleId="ListContinue3">
    <w:name w:val="List Continue 3"/>
    <w:basedOn w:val="List3"/>
    <w:rsid w:val="00C60815"/>
    <w:pPr>
      <w:ind w:left="1021" w:firstLine="0"/>
    </w:pPr>
  </w:style>
  <w:style w:type="paragraph" w:styleId="ListContinue4">
    <w:name w:val="List Continue 4"/>
    <w:basedOn w:val="List4"/>
    <w:rsid w:val="00C60815"/>
    <w:pPr>
      <w:ind w:firstLine="0"/>
    </w:pPr>
  </w:style>
  <w:style w:type="paragraph" w:styleId="ListContinue5">
    <w:name w:val="List Continue 5"/>
    <w:basedOn w:val="List5"/>
    <w:rsid w:val="00C60815"/>
    <w:pPr>
      <w:ind w:firstLine="0"/>
    </w:pPr>
  </w:style>
  <w:style w:type="paragraph" w:styleId="ListNumber3">
    <w:name w:val="List Number 3"/>
    <w:basedOn w:val="List3"/>
    <w:rsid w:val="00C60815"/>
    <w:pPr>
      <w:numPr>
        <w:numId w:val="4"/>
      </w:numPr>
    </w:pPr>
  </w:style>
  <w:style w:type="paragraph" w:styleId="ListNumber4">
    <w:name w:val="List Number 4"/>
    <w:basedOn w:val="List4"/>
    <w:rsid w:val="00C60815"/>
    <w:pPr>
      <w:numPr>
        <w:numId w:val="5"/>
      </w:numPr>
    </w:pPr>
  </w:style>
  <w:style w:type="paragraph" w:styleId="ListNumber5">
    <w:name w:val="List Number 5"/>
    <w:basedOn w:val="List5"/>
    <w:rsid w:val="00C60815"/>
    <w:pPr>
      <w:numPr>
        <w:numId w:val="6"/>
      </w:numPr>
    </w:pPr>
  </w:style>
  <w:style w:type="paragraph" w:styleId="BlockText">
    <w:name w:val="Block Text"/>
    <w:basedOn w:val="Normal"/>
    <w:rsid w:val="00C608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08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0815"/>
    <w:rPr>
      <w:sz w:val="16"/>
      <w:vertAlign w:val="superscript"/>
    </w:rPr>
  </w:style>
  <w:style w:type="character" w:customStyle="1" w:styleId="Symbols">
    <w:name w:val="Symbols"/>
    <w:basedOn w:val="DefaultParagraphFont"/>
    <w:rsid w:val="00C60815"/>
    <w:rPr>
      <w:rFonts w:ascii="Symbol" w:hAnsi="Symbol"/>
    </w:rPr>
  </w:style>
  <w:style w:type="character" w:customStyle="1" w:styleId="MenuOptions">
    <w:name w:val="Menu Options"/>
    <w:basedOn w:val="DefaultParagraphFont"/>
    <w:rsid w:val="00C608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0815"/>
    <w:rPr>
      <w:b/>
    </w:rPr>
  </w:style>
  <w:style w:type="character" w:customStyle="1" w:styleId="Underlined">
    <w:name w:val="Underlined"/>
    <w:basedOn w:val="DefaultParagraphFont"/>
    <w:rsid w:val="00C60815"/>
    <w:rPr>
      <w:u w:val="single"/>
    </w:rPr>
  </w:style>
  <w:style w:type="paragraph" w:customStyle="1" w:styleId="TableBodyTextRight">
    <w:name w:val="Table Body Text Right"/>
    <w:basedOn w:val="TableBodyText"/>
    <w:rsid w:val="00C608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0815"/>
    <w:rPr>
      <w:sz w:val="18"/>
    </w:rPr>
  </w:style>
  <w:style w:type="paragraph" w:customStyle="1" w:styleId="BodySmallRight">
    <w:name w:val="Body Small Right"/>
    <w:basedOn w:val="BodyTextRight"/>
    <w:rsid w:val="00C60815"/>
    <w:rPr>
      <w:sz w:val="18"/>
      <w:szCs w:val="18"/>
    </w:rPr>
  </w:style>
  <w:style w:type="paragraph" w:customStyle="1" w:styleId="MarginEdition">
    <w:name w:val="Margin Edition"/>
    <w:basedOn w:val="MarginNote"/>
    <w:rsid w:val="00C608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0815"/>
    <w:rPr>
      <w:sz w:val="2"/>
      <w:szCs w:val="2"/>
    </w:rPr>
  </w:style>
  <w:style w:type="character" w:customStyle="1" w:styleId="Small">
    <w:name w:val="Small"/>
    <w:basedOn w:val="DefaultParagraphFont"/>
    <w:rsid w:val="00C60815"/>
    <w:rPr>
      <w:sz w:val="16"/>
    </w:rPr>
  </w:style>
  <w:style w:type="paragraph" w:customStyle="1" w:styleId="WideTable">
    <w:name w:val="Wide Table"/>
    <w:basedOn w:val="Normal"/>
    <w:rsid w:val="00C608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0815"/>
  </w:style>
  <w:style w:type="paragraph" w:styleId="Quote">
    <w:name w:val="Quote"/>
    <w:basedOn w:val="Heading1"/>
    <w:link w:val="QuoteChar"/>
    <w:qFormat/>
    <w:rsid w:val="00C608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08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0815"/>
    <w:pPr>
      <w:pageBreakBefore/>
    </w:pPr>
  </w:style>
  <w:style w:type="paragraph" w:customStyle="1" w:styleId="Border">
    <w:name w:val="Border"/>
    <w:basedOn w:val="Normal"/>
    <w:qFormat/>
    <w:rsid w:val="00C608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08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08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08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08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08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08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08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08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0815"/>
    <w:rPr>
      <w:u w:val="single"/>
    </w:rPr>
  </w:style>
  <w:style w:type="character" w:customStyle="1" w:styleId="BoldandItalics">
    <w:name w:val="Bold and Italics"/>
    <w:qFormat/>
    <w:rsid w:val="00C60815"/>
    <w:rPr>
      <w:b/>
      <w:i/>
      <w:u w:val="none"/>
    </w:rPr>
  </w:style>
  <w:style w:type="paragraph" w:styleId="BalloonText">
    <w:name w:val="Balloon Text"/>
    <w:basedOn w:val="Normal"/>
    <w:link w:val="BalloonTextChar"/>
    <w:rsid w:val="00C608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08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08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08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08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08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0815"/>
    <w:pPr>
      <w:spacing w:before="0" w:after="0"/>
    </w:pPr>
  </w:style>
  <w:style w:type="paragraph" w:customStyle="1" w:styleId="BodyTextBold">
    <w:name w:val="Body Text Bold"/>
    <w:basedOn w:val="BodyText"/>
    <w:qFormat/>
    <w:rsid w:val="00C60815"/>
    <w:rPr>
      <w:b/>
    </w:rPr>
  </w:style>
  <w:style w:type="character" w:styleId="Hyperlink">
    <w:name w:val="Hyperlink"/>
    <w:basedOn w:val="DefaultParagraphFont"/>
    <w:uiPriority w:val="99"/>
    <w:unhideWhenUsed/>
    <w:rsid w:val="00285D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630</Words>
  <Characters>4125</Characters>
  <Application>Microsoft Office Word</Application>
  <DocSecurity>0</DocSecurity>
  <Lines>152</Lines>
  <Paragraphs>93</Paragraphs>
  <ScaleCrop>false</ScaleCrop>
  <Company>Author-it Software Corporation Ltd.</Company>
  <LinksUpToDate>false</LinksUpToDate>
  <CharactersWithSpaces>4662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CUAWRT510 Coordinate editing and pre-production processes for a publication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2022-10-19T12:45:00Z</dcterms:created>
  <dcterms:modified xsi:type="dcterms:W3CDTF">2022-10-19T12:45:00Z</dcterms:modified>
</cp:coreProperties>
</file>