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1F6F" w:rsidP="00E81F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CUAWRT510 Coordinate editing and pre-production processes for a publication</w:t>
      </w:r>
      <w:r>
        <w:fldChar w:fldCharType="end"/>
      </w:r>
    </w:p>
    <w:p w:rsidR="00E81F6F" w:rsidP="00E81F6F">
      <w:pPr>
        <w:pStyle w:val="Version"/>
        <w:sectPr w:rsidSect="00CA6F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6F43" w:rsidP="00CA6F43">
      <w:pPr>
        <w:pStyle w:val="SuperHeading"/>
      </w:pPr>
      <w:r w:rsidRPr="00CA6F43">
        <w:t>Assessment Re</w:t>
      </w:r>
      <w:r w:rsidRPr="00CA6F43">
        <w:t>quirements for CUAWRT510 Coordinate editing and pre-production processes for a publication</w:t>
      </w:r>
    </w:p>
    <w:p w:rsidR="00000000" w:rsidRPr="00CA6F43" w:rsidP="00CA6F43">
      <w:pPr>
        <w:pStyle w:val="Heading1"/>
      </w:pPr>
      <w:bookmarkStart w:id="1" w:name="O_1019932"/>
      <w:bookmarkEnd w:id="1"/>
      <w:r w:rsidRPr="00CA6F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CA6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F43" w:rsidP="00CA6F43">
            <w:pPr>
              <w:pStyle w:val="BodyText"/>
            </w:pPr>
            <w:r w:rsidRPr="00CA6F43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F43">
            <w:pPr>
              <w:pStyle w:val="BodyText"/>
              <w:rPr>
                <w:lang w:val="en-NZ"/>
              </w:rPr>
            </w:pPr>
            <w:r w:rsidRPr="00CA6F43">
              <w:rPr>
                <w:rStyle w:val="SpecialBold"/>
              </w:rPr>
              <w:t>Comments</w:t>
            </w:r>
          </w:p>
        </w:tc>
      </w:tr>
      <w:tr w:rsidTr="00CA6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F43">
            <w:pPr>
              <w:pStyle w:val="BodyText"/>
              <w:rPr>
                <w:lang w:val="en-NZ"/>
              </w:rPr>
            </w:pPr>
            <w:r w:rsidRPr="00CA6F43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F43" w:rsidP="00CA6F43">
            <w:pPr>
              <w:pStyle w:val="BodyText"/>
            </w:pPr>
            <w:r w:rsidRPr="00CA6F43">
              <w:t>This version first released with CUA Creative Arts and Culture Training Package Version 4.0.</w:t>
            </w:r>
          </w:p>
        </w:tc>
      </w:tr>
    </w:tbl>
    <w:p w:rsidR="00E81F6F" w:rsidP="00CA6F43">
      <w:pPr>
        <w:pStyle w:val="BodyText"/>
      </w:pPr>
    </w:p>
    <w:p w:rsidR="00E81F6F" w:rsidP="00CA6F43">
      <w:pPr>
        <w:pStyle w:val="BodyText"/>
      </w:pPr>
    </w:p>
    <w:p w:rsidR="00000000" w:rsidRPr="00CA6F43" w:rsidP="00CA6F43">
      <w:pPr>
        <w:pStyle w:val="Heading1"/>
      </w:pPr>
      <w:bookmarkStart w:id="2" w:name="O_1019933"/>
      <w:bookmarkEnd w:id="2"/>
      <w:r w:rsidRPr="00CA6F43">
        <w:t>Performance Evidence</w:t>
      </w:r>
    </w:p>
    <w:p w:rsidR="00000000" w:rsidRPr="00CA6F43" w:rsidP="00E81F6F">
      <w:pPr>
        <w:pStyle w:val="BodyText"/>
      </w:pPr>
      <w:r w:rsidRPr="00CA6F43">
        <w:t>Evidence of the ability to coordinate editing and pre-production processes for at least one electronic publication and at least one hardcopy publication, and for each:</w:t>
      </w:r>
    </w:p>
    <w:p w:rsidR="00000000" w:rsidRPr="00CA6F43" w:rsidP="00CA6F43">
      <w:pPr>
        <w:pStyle w:val="ListBullet"/>
      </w:pPr>
      <w:r w:rsidRPr="00CA6F43">
        <w:t>identify publication media and personnel require</w:t>
      </w:r>
      <w:r w:rsidRPr="00CA6F43">
        <w:t>d for particular content</w:t>
      </w:r>
    </w:p>
    <w:p w:rsidR="00000000" w:rsidRPr="00CA6F43" w:rsidP="00CA6F43">
      <w:pPr>
        <w:pStyle w:val="ListBullet"/>
      </w:pPr>
      <w:r w:rsidRPr="00CA6F43">
        <w:t>create instructions, timelines and production schedule for a publication</w:t>
      </w:r>
    </w:p>
    <w:p w:rsidR="00000000" w:rsidRPr="00CA6F43" w:rsidP="00CA6F43">
      <w:pPr>
        <w:pStyle w:val="ListBullet"/>
      </w:pPr>
      <w:r w:rsidRPr="00CA6F43">
        <w:t>liaise with publishers, clients and production team to confirm publication requirements</w:t>
      </w:r>
    </w:p>
    <w:p w:rsidR="00000000" w:rsidRPr="00CA6F43" w:rsidP="00CA6F43">
      <w:pPr>
        <w:pStyle w:val="ListBullet"/>
      </w:pPr>
      <w:r w:rsidRPr="00CA6F43">
        <w:t>monitor editing and production processes</w:t>
      </w:r>
      <w:r w:rsidRPr="00CA6F43">
        <w:t xml:space="preserve"> to pre-print stage against budget and agreed timelines</w:t>
      </w:r>
    </w:p>
    <w:p w:rsidR="00000000" w:rsidRPr="00CA6F43" w:rsidP="00CA6F43">
      <w:pPr>
        <w:pStyle w:val="ListBullet"/>
      </w:pPr>
      <w:r w:rsidRPr="00CA6F43">
        <w:t>review, edit and submit final proofs</w:t>
      </w:r>
    </w:p>
    <w:p w:rsidR="00E81F6F" w:rsidP="00CA6F43">
      <w:pPr>
        <w:pStyle w:val="ListBullet"/>
      </w:pPr>
      <w:r w:rsidRPr="00CA6F43">
        <w:t>follow relevant health and safety practices for work tasks</w:t>
      </w:r>
    </w:p>
    <w:p w:rsidR="00E81F6F" w:rsidP="00CA6F43">
      <w:pPr>
        <w:pStyle w:val="ListBullet"/>
      </w:pPr>
    </w:p>
    <w:p w:rsidR="00000000" w:rsidRPr="00CA6F43" w:rsidP="00CA6F43">
      <w:pPr>
        <w:pStyle w:val="Heading1"/>
      </w:pPr>
      <w:bookmarkStart w:id="3" w:name="O_1019934"/>
      <w:bookmarkEnd w:id="3"/>
      <w:r w:rsidRPr="00CA6F43">
        <w:t>Knowledge Evidence</w:t>
      </w:r>
    </w:p>
    <w:p w:rsidR="00000000" w:rsidRPr="00CA6F43" w:rsidP="00E81F6F">
      <w:pPr>
        <w:pStyle w:val="BodyText"/>
      </w:pPr>
      <w:r w:rsidRPr="00CA6F43">
        <w:t>The candidate must be able to demonstrate the following knowledge</w:t>
      </w:r>
      <w:r w:rsidRPr="00CA6F43">
        <w:t xml:space="preserve"> to effectively complete the tasks outlined in the elements and performance criteria of this unit: </w:t>
      </w:r>
    </w:p>
    <w:p w:rsidR="00000000" w:rsidRPr="00CA6F43" w:rsidP="00CA6F43">
      <w:pPr>
        <w:pStyle w:val="ListBullet"/>
      </w:pPr>
      <w:r w:rsidRPr="00CA6F43">
        <w:t>processes used to coordinate the pre- production of a publication</w:t>
      </w:r>
    </w:p>
    <w:p w:rsidR="00000000" w:rsidRPr="00CA6F43" w:rsidP="00CA6F43">
      <w:pPr>
        <w:pStyle w:val="ListBullet"/>
      </w:pPr>
      <w:r w:rsidRPr="00CA6F43">
        <w:t>roles and duties of the production team involved with editing and pre-production processe</w:t>
      </w:r>
      <w:r w:rsidRPr="00CA6F43">
        <w:t>s</w:t>
      </w:r>
    </w:p>
    <w:p w:rsidR="00000000" w:rsidRPr="00CA6F43" w:rsidP="00CA6F43">
      <w:pPr>
        <w:pStyle w:val="ListBullet"/>
      </w:pPr>
      <w:r w:rsidRPr="00CA6F43">
        <w:t>impacts on editing and pre-production processes, of the chosen publication media</w:t>
      </w:r>
    </w:p>
    <w:p w:rsidR="00000000" w:rsidRPr="00CA6F43" w:rsidP="00CA6F43">
      <w:pPr>
        <w:pStyle w:val="ListBullet"/>
      </w:pPr>
      <w:r w:rsidRPr="00CA6F43">
        <w:t>copyright and intellectual property issues relevant to the publishing process</w:t>
      </w:r>
    </w:p>
    <w:p w:rsidR="00E81F6F" w:rsidP="00CA6F43">
      <w:pPr>
        <w:pStyle w:val="ListBullet"/>
      </w:pPr>
      <w:r w:rsidRPr="00CA6F43">
        <w:t>basic software for writing coordinating processes</w:t>
      </w:r>
    </w:p>
    <w:p w:rsidR="00E81F6F" w:rsidP="00CA6F43">
      <w:pPr>
        <w:pStyle w:val="ListBullet"/>
      </w:pPr>
    </w:p>
    <w:p w:rsidR="00000000" w:rsidRPr="00CA6F43" w:rsidP="00CA6F43">
      <w:pPr>
        <w:pStyle w:val="Heading1"/>
      </w:pPr>
      <w:bookmarkStart w:id="4" w:name="O_1019935"/>
      <w:bookmarkEnd w:id="4"/>
      <w:r w:rsidRPr="00CA6F43">
        <w:t>Assessment Conditions</w:t>
      </w:r>
    </w:p>
    <w:p w:rsidR="00000000" w:rsidRPr="00CA6F43" w:rsidP="00E81F6F">
      <w:pPr>
        <w:pStyle w:val="BodyText"/>
      </w:pPr>
      <w:r w:rsidRPr="00CA6F43">
        <w:t>Ski</w:t>
      </w:r>
      <w:r w:rsidRPr="00CA6F43">
        <w:t xml:space="preserve">lls in this unit must be demonstrated in a workplace or simulated environment where the conditions are typical of those in a creative arts working environment or commercial writing environment. This includes access to: </w:t>
      </w:r>
    </w:p>
    <w:p w:rsidR="00000000" w:rsidRPr="00CA6F43" w:rsidP="00CA6F43">
      <w:pPr>
        <w:pStyle w:val="ListBullet"/>
      </w:pPr>
      <w:r w:rsidRPr="00CA6F43">
        <w:t>interaction with relevant people</w:t>
      </w:r>
    </w:p>
    <w:p w:rsidR="00000000" w:rsidRPr="00CA6F43" w:rsidP="00CA6F43">
      <w:pPr>
        <w:pStyle w:val="ListBullet"/>
      </w:pPr>
      <w:r w:rsidRPr="00CA6F43">
        <w:t>re</w:t>
      </w:r>
      <w:r w:rsidRPr="00CA6F43">
        <w:t>sources used to develop briefs and production schedules</w:t>
      </w:r>
    </w:p>
    <w:p w:rsidR="00000000" w:rsidRPr="00CA6F43" w:rsidP="00CA6F43">
      <w:pPr>
        <w:pStyle w:val="ListBullet"/>
      </w:pPr>
      <w:r w:rsidRPr="00CA6F43">
        <w:t>resources and reference materials relevant to the editing and pre-production process.</w:t>
      </w:r>
    </w:p>
    <w:p w:rsidR="00E81F6F" w:rsidP="00E81F6F">
      <w:pPr>
        <w:pStyle w:val="BodyText"/>
      </w:pPr>
      <w:r w:rsidRPr="00CA6F43">
        <w:t>Assessors of this unit must satisfy the requirements for assessors in applicable vocational educational and traini</w:t>
      </w:r>
      <w:r w:rsidRPr="00CA6F43">
        <w:t>ng legislation, frameworks and/or standards.</w:t>
      </w:r>
    </w:p>
    <w:p w:rsidR="00000000" w:rsidRPr="00CA6F43" w:rsidP="00CA6F43">
      <w:pPr>
        <w:pStyle w:val="Heading1"/>
      </w:pPr>
      <w:bookmarkStart w:id="5" w:name="O_1019938"/>
      <w:bookmarkEnd w:id="5"/>
      <w:r w:rsidRPr="00CA6F43">
        <w:t>Links</w:t>
      </w:r>
    </w:p>
    <w:p w:rsidR="00000000" w:rsidRPr="00CA6F43" w:rsidP="00E81F6F">
      <w:pPr>
        <w:pStyle w:val="BodyText"/>
      </w:pPr>
      <w:r w:rsidRPr="00CA6F43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8098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A6F43" w:rsidP="00CA6F43"/>
    <w:sectPr w:rsidSect="00CA6F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F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F43" w:rsidRPr="00E81F6F" w:rsidP="00E81F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F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6F" w:rsidP="00CA6F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1F6F" w:rsidP="00CA6F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1F6F" w:rsidP="00CA6F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F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6F43" w:rsidRPr="00E81F6F" w:rsidP="00E81F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F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6F" w:rsidRPr="002D2AF8" w:rsidP="00CA6F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CUAWRT510 Coordinate editing and pre-production processes for a publication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81F6F" w:rsidP="00CA6F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04E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76D4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F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6F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6F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6F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6F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6F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6F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6F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6F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6F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6F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6F43"/>
  </w:style>
  <w:style w:type="character" w:customStyle="1" w:styleId="Heading1Char">
    <w:name w:val="Heading 1 Char"/>
    <w:basedOn w:val="DefaultParagraphFont"/>
    <w:link w:val="Heading1"/>
    <w:rsid w:val="00CA6F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6F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6F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6F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6F43"/>
    <w:rPr>
      <w:b/>
      <w:spacing w:val="0"/>
    </w:rPr>
  </w:style>
  <w:style w:type="paragraph" w:customStyle="1" w:styleId="SuperHeading">
    <w:name w:val="SuperHeading"/>
    <w:basedOn w:val="Normal"/>
    <w:rsid w:val="00CA6F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6F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6F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6F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6F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6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6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6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6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6F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6F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6F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6F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6F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6F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6F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6F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6F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6F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6F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6F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6F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6F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6F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6F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6F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6F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6F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6F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6F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6F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6F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6F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6F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6F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6F43"/>
    <w:rPr>
      <w:i/>
    </w:rPr>
  </w:style>
  <w:style w:type="paragraph" w:styleId="Caption">
    <w:name w:val="caption"/>
    <w:basedOn w:val="BodyText"/>
    <w:next w:val="Normal"/>
    <w:qFormat/>
    <w:rsid w:val="00CA6F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6F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6F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6F43"/>
  </w:style>
  <w:style w:type="paragraph" w:styleId="TableofFigures">
    <w:name w:val="table of figures"/>
    <w:basedOn w:val="Normal"/>
    <w:next w:val="Normal"/>
    <w:semiHidden/>
    <w:rsid w:val="00CA6F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6F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6F43"/>
    <w:rPr>
      <w:rFonts w:ascii="Wingdings" w:hAnsi="Wingdings"/>
    </w:rPr>
  </w:style>
  <w:style w:type="paragraph" w:customStyle="1" w:styleId="TableHeading">
    <w:name w:val="Table Heading"/>
    <w:basedOn w:val="HeadingBase"/>
    <w:rsid w:val="00CA6F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6F43"/>
    <w:rPr>
      <w:color w:val="0033CC"/>
      <w:u w:val="none"/>
    </w:rPr>
  </w:style>
  <w:style w:type="paragraph" w:customStyle="1" w:styleId="BodyTextRight">
    <w:name w:val="Body Text Right"/>
    <w:basedOn w:val="BodyText"/>
    <w:rsid w:val="00CA6F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6F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6F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6F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6F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6F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6F43"/>
    <w:rPr>
      <w:sz w:val="32"/>
    </w:rPr>
  </w:style>
  <w:style w:type="paragraph" w:customStyle="1" w:styleId="HeadingProcedure">
    <w:name w:val="Heading Procedure"/>
    <w:basedOn w:val="HeadingBase"/>
    <w:next w:val="Normal"/>
    <w:rsid w:val="00CA6F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6F43"/>
    <w:pPr>
      <w:spacing w:before="60" w:after="60"/>
    </w:pPr>
  </w:style>
  <w:style w:type="paragraph" w:styleId="ListContinue">
    <w:name w:val="List Continue"/>
    <w:basedOn w:val="List"/>
    <w:rsid w:val="00CA6F43"/>
    <w:pPr>
      <w:ind w:firstLine="0"/>
    </w:pPr>
  </w:style>
  <w:style w:type="paragraph" w:customStyle="1" w:styleId="ListNote">
    <w:name w:val="List Note"/>
    <w:basedOn w:val="List"/>
    <w:rsid w:val="00CA6F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6F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6F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6F43"/>
    <w:rPr>
      <w:rFonts w:ascii="Courier New" w:hAnsi="Courier New"/>
    </w:rPr>
  </w:style>
  <w:style w:type="paragraph" w:customStyle="1" w:styleId="NoteBullet">
    <w:name w:val="Note Bullet"/>
    <w:basedOn w:val="Note"/>
    <w:rsid w:val="00CA6F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6F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6F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6F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6F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6F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6F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6F43"/>
    <w:rPr>
      <w:b/>
      <w:smallCaps/>
    </w:rPr>
  </w:style>
  <w:style w:type="paragraph" w:customStyle="1" w:styleId="TableListNumber">
    <w:name w:val="Table List Number"/>
    <w:basedOn w:val="ListNumber"/>
    <w:rsid w:val="00CA6F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6F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6F43"/>
    <w:pPr>
      <w:numPr>
        <w:numId w:val="8"/>
      </w:numPr>
    </w:pPr>
  </w:style>
  <w:style w:type="paragraph" w:customStyle="1" w:styleId="ListAlpha2">
    <w:name w:val="List Alpha 2"/>
    <w:basedOn w:val="List2"/>
    <w:rsid w:val="00CA6F43"/>
    <w:pPr>
      <w:numPr>
        <w:numId w:val="7"/>
      </w:numPr>
    </w:pPr>
  </w:style>
  <w:style w:type="paragraph" w:styleId="List2">
    <w:name w:val="List 2"/>
    <w:basedOn w:val="BodyText"/>
    <w:rsid w:val="00CA6F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6F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6F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6F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6F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6F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6F43"/>
    <w:pPr>
      <w:numPr>
        <w:numId w:val="3"/>
      </w:numPr>
    </w:pPr>
  </w:style>
  <w:style w:type="paragraph" w:styleId="ListContinue2">
    <w:name w:val="List Continue 2"/>
    <w:basedOn w:val="List2"/>
    <w:rsid w:val="00CA6F43"/>
    <w:pPr>
      <w:ind w:firstLine="0"/>
    </w:pPr>
  </w:style>
  <w:style w:type="paragraph" w:styleId="ListContinue3">
    <w:name w:val="List Continue 3"/>
    <w:basedOn w:val="List3"/>
    <w:rsid w:val="00CA6F43"/>
    <w:pPr>
      <w:ind w:left="1021" w:firstLine="0"/>
    </w:pPr>
  </w:style>
  <w:style w:type="paragraph" w:styleId="ListContinue4">
    <w:name w:val="List Continue 4"/>
    <w:basedOn w:val="List4"/>
    <w:rsid w:val="00CA6F43"/>
    <w:pPr>
      <w:ind w:firstLine="0"/>
    </w:pPr>
  </w:style>
  <w:style w:type="paragraph" w:styleId="ListContinue5">
    <w:name w:val="List Continue 5"/>
    <w:basedOn w:val="List5"/>
    <w:rsid w:val="00CA6F43"/>
    <w:pPr>
      <w:ind w:firstLine="0"/>
    </w:pPr>
  </w:style>
  <w:style w:type="paragraph" w:styleId="ListNumber3">
    <w:name w:val="List Number 3"/>
    <w:basedOn w:val="List3"/>
    <w:rsid w:val="00CA6F43"/>
    <w:pPr>
      <w:numPr>
        <w:numId w:val="4"/>
      </w:numPr>
    </w:pPr>
  </w:style>
  <w:style w:type="paragraph" w:styleId="ListNumber4">
    <w:name w:val="List Number 4"/>
    <w:basedOn w:val="List4"/>
    <w:rsid w:val="00CA6F43"/>
    <w:pPr>
      <w:numPr>
        <w:numId w:val="5"/>
      </w:numPr>
    </w:pPr>
  </w:style>
  <w:style w:type="paragraph" w:styleId="ListNumber5">
    <w:name w:val="List Number 5"/>
    <w:basedOn w:val="List5"/>
    <w:rsid w:val="00CA6F43"/>
    <w:pPr>
      <w:numPr>
        <w:numId w:val="6"/>
      </w:numPr>
    </w:pPr>
  </w:style>
  <w:style w:type="paragraph" w:styleId="BlockText">
    <w:name w:val="Block Text"/>
    <w:basedOn w:val="Normal"/>
    <w:rsid w:val="00CA6F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6F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6F43"/>
    <w:rPr>
      <w:sz w:val="16"/>
      <w:vertAlign w:val="superscript"/>
    </w:rPr>
  </w:style>
  <w:style w:type="character" w:customStyle="1" w:styleId="Symbols">
    <w:name w:val="Symbols"/>
    <w:basedOn w:val="DefaultParagraphFont"/>
    <w:rsid w:val="00CA6F43"/>
    <w:rPr>
      <w:rFonts w:ascii="Symbol" w:hAnsi="Symbol"/>
    </w:rPr>
  </w:style>
  <w:style w:type="character" w:customStyle="1" w:styleId="MenuOptions">
    <w:name w:val="Menu Options"/>
    <w:basedOn w:val="DefaultParagraphFont"/>
    <w:rsid w:val="00CA6F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6F43"/>
    <w:rPr>
      <w:b/>
    </w:rPr>
  </w:style>
  <w:style w:type="character" w:customStyle="1" w:styleId="Underlined">
    <w:name w:val="Underlined"/>
    <w:basedOn w:val="DefaultParagraphFont"/>
    <w:rsid w:val="00CA6F43"/>
    <w:rPr>
      <w:u w:val="single"/>
    </w:rPr>
  </w:style>
  <w:style w:type="paragraph" w:customStyle="1" w:styleId="TableBodyTextRight">
    <w:name w:val="Table Body Text Right"/>
    <w:basedOn w:val="TableBodyText"/>
    <w:rsid w:val="00CA6F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6F43"/>
    <w:rPr>
      <w:sz w:val="18"/>
    </w:rPr>
  </w:style>
  <w:style w:type="paragraph" w:customStyle="1" w:styleId="BodySmallRight">
    <w:name w:val="Body Small Right"/>
    <w:basedOn w:val="BodyTextRight"/>
    <w:rsid w:val="00CA6F43"/>
    <w:rPr>
      <w:sz w:val="18"/>
      <w:szCs w:val="18"/>
    </w:rPr>
  </w:style>
  <w:style w:type="paragraph" w:customStyle="1" w:styleId="MarginEdition">
    <w:name w:val="Margin Edition"/>
    <w:basedOn w:val="MarginNote"/>
    <w:rsid w:val="00CA6F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6F43"/>
    <w:rPr>
      <w:sz w:val="2"/>
      <w:szCs w:val="2"/>
    </w:rPr>
  </w:style>
  <w:style w:type="character" w:customStyle="1" w:styleId="Small">
    <w:name w:val="Small"/>
    <w:basedOn w:val="DefaultParagraphFont"/>
    <w:rsid w:val="00CA6F43"/>
    <w:rPr>
      <w:sz w:val="16"/>
    </w:rPr>
  </w:style>
  <w:style w:type="paragraph" w:customStyle="1" w:styleId="WideTable">
    <w:name w:val="Wide Table"/>
    <w:basedOn w:val="Normal"/>
    <w:rsid w:val="00CA6F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6F43"/>
  </w:style>
  <w:style w:type="paragraph" w:styleId="Quote">
    <w:name w:val="Quote"/>
    <w:basedOn w:val="Heading1"/>
    <w:link w:val="QuoteChar"/>
    <w:qFormat/>
    <w:rsid w:val="00CA6F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6F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6F43"/>
    <w:pPr>
      <w:pageBreakBefore/>
    </w:pPr>
  </w:style>
  <w:style w:type="paragraph" w:customStyle="1" w:styleId="Border">
    <w:name w:val="Border"/>
    <w:basedOn w:val="Normal"/>
    <w:qFormat/>
    <w:rsid w:val="00CA6F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6F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F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F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6F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6F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6F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6F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6F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6F43"/>
    <w:rPr>
      <w:u w:val="single"/>
    </w:rPr>
  </w:style>
  <w:style w:type="character" w:customStyle="1" w:styleId="BoldandItalics">
    <w:name w:val="Bold and Italics"/>
    <w:qFormat/>
    <w:rsid w:val="00CA6F43"/>
    <w:rPr>
      <w:b/>
      <w:i/>
      <w:u w:val="none"/>
    </w:rPr>
  </w:style>
  <w:style w:type="paragraph" w:styleId="BalloonText">
    <w:name w:val="Balloon Text"/>
    <w:basedOn w:val="Normal"/>
    <w:link w:val="BalloonTextChar"/>
    <w:rsid w:val="00CA6F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6F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6F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6F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6F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6F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6F43"/>
    <w:pPr>
      <w:spacing w:before="0" w:after="0"/>
    </w:pPr>
  </w:style>
  <w:style w:type="paragraph" w:customStyle="1" w:styleId="BodyTextBold">
    <w:name w:val="Body Text Bold"/>
    <w:basedOn w:val="BodyText"/>
    <w:qFormat/>
    <w:rsid w:val="00CA6F43"/>
    <w:rPr>
      <w:b/>
    </w:rPr>
  </w:style>
  <w:style w:type="character" w:styleId="Hyperlink">
    <w:name w:val="Hyperlink"/>
    <w:basedOn w:val="DefaultParagraphFont"/>
    <w:uiPriority w:val="99"/>
    <w:unhideWhenUsed/>
    <w:rsid w:val="00E81F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2104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CUAWRT510 Coordinate editing and pre-production processes for a publication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2022-10-19T12:50:00Z</dcterms:created>
  <dcterms:modified xsi:type="dcterms:W3CDTF">2022-10-19T12:50:00Z</dcterms:modified>
</cp:coreProperties>
</file>