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418" w:rsidP="00D75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CUAWRT301 Write content for a range of media</w:t>
      </w:r>
      <w:r>
        <w:fldChar w:fldCharType="end"/>
      </w:r>
    </w:p>
    <w:p w:rsidR="00D75418" w:rsidP="00D75418">
      <w:pPr>
        <w:pStyle w:val="Version"/>
        <w:sectPr w:rsidSect="00F83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317" w:rsidP="00F83317">
      <w:pPr>
        <w:pStyle w:val="SuperHeading"/>
      </w:pPr>
      <w:r w:rsidRPr="00F83317">
        <w:t>Assessment Re</w:t>
      </w:r>
      <w:r w:rsidRPr="00F83317">
        <w:t>quirements for CUAWRT301 Write content for a range of media</w:t>
      </w:r>
    </w:p>
    <w:p w:rsidR="00000000" w:rsidRPr="00F83317" w:rsidP="00F83317">
      <w:pPr>
        <w:pStyle w:val="Heading1"/>
      </w:pPr>
      <w:bookmarkStart w:id="1" w:name="O_818628"/>
      <w:bookmarkEnd w:id="1"/>
      <w:r w:rsidRPr="00F83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8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17" w:rsidP="00F83317">
            <w:pPr>
              <w:pStyle w:val="BodyText"/>
            </w:pPr>
            <w:r w:rsidRPr="00F83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17">
            <w:pPr>
              <w:pStyle w:val="BodyText"/>
              <w:rPr>
                <w:lang w:val="en-NZ"/>
              </w:rPr>
            </w:pPr>
            <w:r w:rsidRPr="00F83317">
              <w:rPr>
                <w:rStyle w:val="SpecialBold"/>
              </w:rPr>
              <w:t>Comments</w:t>
            </w:r>
          </w:p>
        </w:tc>
      </w:tr>
      <w:tr w:rsidTr="00F8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17">
            <w:pPr>
              <w:pStyle w:val="BodyText"/>
              <w:rPr>
                <w:lang w:val="en-NZ"/>
              </w:rPr>
            </w:pPr>
            <w:r w:rsidRPr="00F83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17" w:rsidP="00F83317">
            <w:pPr>
              <w:pStyle w:val="BodyText"/>
            </w:pPr>
            <w:r w:rsidRPr="00F83317">
              <w:t>This version first released with CUA Creative Arts and Culture Training Package version 2.0.</w:t>
            </w:r>
          </w:p>
        </w:tc>
      </w:tr>
    </w:tbl>
    <w:p w:rsidR="00000000" w:rsidRPr="00F83317" w:rsidP="00F83317">
      <w:pPr>
        <w:pStyle w:val="BodyText"/>
      </w:pPr>
    </w:p>
    <w:p w:rsidR="00000000" w:rsidRPr="00F83317" w:rsidP="00F83317">
      <w:pPr>
        <w:pStyle w:val="AllowPageBreak"/>
      </w:pPr>
    </w:p>
    <w:p w:rsidR="00000000" w:rsidRPr="00F83317" w:rsidP="00F83317">
      <w:pPr>
        <w:pStyle w:val="Heading1"/>
      </w:pPr>
      <w:bookmarkStart w:id="2" w:name="O_818629"/>
      <w:bookmarkEnd w:id="2"/>
      <w:r w:rsidRPr="00F83317">
        <w:t>Performance Evidence</w:t>
      </w:r>
    </w:p>
    <w:p w:rsidR="00000000" w:rsidRPr="00F83317" w:rsidP="00D75418">
      <w:pPr>
        <w:pStyle w:val="BodyText"/>
      </w:pPr>
      <w:r w:rsidRPr="00F83317">
        <w:t>Evidence of the ability to:</w:t>
      </w:r>
    </w:p>
    <w:p w:rsidR="00000000" w:rsidRPr="00F83317" w:rsidP="00F83317">
      <w:pPr>
        <w:pStyle w:val="ListBullet"/>
      </w:pPr>
      <w:r w:rsidRPr="00F83317">
        <w:t>write media content that engages target user / audience and meets production  deadlines</w:t>
      </w:r>
    </w:p>
    <w:p w:rsidR="00000000" w:rsidRPr="00F83317" w:rsidP="00F83317">
      <w:pPr>
        <w:pStyle w:val="ListBullet"/>
      </w:pPr>
      <w:r w:rsidRPr="00F83317">
        <w:t xml:space="preserve">apply principles of writing and communication in developing content for a range of purposes  </w:t>
      </w:r>
    </w:p>
    <w:p w:rsidR="00000000" w:rsidRPr="00F83317" w:rsidP="00F83317">
      <w:pPr>
        <w:pStyle w:val="ListBullet"/>
      </w:pPr>
      <w:r w:rsidRPr="00F83317">
        <w:t>structure content and ap</w:t>
      </w:r>
      <w:r w:rsidRPr="00F83317">
        <w:t>ply presentation techniques to enhance readability and navigation.</w:t>
      </w:r>
    </w:p>
    <w:p w:rsidR="00000000" w:rsidRPr="00F83317" w:rsidP="00F83317">
      <w:pPr>
        <w:pStyle w:val="BodyText"/>
      </w:pPr>
    </w:p>
    <w:p w:rsidR="00000000" w:rsidRPr="00F83317" w:rsidP="00D75418">
      <w:pPr>
        <w:pStyle w:val="BodyText"/>
      </w:pPr>
      <w:r w:rsidRPr="00F83317">
        <w:t>Note: If a specific volume or frequency is not stated, then evidence must be provided at least once.</w:t>
      </w:r>
    </w:p>
    <w:p w:rsidR="00000000" w:rsidRPr="00F83317" w:rsidP="00F83317">
      <w:pPr>
        <w:pStyle w:val="Heading1"/>
      </w:pPr>
      <w:bookmarkStart w:id="3" w:name="O_818630"/>
      <w:bookmarkEnd w:id="3"/>
      <w:r w:rsidRPr="00F83317">
        <w:t>Knowledge Evidence</w:t>
      </w:r>
    </w:p>
    <w:p w:rsidR="00000000" w:rsidRPr="00F83317" w:rsidP="00D75418">
      <w:pPr>
        <w:pStyle w:val="BodyText"/>
      </w:pPr>
      <w:r w:rsidRPr="00F83317">
        <w:t>To complete the unit requirements safely and effectively, the individual must:</w:t>
      </w:r>
    </w:p>
    <w:p w:rsidR="00000000" w:rsidRPr="00F83317" w:rsidP="00F83317">
      <w:pPr>
        <w:pStyle w:val="ListBullet"/>
      </w:pPr>
      <w:r w:rsidRPr="00F83317">
        <w:t xml:space="preserve">outline a range of writing styles and their purpose  </w:t>
      </w:r>
    </w:p>
    <w:p w:rsidR="00000000" w:rsidRPr="00F83317" w:rsidP="00F83317">
      <w:pPr>
        <w:pStyle w:val="ListBullet"/>
      </w:pPr>
      <w:r w:rsidRPr="00F83317">
        <w:t xml:space="preserve">describe techniques for effective writing </w:t>
      </w:r>
    </w:p>
    <w:p w:rsidR="00000000" w:rsidRPr="00F83317" w:rsidP="00F83317">
      <w:pPr>
        <w:pStyle w:val="ListBullet"/>
      </w:pPr>
      <w:r w:rsidRPr="00F83317">
        <w:t>describe how layout and presentation techniques may affect ways readers read an</w:t>
      </w:r>
      <w:r w:rsidRPr="00F83317">
        <w:t>d scan written content in various media</w:t>
      </w:r>
    </w:p>
    <w:p w:rsidR="00000000" w:rsidRPr="00F83317" w:rsidP="00F83317">
      <w:pPr>
        <w:pStyle w:val="ListBullet"/>
      </w:pPr>
      <w:r w:rsidRPr="00F83317">
        <w:t xml:space="preserve">identify media laws and codes of practice relevant to copyright, defamation, privacy, court reporting and vilification </w:t>
      </w:r>
    </w:p>
    <w:p w:rsidR="00000000" w:rsidRPr="00F83317" w:rsidP="00F83317">
      <w:pPr>
        <w:pStyle w:val="ListBullet"/>
      </w:pPr>
      <w:r w:rsidRPr="00F83317">
        <w:t xml:space="preserve">outline types of data that may provide information on users and audience </w:t>
      </w:r>
    </w:p>
    <w:p w:rsidR="00000000" w:rsidRPr="00F83317" w:rsidP="00F83317">
      <w:pPr>
        <w:pStyle w:val="ListBullet"/>
      </w:pPr>
      <w:r w:rsidRPr="00F83317">
        <w:t>outline health and saf</w:t>
      </w:r>
      <w:r w:rsidRPr="00F83317">
        <w:t>ety requirements as they relate to working for periods of time on screens and keyboards.</w:t>
      </w:r>
    </w:p>
    <w:p w:rsidR="00000000" w:rsidRPr="00F83317" w:rsidP="00F83317">
      <w:pPr>
        <w:pStyle w:val="AllowPageBreak"/>
      </w:pPr>
    </w:p>
    <w:p w:rsidR="00000000" w:rsidRPr="00F83317" w:rsidP="00F83317">
      <w:pPr>
        <w:pStyle w:val="Heading1"/>
      </w:pPr>
      <w:bookmarkStart w:id="4" w:name="O_818631"/>
      <w:bookmarkEnd w:id="4"/>
      <w:r w:rsidRPr="00F83317">
        <w:t>Assessment Conditions</w:t>
      </w:r>
    </w:p>
    <w:p w:rsidR="00000000" w:rsidRPr="00F83317" w:rsidP="00D75418">
      <w:pPr>
        <w:pStyle w:val="BodyText"/>
      </w:pPr>
      <w:r w:rsidRPr="00F83317">
        <w:t>Assessment must be conducted in a safe environment where evidence gathered demonstrates consistent performance of typical activi</w:t>
      </w:r>
      <w:r w:rsidRPr="00F83317">
        <w:t xml:space="preserve">ties experienced in creative arts industry environments. The assessment environment must include access to: </w:t>
      </w:r>
    </w:p>
    <w:p w:rsidR="00000000" w:rsidRPr="00F83317" w:rsidP="00F83317">
      <w:pPr>
        <w:pStyle w:val="ListBullet"/>
      </w:pPr>
      <w:r w:rsidRPr="00F83317">
        <w:t>relevant software</w:t>
      </w:r>
    </w:p>
    <w:p w:rsidR="00000000" w:rsidRPr="00F83317" w:rsidP="00F83317">
      <w:pPr>
        <w:pStyle w:val="ListBullet"/>
      </w:pPr>
      <w:r w:rsidRPr="00F83317">
        <w:t xml:space="preserve">legislation and codes of practice relevant to media </w:t>
      </w:r>
    </w:p>
    <w:p w:rsidR="00000000" w:rsidRPr="00F83317" w:rsidP="00F83317">
      <w:pPr>
        <w:pStyle w:val="ListBullet"/>
      </w:pPr>
      <w:r w:rsidRPr="00F83317">
        <w:t>variety of information sources</w:t>
      </w:r>
    </w:p>
    <w:p w:rsidR="00000000" w:rsidRPr="00F83317" w:rsidP="00F83317">
      <w:pPr>
        <w:pStyle w:val="BodyText"/>
      </w:pPr>
    </w:p>
    <w:p w:rsidR="00000000" w:rsidRPr="00F83317" w:rsidP="00D75418">
      <w:pPr>
        <w:pStyle w:val="BodyText"/>
      </w:pPr>
      <w:r w:rsidRPr="00F83317">
        <w:t>Assessors of this unit must satisfy the req</w:t>
      </w:r>
      <w:r w:rsidRPr="00F83317">
        <w:t>uirements for assessors in applicable vocational educational and training legislation, frameworks and/or standards.</w:t>
      </w:r>
    </w:p>
    <w:p w:rsidR="00000000" w:rsidRPr="00F83317" w:rsidP="00F83317">
      <w:pPr>
        <w:pStyle w:val="Heading1"/>
      </w:pPr>
      <w:bookmarkStart w:id="5" w:name="O_818634"/>
      <w:bookmarkEnd w:id="5"/>
      <w:r w:rsidRPr="00F83317">
        <w:t>Links</w:t>
      </w:r>
    </w:p>
    <w:p w:rsidR="00000000" w:rsidRPr="00F83317" w:rsidP="00D75418">
      <w:pPr>
        <w:pStyle w:val="BodyText"/>
      </w:pPr>
      <w:r w:rsidRPr="00F83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15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3317" w:rsidP="00F83317"/>
    <w:sectPr w:rsidSect="00F833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17" w:rsidRPr="00D75418" w:rsidP="00D75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18" w:rsidP="00F8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418" w:rsidP="00F8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5418" w:rsidP="00F83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317" w:rsidRPr="00D75418" w:rsidP="00D75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18" w:rsidRPr="002D2AF8" w:rsidP="00F8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CUAWRT301 Write content for a range of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75418" w:rsidP="00F83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EB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EEB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317"/>
  </w:style>
  <w:style w:type="character" w:customStyle="1" w:styleId="Heading1Char">
    <w:name w:val="Heading 1 Char"/>
    <w:basedOn w:val="DefaultParagraphFont"/>
    <w:link w:val="Heading1"/>
    <w:rsid w:val="00F83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3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317"/>
    <w:rPr>
      <w:b/>
      <w:spacing w:val="0"/>
    </w:rPr>
  </w:style>
  <w:style w:type="paragraph" w:customStyle="1" w:styleId="SuperHeading">
    <w:name w:val="SuperHeading"/>
    <w:basedOn w:val="Normal"/>
    <w:rsid w:val="00F83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3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317"/>
    <w:rPr>
      <w:i/>
    </w:rPr>
  </w:style>
  <w:style w:type="paragraph" w:styleId="Caption">
    <w:name w:val="caption"/>
    <w:basedOn w:val="BodyText"/>
    <w:next w:val="Normal"/>
    <w:qFormat/>
    <w:rsid w:val="00F83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317"/>
  </w:style>
  <w:style w:type="paragraph" w:styleId="TableofFigures">
    <w:name w:val="table of figures"/>
    <w:basedOn w:val="Normal"/>
    <w:next w:val="Normal"/>
    <w:semiHidden/>
    <w:rsid w:val="00F83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317"/>
    <w:rPr>
      <w:rFonts w:ascii="Wingdings" w:hAnsi="Wingdings"/>
    </w:rPr>
  </w:style>
  <w:style w:type="paragraph" w:customStyle="1" w:styleId="TableHeading">
    <w:name w:val="Table Heading"/>
    <w:basedOn w:val="HeadingBase"/>
    <w:rsid w:val="00F83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317"/>
    <w:rPr>
      <w:color w:val="0033CC"/>
      <w:u w:val="none"/>
    </w:rPr>
  </w:style>
  <w:style w:type="paragraph" w:customStyle="1" w:styleId="BodyTextRight">
    <w:name w:val="Body Text Right"/>
    <w:basedOn w:val="BodyText"/>
    <w:rsid w:val="00F83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317"/>
    <w:rPr>
      <w:sz w:val="32"/>
    </w:rPr>
  </w:style>
  <w:style w:type="paragraph" w:customStyle="1" w:styleId="HeadingProcedure">
    <w:name w:val="Heading Procedure"/>
    <w:basedOn w:val="HeadingBase"/>
    <w:next w:val="Normal"/>
    <w:rsid w:val="00F83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317"/>
    <w:pPr>
      <w:spacing w:before="60" w:after="60"/>
    </w:pPr>
  </w:style>
  <w:style w:type="paragraph" w:styleId="ListContinue">
    <w:name w:val="List Continue"/>
    <w:basedOn w:val="List"/>
    <w:rsid w:val="00F83317"/>
    <w:pPr>
      <w:ind w:firstLine="0"/>
    </w:pPr>
  </w:style>
  <w:style w:type="paragraph" w:customStyle="1" w:styleId="ListNote">
    <w:name w:val="List Note"/>
    <w:basedOn w:val="List"/>
    <w:rsid w:val="00F83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317"/>
    <w:rPr>
      <w:rFonts w:ascii="Courier New" w:hAnsi="Courier New"/>
    </w:rPr>
  </w:style>
  <w:style w:type="paragraph" w:customStyle="1" w:styleId="NoteBullet">
    <w:name w:val="Note Bullet"/>
    <w:basedOn w:val="Note"/>
    <w:rsid w:val="00F83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317"/>
    <w:rPr>
      <w:b/>
      <w:smallCaps/>
    </w:rPr>
  </w:style>
  <w:style w:type="paragraph" w:customStyle="1" w:styleId="TableListNumber">
    <w:name w:val="Table List Number"/>
    <w:basedOn w:val="ListNumber"/>
    <w:rsid w:val="00F83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317"/>
    <w:pPr>
      <w:numPr>
        <w:numId w:val="8"/>
      </w:numPr>
    </w:pPr>
  </w:style>
  <w:style w:type="paragraph" w:customStyle="1" w:styleId="ListAlpha2">
    <w:name w:val="List Alpha 2"/>
    <w:basedOn w:val="List2"/>
    <w:rsid w:val="00F83317"/>
    <w:pPr>
      <w:numPr>
        <w:numId w:val="7"/>
      </w:numPr>
    </w:pPr>
  </w:style>
  <w:style w:type="paragraph" w:styleId="List2">
    <w:name w:val="List 2"/>
    <w:basedOn w:val="BodyText"/>
    <w:rsid w:val="00F83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317"/>
    <w:pPr>
      <w:numPr>
        <w:numId w:val="3"/>
      </w:numPr>
    </w:pPr>
  </w:style>
  <w:style w:type="paragraph" w:styleId="ListContinue2">
    <w:name w:val="List Continue 2"/>
    <w:basedOn w:val="List2"/>
    <w:rsid w:val="00F83317"/>
    <w:pPr>
      <w:ind w:firstLine="0"/>
    </w:pPr>
  </w:style>
  <w:style w:type="paragraph" w:styleId="ListContinue3">
    <w:name w:val="List Continue 3"/>
    <w:basedOn w:val="List3"/>
    <w:rsid w:val="00F83317"/>
    <w:pPr>
      <w:ind w:left="1021" w:firstLine="0"/>
    </w:pPr>
  </w:style>
  <w:style w:type="paragraph" w:styleId="ListContinue4">
    <w:name w:val="List Continue 4"/>
    <w:basedOn w:val="List4"/>
    <w:rsid w:val="00F83317"/>
    <w:pPr>
      <w:ind w:firstLine="0"/>
    </w:pPr>
  </w:style>
  <w:style w:type="paragraph" w:styleId="ListContinue5">
    <w:name w:val="List Continue 5"/>
    <w:basedOn w:val="List5"/>
    <w:rsid w:val="00F83317"/>
    <w:pPr>
      <w:ind w:firstLine="0"/>
    </w:pPr>
  </w:style>
  <w:style w:type="paragraph" w:styleId="ListNumber3">
    <w:name w:val="List Number 3"/>
    <w:basedOn w:val="List3"/>
    <w:rsid w:val="00F83317"/>
    <w:pPr>
      <w:numPr>
        <w:numId w:val="4"/>
      </w:numPr>
    </w:pPr>
  </w:style>
  <w:style w:type="paragraph" w:styleId="ListNumber4">
    <w:name w:val="List Number 4"/>
    <w:basedOn w:val="List4"/>
    <w:rsid w:val="00F83317"/>
    <w:pPr>
      <w:numPr>
        <w:numId w:val="5"/>
      </w:numPr>
    </w:pPr>
  </w:style>
  <w:style w:type="paragraph" w:styleId="ListNumber5">
    <w:name w:val="List Number 5"/>
    <w:basedOn w:val="List5"/>
    <w:rsid w:val="00F83317"/>
    <w:pPr>
      <w:numPr>
        <w:numId w:val="6"/>
      </w:numPr>
    </w:pPr>
  </w:style>
  <w:style w:type="paragraph" w:styleId="BlockText">
    <w:name w:val="Block Text"/>
    <w:basedOn w:val="Normal"/>
    <w:rsid w:val="00F83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317"/>
    <w:rPr>
      <w:sz w:val="16"/>
      <w:vertAlign w:val="superscript"/>
    </w:rPr>
  </w:style>
  <w:style w:type="character" w:customStyle="1" w:styleId="Symbols">
    <w:name w:val="Symbols"/>
    <w:basedOn w:val="DefaultParagraphFont"/>
    <w:rsid w:val="00F83317"/>
    <w:rPr>
      <w:rFonts w:ascii="Symbol" w:hAnsi="Symbol"/>
    </w:rPr>
  </w:style>
  <w:style w:type="character" w:customStyle="1" w:styleId="MenuOptions">
    <w:name w:val="Menu Options"/>
    <w:basedOn w:val="DefaultParagraphFont"/>
    <w:rsid w:val="00F83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317"/>
    <w:rPr>
      <w:b/>
    </w:rPr>
  </w:style>
  <w:style w:type="character" w:customStyle="1" w:styleId="Underlined">
    <w:name w:val="Underlined"/>
    <w:basedOn w:val="DefaultParagraphFont"/>
    <w:rsid w:val="00F83317"/>
    <w:rPr>
      <w:u w:val="single"/>
    </w:rPr>
  </w:style>
  <w:style w:type="paragraph" w:customStyle="1" w:styleId="TableBodyTextRight">
    <w:name w:val="Table Body Text Right"/>
    <w:basedOn w:val="TableBodyText"/>
    <w:rsid w:val="00F83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317"/>
    <w:rPr>
      <w:sz w:val="18"/>
    </w:rPr>
  </w:style>
  <w:style w:type="paragraph" w:customStyle="1" w:styleId="BodySmallRight">
    <w:name w:val="Body Small Right"/>
    <w:basedOn w:val="BodyTextRight"/>
    <w:rsid w:val="00F83317"/>
    <w:rPr>
      <w:sz w:val="18"/>
      <w:szCs w:val="18"/>
    </w:rPr>
  </w:style>
  <w:style w:type="paragraph" w:customStyle="1" w:styleId="MarginEdition">
    <w:name w:val="Margin Edition"/>
    <w:basedOn w:val="MarginNote"/>
    <w:rsid w:val="00F83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317"/>
    <w:rPr>
      <w:sz w:val="2"/>
      <w:szCs w:val="2"/>
    </w:rPr>
  </w:style>
  <w:style w:type="character" w:customStyle="1" w:styleId="Small">
    <w:name w:val="Small"/>
    <w:basedOn w:val="DefaultParagraphFont"/>
    <w:rsid w:val="00F83317"/>
    <w:rPr>
      <w:sz w:val="16"/>
    </w:rPr>
  </w:style>
  <w:style w:type="paragraph" w:customStyle="1" w:styleId="WideTable">
    <w:name w:val="Wide Table"/>
    <w:basedOn w:val="Normal"/>
    <w:rsid w:val="00F83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317"/>
  </w:style>
  <w:style w:type="paragraph" w:styleId="Quote">
    <w:name w:val="Quote"/>
    <w:basedOn w:val="Heading1"/>
    <w:link w:val="QuoteChar"/>
    <w:qFormat/>
    <w:rsid w:val="00F83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317"/>
    <w:pPr>
      <w:pageBreakBefore/>
    </w:pPr>
  </w:style>
  <w:style w:type="paragraph" w:customStyle="1" w:styleId="Border">
    <w:name w:val="Border"/>
    <w:basedOn w:val="Normal"/>
    <w:qFormat/>
    <w:rsid w:val="00F83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317"/>
    <w:rPr>
      <w:u w:val="single"/>
    </w:rPr>
  </w:style>
  <w:style w:type="character" w:customStyle="1" w:styleId="BoldandItalics">
    <w:name w:val="Bold and Italics"/>
    <w:qFormat/>
    <w:rsid w:val="00F83317"/>
    <w:rPr>
      <w:b/>
      <w:i/>
      <w:u w:val="none"/>
    </w:rPr>
  </w:style>
  <w:style w:type="paragraph" w:styleId="BalloonText">
    <w:name w:val="Balloon Text"/>
    <w:basedOn w:val="Normal"/>
    <w:link w:val="BalloonTextChar"/>
    <w:rsid w:val="00F83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317"/>
    <w:pPr>
      <w:spacing w:before="0" w:after="0"/>
    </w:pPr>
  </w:style>
  <w:style w:type="paragraph" w:customStyle="1" w:styleId="BodyTextBold">
    <w:name w:val="Body Text Bold"/>
    <w:basedOn w:val="BodyText"/>
    <w:qFormat/>
    <w:rsid w:val="00F83317"/>
    <w:rPr>
      <w:b/>
    </w:rPr>
  </w:style>
  <w:style w:type="character" w:styleId="Hyperlink">
    <w:name w:val="Hyperlink"/>
    <w:basedOn w:val="DefaultParagraphFont"/>
    <w:uiPriority w:val="99"/>
    <w:unhideWhenUsed/>
    <w:rsid w:val="00D75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1891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CUAWRT301 Write content for a range of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