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B6C" w:rsidP="00627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CUAWHS413 Incorporate anatomy principles into skill development</w:t>
      </w:r>
      <w:r>
        <w:fldChar w:fldCharType="end"/>
      </w:r>
    </w:p>
    <w:p w:rsidR="00627B6C" w:rsidP="00627B6C">
      <w:pPr>
        <w:pStyle w:val="Version"/>
        <w:sectPr w:rsidSect="00031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4A7" w:rsidP="000314A7">
      <w:pPr>
        <w:pStyle w:val="SuperHeading"/>
      </w:pPr>
      <w:r w:rsidRPr="000314A7">
        <w:t>Assessment Requirements for CUAWHS413 Incorporate anatomy principles into skill development</w:t>
      </w:r>
    </w:p>
    <w:p w:rsidR="00000000" w:rsidRPr="000314A7" w:rsidP="000314A7">
      <w:pPr>
        <w:pStyle w:val="Heading1"/>
      </w:pPr>
      <w:bookmarkStart w:id="1" w:name="O_1146878"/>
      <w:bookmarkEnd w:id="1"/>
      <w:r w:rsidRPr="000314A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14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A7" w:rsidP="000314A7">
            <w:pPr>
              <w:pStyle w:val="BodyText"/>
            </w:pPr>
            <w:r w:rsidRPr="000314A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A7">
            <w:pPr>
              <w:pStyle w:val="BodyText"/>
              <w:rPr>
                <w:lang w:val="en-NZ"/>
              </w:rPr>
            </w:pPr>
            <w:r w:rsidRPr="000314A7">
              <w:rPr>
                <w:rStyle w:val="SpecialBold"/>
              </w:rPr>
              <w:t>Comments</w:t>
            </w:r>
          </w:p>
        </w:tc>
      </w:tr>
      <w:tr w:rsidTr="000314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4A7">
            <w:pPr>
              <w:pStyle w:val="BodyText"/>
              <w:rPr>
                <w:lang w:val="en-NZ"/>
              </w:rPr>
            </w:pPr>
            <w:r w:rsidRPr="000314A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4A7" w:rsidP="000314A7">
            <w:pPr>
              <w:pStyle w:val="BodyText"/>
            </w:pPr>
            <w:r w:rsidRPr="000314A7">
              <w:t>This version first released with CUA Creative Arts and Culture Training Package Version 5.0.</w:t>
            </w:r>
          </w:p>
        </w:tc>
      </w:tr>
    </w:tbl>
    <w:p w:rsidR="00000000" w:rsidRPr="000314A7" w:rsidP="000314A7">
      <w:pPr>
        <w:pStyle w:val="BodyText"/>
      </w:pPr>
    </w:p>
    <w:p w:rsidR="00000000" w:rsidRPr="000314A7" w:rsidP="000314A7">
      <w:pPr>
        <w:pStyle w:val="AllowPageBreak"/>
      </w:pPr>
    </w:p>
    <w:p w:rsidR="00000000" w:rsidRPr="000314A7" w:rsidP="000314A7">
      <w:pPr>
        <w:pStyle w:val="Heading1"/>
      </w:pPr>
      <w:bookmarkStart w:id="2" w:name="O_1146881"/>
      <w:bookmarkEnd w:id="2"/>
      <w:r w:rsidRPr="000314A7">
        <w:t>Performance Evidence</w:t>
      </w:r>
    </w:p>
    <w:p w:rsidR="00000000" w:rsidRPr="000314A7" w:rsidP="00627B6C">
      <w:pPr>
        <w:pStyle w:val="BodyText"/>
      </w:pPr>
      <w:r w:rsidRPr="000314A7">
        <w:t>The candidate must demonstrate the ability to complete the tasks outlined in the elements, performance criteria and foundation skills of this unit, including evidence of the ability to:</w:t>
      </w:r>
    </w:p>
    <w:p w:rsidR="00000000" w:rsidRPr="000314A7" w:rsidP="000314A7">
      <w:pPr>
        <w:pStyle w:val="ListBullet"/>
      </w:pPr>
      <w:r w:rsidRPr="000314A7">
        <w:t xml:space="preserve">apply anatomy principles into </w:t>
      </w:r>
      <w:r w:rsidRPr="000314A7">
        <w:t>own dance practice on at least three different occasions.</w:t>
      </w:r>
    </w:p>
    <w:p w:rsidR="00000000" w:rsidRPr="000314A7" w:rsidP="000314A7">
      <w:pPr>
        <w:pStyle w:val="List"/>
      </w:pPr>
    </w:p>
    <w:p w:rsidR="00000000" w:rsidRPr="000314A7" w:rsidP="00627B6C">
      <w:pPr>
        <w:pStyle w:val="BodyText"/>
      </w:pPr>
      <w:r w:rsidRPr="000314A7">
        <w:t>In the course of the above, the candidate must:</w:t>
      </w:r>
    </w:p>
    <w:p w:rsidR="00000000" w:rsidRPr="000314A7" w:rsidP="000314A7">
      <w:pPr>
        <w:pStyle w:val="ListBullet"/>
      </w:pPr>
      <w:r w:rsidRPr="000314A7">
        <w:t>gather information about anatomy principles</w:t>
      </w:r>
    </w:p>
    <w:p w:rsidR="00000000" w:rsidRPr="000314A7" w:rsidP="000314A7">
      <w:pPr>
        <w:pStyle w:val="ListBullet"/>
      </w:pPr>
      <w:r w:rsidRPr="000314A7">
        <w:t>apply knowledge of the human skeletal and muscular systems to enhance safe dance practice.</w:t>
      </w:r>
    </w:p>
    <w:p w:rsidR="00000000" w:rsidRPr="000314A7" w:rsidP="000314A7">
      <w:pPr>
        <w:pStyle w:val="AllowPageBreak"/>
      </w:pPr>
    </w:p>
    <w:p w:rsidR="00000000" w:rsidRPr="000314A7" w:rsidP="000314A7">
      <w:pPr>
        <w:pStyle w:val="Heading1"/>
      </w:pPr>
      <w:bookmarkStart w:id="3" w:name="O_1146880"/>
      <w:bookmarkEnd w:id="3"/>
      <w:r w:rsidRPr="000314A7">
        <w:t>Knowledge Evidence</w:t>
      </w:r>
    </w:p>
    <w:p w:rsidR="00000000" w:rsidRPr="000314A7" w:rsidP="00627B6C">
      <w:pPr>
        <w:pStyle w:val="BodyText"/>
      </w:pPr>
      <w:r w:rsidRPr="000314A7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314A7" w:rsidP="000314A7">
      <w:pPr>
        <w:pStyle w:val="ListBullet"/>
      </w:pPr>
      <w:r w:rsidRPr="000314A7">
        <w:t>sources of information about anatomy in relat</w:t>
      </w:r>
      <w:r w:rsidRPr="000314A7">
        <w:t>ion to safe dance practice</w:t>
      </w:r>
    </w:p>
    <w:p w:rsidR="00000000" w:rsidRPr="000314A7" w:rsidP="000314A7">
      <w:pPr>
        <w:pStyle w:val="ListBullet"/>
      </w:pPr>
      <w:r w:rsidRPr="000314A7">
        <w:t>tools and techniques used to analyse performances</w:t>
      </w:r>
    </w:p>
    <w:p w:rsidR="00000000" w:rsidRPr="000314A7" w:rsidP="000314A7">
      <w:pPr>
        <w:pStyle w:val="ListBullet"/>
      </w:pPr>
      <w:r w:rsidRPr="000314A7">
        <w:t>injury-avoidance techniques for dance and movement</w:t>
      </w:r>
    </w:p>
    <w:p w:rsidR="00000000" w:rsidRPr="000314A7" w:rsidP="000314A7">
      <w:pPr>
        <w:pStyle w:val="ListBullet"/>
      </w:pPr>
      <w:r w:rsidRPr="000314A7">
        <w:t xml:space="preserve">body systems </w:t>
      </w:r>
    </w:p>
    <w:p w:rsidR="00000000" w:rsidRPr="000314A7" w:rsidP="000314A7">
      <w:pPr>
        <w:pStyle w:val="ListBullet"/>
      </w:pPr>
      <w:r w:rsidRPr="000314A7">
        <w:t>main muscles of the body</w:t>
      </w:r>
    </w:p>
    <w:p w:rsidR="00000000" w:rsidRPr="000314A7" w:rsidP="000314A7">
      <w:pPr>
        <w:pStyle w:val="ListBullet"/>
      </w:pPr>
      <w:r w:rsidRPr="000314A7">
        <w:t>bone structure properties</w:t>
      </w:r>
    </w:p>
    <w:p w:rsidR="00000000" w:rsidRPr="000314A7" w:rsidP="000314A7">
      <w:pPr>
        <w:pStyle w:val="ListBullet"/>
      </w:pPr>
      <w:r w:rsidRPr="000314A7">
        <w:t>alignment principles</w:t>
      </w:r>
    </w:p>
    <w:p w:rsidR="00000000" w:rsidRPr="000314A7" w:rsidP="000314A7">
      <w:pPr>
        <w:pStyle w:val="ListBullet"/>
      </w:pPr>
      <w:r w:rsidRPr="000314A7">
        <w:t>relationship between anatomical structures</w:t>
      </w:r>
      <w:r w:rsidRPr="000314A7">
        <w:t xml:space="preserve"> and dance functions</w:t>
      </w:r>
    </w:p>
    <w:p w:rsidR="00000000" w:rsidRPr="000314A7" w:rsidP="000314A7">
      <w:pPr>
        <w:pStyle w:val="ListBullet"/>
      </w:pPr>
      <w:r w:rsidRPr="000314A7">
        <w:t>development, growth and repair processes of skeletal muscle</w:t>
      </w:r>
    </w:p>
    <w:p w:rsidR="00000000" w:rsidRPr="000314A7" w:rsidP="000314A7">
      <w:pPr>
        <w:pStyle w:val="ListBullet"/>
      </w:pPr>
      <w:r w:rsidRPr="000314A7">
        <w:t>interaction between skeletal and muscular systems.</w:t>
      </w:r>
    </w:p>
    <w:p w:rsidR="00000000" w:rsidRPr="000314A7" w:rsidP="000314A7">
      <w:pPr>
        <w:pStyle w:val="AllowPageBreak"/>
      </w:pPr>
    </w:p>
    <w:p w:rsidR="00000000" w:rsidRPr="000314A7" w:rsidP="000314A7">
      <w:pPr>
        <w:pStyle w:val="Heading1"/>
      </w:pPr>
      <w:bookmarkStart w:id="4" w:name="O_1146879"/>
      <w:bookmarkEnd w:id="4"/>
      <w:r w:rsidRPr="000314A7">
        <w:t>Assessment Conditions</w:t>
      </w:r>
    </w:p>
    <w:p w:rsidR="00000000" w:rsidRPr="000314A7" w:rsidP="00627B6C">
      <w:pPr>
        <w:pStyle w:val="BodyText"/>
      </w:pPr>
      <w:r w:rsidRPr="000314A7">
        <w:t>Skills in this unit must be demonstrated in a workplace or simulated environment wh</w:t>
      </w:r>
      <w:r w:rsidRPr="000314A7">
        <w:t>ere the conditions are typical of those in a working environment in this industry. </w:t>
      </w:r>
    </w:p>
    <w:p w:rsidR="00000000" w:rsidRPr="000314A7" w:rsidP="00627B6C">
      <w:pPr>
        <w:pStyle w:val="BodyText"/>
      </w:pPr>
      <w:r w:rsidRPr="000314A7">
        <w:t>This includes access to project or work activities that allow candidates to expand their knowledge of anatomy principles.</w:t>
      </w:r>
    </w:p>
    <w:p w:rsidR="00000000" w:rsidRPr="000314A7" w:rsidP="00627B6C">
      <w:pPr>
        <w:pStyle w:val="BodyText"/>
      </w:pPr>
      <w:r w:rsidRPr="000314A7">
        <w:t>Assessors of this unit must satisfy the requirements for assessors in applicable vocational education and training legislation, frameworks and/or standards.</w:t>
      </w:r>
    </w:p>
    <w:p w:rsidR="00000000" w:rsidRPr="000314A7" w:rsidP="000314A7">
      <w:pPr>
        <w:pStyle w:val="Heading1"/>
      </w:pPr>
      <w:bookmarkStart w:id="5" w:name="O_1146877"/>
      <w:bookmarkEnd w:id="5"/>
      <w:r w:rsidRPr="000314A7">
        <w:t>Links</w:t>
      </w:r>
    </w:p>
    <w:p w:rsidR="00000000" w:rsidRPr="000314A7" w:rsidP="00627B6C">
      <w:pPr>
        <w:pStyle w:val="BodyText"/>
      </w:pPr>
      <w:r w:rsidRPr="000314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02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14A7" w:rsidP="000314A7"/>
    <w:sectPr w:rsidSect="00031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A7" w:rsidRPr="00627B6C" w:rsidP="00627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6C" w:rsidP="00031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B6C" w:rsidP="00031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7B6C" w:rsidP="00031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4A7" w:rsidRPr="00627B6C" w:rsidP="00627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6C" w:rsidRPr="002D2AF8" w:rsidP="00031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CUAWHS413 Incorporate anatomy principles into skill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7B6C" w:rsidP="00031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74D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24A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4A7"/>
  </w:style>
  <w:style w:type="character" w:customStyle="1" w:styleId="Heading1Char">
    <w:name w:val="Heading 1 Char"/>
    <w:basedOn w:val="DefaultParagraphFont"/>
    <w:link w:val="Heading1"/>
    <w:rsid w:val="00031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4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4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4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4A7"/>
    <w:rPr>
      <w:b/>
      <w:spacing w:val="0"/>
    </w:rPr>
  </w:style>
  <w:style w:type="paragraph" w:customStyle="1" w:styleId="SuperHeading">
    <w:name w:val="SuperHeading"/>
    <w:basedOn w:val="Normal"/>
    <w:rsid w:val="00031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4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4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4A7"/>
    <w:rPr>
      <w:i/>
    </w:rPr>
  </w:style>
  <w:style w:type="paragraph" w:styleId="Caption">
    <w:name w:val="caption"/>
    <w:basedOn w:val="BodyText"/>
    <w:next w:val="Normal"/>
    <w:qFormat/>
    <w:rsid w:val="00031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4A7"/>
  </w:style>
  <w:style w:type="paragraph" w:styleId="TableofFigures">
    <w:name w:val="table of figures"/>
    <w:basedOn w:val="Normal"/>
    <w:next w:val="Normal"/>
    <w:semiHidden/>
    <w:rsid w:val="00031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4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4A7"/>
    <w:rPr>
      <w:rFonts w:ascii="Wingdings" w:hAnsi="Wingdings"/>
    </w:rPr>
  </w:style>
  <w:style w:type="paragraph" w:customStyle="1" w:styleId="TableHeading">
    <w:name w:val="Table Heading"/>
    <w:basedOn w:val="HeadingBase"/>
    <w:rsid w:val="00031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4A7"/>
    <w:rPr>
      <w:color w:val="0033CC"/>
      <w:u w:val="none"/>
    </w:rPr>
  </w:style>
  <w:style w:type="paragraph" w:customStyle="1" w:styleId="BodyTextRight">
    <w:name w:val="Body Text Right"/>
    <w:basedOn w:val="BodyText"/>
    <w:rsid w:val="00031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4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4A7"/>
    <w:rPr>
      <w:sz w:val="32"/>
    </w:rPr>
  </w:style>
  <w:style w:type="paragraph" w:customStyle="1" w:styleId="HeadingProcedure">
    <w:name w:val="Heading Procedure"/>
    <w:basedOn w:val="HeadingBase"/>
    <w:next w:val="Normal"/>
    <w:rsid w:val="00031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4A7"/>
    <w:pPr>
      <w:spacing w:before="60" w:after="60"/>
    </w:pPr>
  </w:style>
  <w:style w:type="paragraph" w:styleId="ListContinue">
    <w:name w:val="List Continue"/>
    <w:basedOn w:val="List"/>
    <w:rsid w:val="000314A7"/>
    <w:pPr>
      <w:ind w:firstLine="0"/>
    </w:pPr>
  </w:style>
  <w:style w:type="paragraph" w:customStyle="1" w:styleId="ListNote">
    <w:name w:val="List Note"/>
    <w:basedOn w:val="List"/>
    <w:rsid w:val="00031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4A7"/>
    <w:rPr>
      <w:rFonts w:ascii="Courier New" w:hAnsi="Courier New"/>
    </w:rPr>
  </w:style>
  <w:style w:type="paragraph" w:customStyle="1" w:styleId="NoteBullet">
    <w:name w:val="Note Bullet"/>
    <w:basedOn w:val="Note"/>
    <w:rsid w:val="00031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4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4A7"/>
    <w:rPr>
      <w:b/>
      <w:smallCaps/>
    </w:rPr>
  </w:style>
  <w:style w:type="paragraph" w:customStyle="1" w:styleId="TableListNumber">
    <w:name w:val="Table List Number"/>
    <w:basedOn w:val="ListNumber"/>
    <w:rsid w:val="00031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4A7"/>
    <w:pPr>
      <w:numPr>
        <w:numId w:val="8"/>
      </w:numPr>
    </w:pPr>
  </w:style>
  <w:style w:type="paragraph" w:customStyle="1" w:styleId="ListAlpha2">
    <w:name w:val="List Alpha 2"/>
    <w:basedOn w:val="List2"/>
    <w:rsid w:val="000314A7"/>
    <w:pPr>
      <w:numPr>
        <w:numId w:val="7"/>
      </w:numPr>
    </w:pPr>
  </w:style>
  <w:style w:type="paragraph" w:styleId="List2">
    <w:name w:val="List 2"/>
    <w:basedOn w:val="BodyText"/>
    <w:rsid w:val="00031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4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4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4A7"/>
    <w:pPr>
      <w:numPr>
        <w:numId w:val="3"/>
      </w:numPr>
    </w:pPr>
  </w:style>
  <w:style w:type="paragraph" w:styleId="ListContinue2">
    <w:name w:val="List Continue 2"/>
    <w:basedOn w:val="List2"/>
    <w:rsid w:val="000314A7"/>
    <w:pPr>
      <w:ind w:firstLine="0"/>
    </w:pPr>
  </w:style>
  <w:style w:type="paragraph" w:styleId="ListContinue3">
    <w:name w:val="List Continue 3"/>
    <w:basedOn w:val="List3"/>
    <w:rsid w:val="000314A7"/>
    <w:pPr>
      <w:ind w:left="1021" w:firstLine="0"/>
    </w:pPr>
  </w:style>
  <w:style w:type="paragraph" w:styleId="ListContinue4">
    <w:name w:val="List Continue 4"/>
    <w:basedOn w:val="List4"/>
    <w:rsid w:val="000314A7"/>
    <w:pPr>
      <w:ind w:firstLine="0"/>
    </w:pPr>
  </w:style>
  <w:style w:type="paragraph" w:styleId="ListContinue5">
    <w:name w:val="List Continue 5"/>
    <w:basedOn w:val="List5"/>
    <w:rsid w:val="000314A7"/>
    <w:pPr>
      <w:ind w:firstLine="0"/>
    </w:pPr>
  </w:style>
  <w:style w:type="paragraph" w:styleId="ListNumber3">
    <w:name w:val="List Number 3"/>
    <w:basedOn w:val="List3"/>
    <w:rsid w:val="000314A7"/>
    <w:pPr>
      <w:numPr>
        <w:numId w:val="4"/>
      </w:numPr>
    </w:pPr>
  </w:style>
  <w:style w:type="paragraph" w:styleId="ListNumber4">
    <w:name w:val="List Number 4"/>
    <w:basedOn w:val="List4"/>
    <w:rsid w:val="000314A7"/>
    <w:pPr>
      <w:numPr>
        <w:numId w:val="5"/>
      </w:numPr>
    </w:pPr>
  </w:style>
  <w:style w:type="paragraph" w:styleId="ListNumber5">
    <w:name w:val="List Number 5"/>
    <w:basedOn w:val="List5"/>
    <w:rsid w:val="000314A7"/>
    <w:pPr>
      <w:numPr>
        <w:numId w:val="6"/>
      </w:numPr>
    </w:pPr>
  </w:style>
  <w:style w:type="paragraph" w:styleId="BlockText">
    <w:name w:val="Block Text"/>
    <w:basedOn w:val="Normal"/>
    <w:rsid w:val="00031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4A7"/>
    <w:rPr>
      <w:sz w:val="16"/>
      <w:vertAlign w:val="superscript"/>
    </w:rPr>
  </w:style>
  <w:style w:type="character" w:customStyle="1" w:styleId="Symbols">
    <w:name w:val="Symbols"/>
    <w:basedOn w:val="DefaultParagraphFont"/>
    <w:rsid w:val="000314A7"/>
    <w:rPr>
      <w:rFonts w:ascii="Symbol" w:hAnsi="Symbol"/>
    </w:rPr>
  </w:style>
  <w:style w:type="character" w:customStyle="1" w:styleId="MenuOptions">
    <w:name w:val="Menu Options"/>
    <w:basedOn w:val="DefaultParagraphFont"/>
    <w:rsid w:val="00031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4A7"/>
    <w:rPr>
      <w:b/>
    </w:rPr>
  </w:style>
  <w:style w:type="character" w:customStyle="1" w:styleId="Underlined">
    <w:name w:val="Underlined"/>
    <w:basedOn w:val="DefaultParagraphFont"/>
    <w:rsid w:val="000314A7"/>
    <w:rPr>
      <w:u w:val="single"/>
    </w:rPr>
  </w:style>
  <w:style w:type="paragraph" w:customStyle="1" w:styleId="TableBodyTextRight">
    <w:name w:val="Table Body Text Right"/>
    <w:basedOn w:val="TableBodyText"/>
    <w:rsid w:val="00031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4A7"/>
    <w:rPr>
      <w:sz w:val="18"/>
    </w:rPr>
  </w:style>
  <w:style w:type="paragraph" w:customStyle="1" w:styleId="BodySmallRight">
    <w:name w:val="Body Small Right"/>
    <w:basedOn w:val="BodyTextRight"/>
    <w:rsid w:val="000314A7"/>
    <w:rPr>
      <w:sz w:val="18"/>
      <w:szCs w:val="18"/>
    </w:rPr>
  </w:style>
  <w:style w:type="paragraph" w:customStyle="1" w:styleId="MarginEdition">
    <w:name w:val="Margin Edition"/>
    <w:basedOn w:val="MarginNote"/>
    <w:rsid w:val="00031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4A7"/>
    <w:rPr>
      <w:sz w:val="2"/>
      <w:szCs w:val="2"/>
    </w:rPr>
  </w:style>
  <w:style w:type="character" w:customStyle="1" w:styleId="Small">
    <w:name w:val="Small"/>
    <w:basedOn w:val="DefaultParagraphFont"/>
    <w:rsid w:val="000314A7"/>
    <w:rPr>
      <w:sz w:val="16"/>
    </w:rPr>
  </w:style>
  <w:style w:type="paragraph" w:customStyle="1" w:styleId="WideTable">
    <w:name w:val="Wide Table"/>
    <w:basedOn w:val="Normal"/>
    <w:rsid w:val="00031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4A7"/>
  </w:style>
  <w:style w:type="paragraph" w:styleId="Quote">
    <w:name w:val="Quote"/>
    <w:basedOn w:val="Heading1"/>
    <w:link w:val="QuoteChar"/>
    <w:qFormat/>
    <w:rsid w:val="00031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4A7"/>
    <w:pPr>
      <w:pageBreakBefore/>
    </w:pPr>
  </w:style>
  <w:style w:type="paragraph" w:customStyle="1" w:styleId="Border">
    <w:name w:val="Border"/>
    <w:basedOn w:val="Normal"/>
    <w:qFormat/>
    <w:rsid w:val="00031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4A7"/>
    <w:rPr>
      <w:u w:val="single"/>
    </w:rPr>
  </w:style>
  <w:style w:type="character" w:customStyle="1" w:styleId="BoldandItalics">
    <w:name w:val="Bold and Italics"/>
    <w:qFormat/>
    <w:rsid w:val="000314A7"/>
    <w:rPr>
      <w:b/>
      <w:i/>
      <w:u w:val="none"/>
    </w:rPr>
  </w:style>
  <w:style w:type="paragraph" w:styleId="BalloonText">
    <w:name w:val="Balloon Text"/>
    <w:basedOn w:val="Normal"/>
    <w:link w:val="BalloonTextChar"/>
    <w:rsid w:val="00031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4A7"/>
    <w:pPr>
      <w:spacing w:before="0" w:after="0"/>
    </w:pPr>
  </w:style>
  <w:style w:type="paragraph" w:customStyle="1" w:styleId="BodyTextBold">
    <w:name w:val="Body Text Bold"/>
    <w:basedOn w:val="BodyText"/>
    <w:qFormat/>
    <w:rsid w:val="000314A7"/>
    <w:rPr>
      <w:b/>
    </w:rPr>
  </w:style>
  <w:style w:type="character" w:styleId="Hyperlink">
    <w:name w:val="Hyperlink"/>
    <w:basedOn w:val="DefaultParagraphFont"/>
    <w:uiPriority w:val="99"/>
    <w:unhideWhenUsed/>
    <w:rsid w:val="00627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1945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CUAWHS413 Incorporate anatomy principles into skill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