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892" w:rsidP="00993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CUAWHS402 Participate in gym and weight training for performances</w:t>
      </w:r>
      <w:r>
        <w:fldChar w:fldCharType="end"/>
      </w:r>
    </w:p>
    <w:p w:rsidR="00993892" w:rsidP="00993892">
      <w:pPr>
        <w:pStyle w:val="Version"/>
        <w:sectPr w:rsidSect="00595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509F" w:rsidP="0059509F">
      <w:pPr>
        <w:pStyle w:val="SuperHeading"/>
      </w:pPr>
      <w:r w:rsidRPr="0059509F">
        <w:t>CUAWHS402 Participate in gym and weight training for performances</w:t>
      </w:r>
    </w:p>
    <w:p w:rsidR="00000000" w:rsidRPr="0059509F" w:rsidP="0059509F">
      <w:pPr>
        <w:pStyle w:val="Heading1"/>
      </w:pPr>
      <w:bookmarkStart w:id="1" w:name="O_812982"/>
      <w:bookmarkEnd w:id="1"/>
      <w:r w:rsidRPr="00595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rPr>
                <w:rStyle w:val="SpecialBold"/>
              </w:rPr>
              <w:t>Comments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t xml:space="preserve">This version first released with CUA </w:t>
            </w:r>
            <w:r w:rsidRPr="0059509F">
              <w:t>Creative Arts and Culture Training Package version 1.0.</w:t>
            </w:r>
          </w:p>
        </w:tc>
      </w:tr>
    </w:tbl>
    <w:p w:rsidR="00000000" w:rsidRPr="0059509F" w:rsidP="0059509F">
      <w:pPr>
        <w:pStyle w:val="BodyText"/>
      </w:pPr>
    </w:p>
    <w:p w:rsidR="00000000" w:rsidRPr="0059509F" w:rsidP="0059509F">
      <w:pPr>
        <w:pStyle w:val="AllowPageBreak"/>
      </w:pPr>
    </w:p>
    <w:p w:rsidR="00000000" w:rsidRPr="0059509F" w:rsidP="0059509F">
      <w:pPr>
        <w:pStyle w:val="Heading1"/>
      </w:pPr>
      <w:bookmarkStart w:id="2" w:name="O_812981"/>
      <w:bookmarkEnd w:id="2"/>
      <w:r w:rsidRPr="0059509F">
        <w:t>Application</w:t>
      </w:r>
    </w:p>
    <w:p w:rsidR="00000000" w:rsidRPr="0059509F" w:rsidP="00993892">
      <w:pPr>
        <w:pStyle w:val="BodyText"/>
      </w:pPr>
      <w:r w:rsidRPr="0059509F">
        <w:t>This unit describes the performance outcomes, skills and knowledge required mainly by male dancers and performers, to improve their weight lifting capacity. These skills</w:t>
      </w:r>
      <w:r w:rsidRPr="0059509F">
        <w:t xml:space="preserve"> are commonly applied in dance genres, such as ballet and contemporary dance, as well as in acrobatic circus performances.</w:t>
      </w:r>
    </w:p>
    <w:p w:rsidR="00000000" w:rsidRPr="0059509F" w:rsidP="00993892">
      <w:pPr>
        <w:pStyle w:val="BodyText"/>
      </w:pPr>
      <w:r w:rsidRPr="0059509F">
        <w:t>Exercises are undertaken in gyms or in facilities with a range of resistance training equipment. Individuals are expected to apply s</w:t>
      </w:r>
      <w:r w:rsidRPr="0059509F">
        <w:t>ome discretion and judgement to their exercise regime and to take responsibility for their own outputs.</w:t>
      </w:r>
    </w:p>
    <w:p w:rsidR="00000000" w:rsidRPr="0059509F" w:rsidP="00993892">
      <w:pPr>
        <w:pStyle w:val="BodyText"/>
      </w:pPr>
      <w:r w:rsidRPr="0059509F">
        <w:t>No licensing, legislative or certification requirements apply to this unit at the time of publication.</w:t>
      </w:r>
    </w:p>
    <w:p w:rsidR="00000000" w:rsidRPr="0059509F" w:rsidP="0059509F">
      <w:pPr>
        <w:pStyle w:val="Heading1"/>
      </w:pPr>
      <w:bookmarkStart w:id="3" w:name="O_812980"/>
      <w:bookmarkEnd w:id="3"/>
      <w:r w:rsidRPr="0059509F">
        <w:t>Unit Sector</w:t>
      </w:r>
    </w:p>
    <w:p w:rsidR="00000000" w:rsidRPr="0059509F" w:rsidP="00993892">
      <w:pPr>
        <w:pStyle w:val="BodyText"/>
      </w:pPr>
      <w:r w:rsidRPr="0059509F">
        <w:t>Regulation, licensing and risk – work health and safety</w:t>
      </w:r>
    </w:p>
    <w:p w:rsidR="00000000" w:rsidRPr="0059509F" w:rsidP="0059509F">
      <w:pPr>
        <w:pStyle w:val="Heading1"/>
      </w:pPr>
      <w:bookmarkStart w:id="4" w:name="O_812979"/>
      <w:bookmarkEnd w:id="4"/>
      <w:r w:rsidRPr="005950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Elements</w:t>
            </w:r>
          </w:p>
          <w:p w:rsidR="00000000" w:rsidRPr="0059509F" w:rsidP="0059509F">
            <w:pPr>
              <w:pStyle w:val="BodyText"/>
            </w:pPr>
            <w:r w:rsidRPr="0059509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Performance Criteria</w:t>
            </w:r>
          </w:p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rPr>
                <w:rStyle w:val="Emphasis"/>
              </w:rPr>
              <w:t>Performance criteria describe the performance needed to demonstrate achieveme</w:t>
            </w:r>
            <w:r w:rsidRPr="0059509F">
              <w:rPr>
                <w:rStyle w:val="Emphasis"/>
              </w:rPr>
              <w:t>nt of the element.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 xml:space="preserve">1. Perform a range of </w:t>
            </w:r>
            <w:r w:rsidRPr="0059509F">
              <w:t>basic resistance training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t xml:space="preserve">1.1 In consultation with relevant personnel analyse theories behind </w:t>
            </w:r>
            <w:r w:rsidRPr="0059509F">
              <w:t>a range of resistance training exercises</w:t>
            </w:r>
          </w:p>
          <w:p w:rsidR="00000000" w:rsidRPr="0059509F" w:rsidP="0059509F">
            <w:pPr>
              <w:pStyle w:val="BodyText"/>
            </w:pPr>
            <w:r w:rsidRPr="0059509F">
              <w:t>1.2 Ensure that grip positions and methods of using equipment for ful</w:t>
            </w:r>
            <w:r w:rsidRPr="0059509F">
              <w:t>l muscular development are correct</w:t>
            </w:r>
          </w:p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1.3 Display muscular control when performing exercises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2. Apply muscular fitness to a range of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t>2.1 Display muscular flexibility in exercises</w:t>
            </w:r>
          </w:p>
          <w:p w:rsidR="00000000" w:rsidRPr="0059509F" w:rsidP="0059509F">
            <w:pPr>
              <w:pStyle w:val="BodyText"/>
            </w:pPr>
            <w:r w:rsidRPr="0059509F">
              <w:t>2.2 Demonstrate coordinated muscular control in exercises</w:t>
            </w:r>
          </w:p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2.3 Display</w:t>
            </w:r>
            <w:r w:rsidRPr="0059509F">
              <w:t xml:space="preserve"> power through speed and control in exercises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3. Use safe lifting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t>3.1 Apply a knowledge of correct posture and muscular strength to lifting exercises</w:t>
            </w:r>
          </w:p>
          <w:p w:rsidR="00000000" w:rsidRPr="0059509F" w:rsidP="0059509F">
            <w:pPr>
              <w:pStyle w:val="BodyText"/>
            </w:pPr>
            <w:r w:rsidRPr="0059509F">
              <w:t>3.2 Ensure neutral pelvic alignment prior to commencing lifts</w:t>
            </w:r>
          </w:p>
          <w:p w:rsidR="00000000" w:rsidRPr="0059509F" w:rsidP="0059509F">
            <w:pPr>
              <w:pStyle w:val="BodyText"/>
            </w:pPr>
            <w:r w:rsidRPr="0059509F">
              <w:t>3.3 Maintain postural stability and fluid action during weight lifting</w:t>
            </w:r>
          </w:p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3.4 Maintain a stable yet relaxed lower body while engaging the spinal erectors, transversus abdominus and the upper limbs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4. Demonstrate core control during a range of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t>4.1 M</w:t>
            </w:r>
            <w:r w:rsidRPr="0059509F">
              <w:t>aintain abdominal stability and correct, stable posture throughout exercises</w:t>
            </w:r>
          </w:p>
          <w:p w:rsidR="00000000" w:rsidRPr="0059509F" w:rsidP="0059509F">
            <w:pPr>
              <w:pStyle w:val="BodyText"/>
            </w:pPr>
            <w:r w:rsidRPr="0059509F">
              <w:t>4.2 Use lumbar muscles to maintain erect posture</w:t>
            </w:r>
          </w:p>
          <w:p w:rsidR="00000000" w:rsidRPr="0059509F" w:rsidP="0059509F">
            <w:pPr>
              <w:pStyle w:val="BodyText"/>
            </w:pPr>
            <w:r w:rsidRPr="0059509F">
              <w:t>4.3 In consultation with relevant personnel review and adjust weight training exercises as required</w:t>
            </w:r>
          </w:p>
        </w:tc>
      </w:tr>
    </w:tbl>
    <w:p w:rsidR="00000000" w:rsidRPr="0059509F" w:rsidP="0059509F">
      <w:pPr>
        <w:pStyle w:val="BodyText"/>
      </w:pPr>
    </w:p>
    <w:p w:rsidR="00000000" w:rsidRPr="0059509F" w:rsidP="0059509F">
      <w:pPr>
        <w:pStyle w:val="AllowPageBreak"/>
      </w:pPr>
    </w:p>
    <w:p w:rsidR="00000000" w:rsidRPr="0059509F" w:rsidP="0059509F">
      <w:pPr>
        <w:pStyle w:val="Heading1"/>
      </w:pPr>
      <w:bookmarkStart w:id="5" w:name="O_812978"/>
      <w:bookmarkEnd w:id="5"/>
      <w:r w:rsidRPr="0059509F">
        <w:t xml:space="preserve">Foundation </w:t>
      </w:r>
      <w:r w:rsidRPr="0059509F">
        <w:t>Skills</w:t>
      </w:r>
    </w:p>
    <w:p w:rsidR="00000000" w:rsidRPr="00993892" w:rsidP="00993892">
      <w:pPr>
        <w:pStyle w:val="BodyText"/>
        <w:rPr>
          <w:i/>
        </w:rPr>
      </w:pPr>
      <w:r w:rsidRPr="009938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rPr>
                <w:rStyle w:val="SpecialBold"/>
              </w:rPr>
              <w:t>Description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1.1, 4.3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ListBullet"/>
            </w:pPr>
            <w:r w:rsidRPr="0059509F">
              <w:t>Seeks the views and opinions of others to develop own understanding</w:t>
            </w:r>
          </w:p>
          <w:p w:rsidR="00000000" w:rsidP="0059509F">
            <w:pPr>
              <w:pStyle w:val="ListBullet"/>
              <w:rPr>
                <w:lang w:val="en-NZ"/>
              </w:rPr>
            </w:pPr>
            <w:r w:rsidRPr="0059509F">
              <w:t>Seeks feedback and accepts guidance from others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1.1, 4.3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ListBullet"/>
            </w:pPr>
            <w:r w:rsidRPr="0059509F">
              <w:t>Obtains information by listening and questioning</w:t>
            </w:r>
          </w:p>
          <w:p w:rsidR="00000000" w:rsidP="0059509F">
            <w:pPr>
              <w:pStyle w:val="ListBullet"/>
              <w:rPr>
                <w:lang w:val="en-NZ"/>
              </w:rPr>
            </w:pPr>
            <w:r w:rsidRPr="0059509F">
              <w:t>Discusses ideas and solutions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 xml:space="preserve">Navigate the world of </w:t>
            </w:r>
            <w:r w:rsidRPr="0059509F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1.1</w:t>
            </w:r>
            <w:r w:rsidRPr="0059509F">
              <w:t xml:space="preserve">, 1.2, 3.1, </w:t>
            </w:r>
            <w:r w:rsidRPr="0059509F">
              <w:t>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ListBullet"/>
              <w:rPr>
                <w:lang w:val="en-NZ"/>
              </w:rPr>
            </w:pPr>
            <w:r w:rsidRPr="0059509F">
              <w:t>Applies organisational procedures in relation to gym and weight training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1.1, 4.3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ListBullet"/>
              <w:rPr>
                <w:lang w:val="en-NZ"/>
              </w:rPr>
            </w:pPr>
            <w:r w:rsidRPr="0059509F">
              <w:t>Works collaboratively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1.1, 1.2, 13 2.1, 2.2, 2.3, 3.1, 3.2, 3.3, 3.4, 4.1, 4.2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ListBullet"/>
            </w:pPr>
            <w:r w:rsidRPr="0059509F">
              <w:t>Adopts a methodical and disciplined approach to improving weight lifting capacity for performances</w:t>
            </w:r>
          </w:p>
          <w:p w:rsidR="00000000" w:rsidRPr="0059509F" w:rsidP="0059509F">
            <w:pPr>
              <w:pStyle w:val="ListBullet"/>
            </w:pPr>
            <w:r w:rsidRPr="0059509F">
              <w:t>Uses a range of resistance-training equipment to build strength</w:t>
            </w:r>
          </w:p>
        </w:tc>
      </w:tr>
    </w:tbl>
    <w:p w:rsidR="00000000" w:rsidRPr="0059509F" w:rsidP="0059509F">
      <w:pPr>
        <w:pStyle w:val="BodyText"/>
      </w:pPr>
    </w:p>
    <w:p w:rsidR="00000000" w:rsidRPr="0059509F" w:rsidP="0059509F">
      <w:pPr>
        <w:pStyle w:val="AllowPageBreak"/>
      </w:pPr>
    </w:p>
    <w:p w:rsidR="00000000" w:rsidRPr="0059509F" w:rsidP="0059509F">
      <w:pPr>
        <w:pStyle w:val="Heading1"/>
      </w:pPr>
      <w:bookmarkStart w:id="6" w:name="O_812977"/>
      <w:bookmarkEnd w:id="6"/>
      <w:r w:rsidRPr="005950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 xml:space="preserve">Code and title </w:t>
            </w:r>
          </w:p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Code and title</w:t>
            </w:r>
          </w:p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rPr>
                <w:rStyle w:val="SpecialBold"/>
              </w:rPr>
              <w:t>Equivalence status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CUAWHS402 Participate in gym and weight training for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CUAWHS402 Participate in gym and weight training for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Updated assessment conditions section. Updated modific</w:t>
            </w:r>
            <w:r w:rsidRPr="0059509F">
              <w:t>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t>Equivalent unit</w:t>
            </w:r>
          </w:p>
        </w:tc>
      </w:tr>
    </w:tbl>
    <w:p w:rsidR="00000000" w:rsidRPr="0059509F" w:rsidP="0059509F">
      <w:pPr>
        <w:pStyle w:val="BodyText"/>
      </w:pPr>
    </w:p>
    <w:p w:rsidR="00000000" w:rsidRPr="0059509F" w:rsidP="0059509F">
      <w:pPr>
        <w:pStyle w:val="AllowPageBreak"/>
      </w:pPr>
    </w:p>
    <w:p w:rsidR="00000000" w:rsidRPr="0059509F" w:rsidP="0059509F">
      <w:pPr>
        <w:pStyle w:val="Heading1"/>
      </w:pPr>
      <w:bookmarkStart w:id="7" w:name="O_812983"/>
      <w:bookmarkEnd w:id="7"/>
      <w:r w:rsidRPr="0059509F">
        <w:t>Links</w:t>
      </w:r>
    </w:p>
    <w:p w:rsidR="00000000" w:rsidRPr="0059509F" w:rsidP="00993892">
      <w:pPr>
        <w:pStyle w:val="BodyText"/>
      </w:pPr>
      <w:r w:rsidRPr="005950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1F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509F" w:rsidP="00993892">
      <w:pPr>
        <w:pStyle w:val="BodyText"/>
        <w:sectPr w:rsidSect="005950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09F" w:rsidP="0059509F">
      <w:pPr>
        <w:pStyle w:val="SuperHeading"/>
      </w:pPr>
      <w:r w:rsidRPr="0059509F">
        <w:t>Assessment Requirements for CUAWHS402 Participate in gym and weight training for performances</w:t>
      </w:r>
    </w:p>
    <w:p w:rsidR="00000000" w:rsidRPr="0059509F" w:rsidP="0059509F">
      <w:pPr>
        <w:pStyle w:val="Heading1"/>
      </w:pPr>
      <w:bookmarkStart w:id="8" w:name="O_812975"/>
      <w:bookmarkEnd w:id="8"/>
      <w:r w:rsidRPr="00595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rPr>
                <w:rStyle w:val="SpecialBold"/>
              </w:rPr>
              <w:t>Comments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95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9F">
            <w:pPr>
              <w:pStyle w:val="BodyText"/>
              <w:rPr>
                <w:lang w:val="en-NZ"/>
              </w:rPr>
            </w:pPr>
            <w:r w:rsidRPr="005950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9F" w:rsidP="0059509F">
            <w:pPr>
              <w:pStyle w:val="BodyText"/>
            </w:pPr>
            <w:r w:rsidRPr="0059509F">
              <w:t xml:space="preserve">This version first released with CUA </w:t>
            </w:r>
            <w:r w:rsidRPr="0059509F">
              <w:t>Creative Arts and Culture Training Package version 1.0.</w:t>
            </w:r>
          </w:p>
        </w:tc>
      </w:tr>
    </w:tbl>
    <w:p w:rsidR="00000000" w:rsidRPr="0059509F" w:rsidP="0059509F">
      <w:pPr>
        <w:pStyle w:val="BodyText"/>
      </w:pPr>
    </w:p>
    <w:p w:rsidR="00000000" w:rsidRPr="0059509F" w:rsidP="0059509F">
      <w:pPr>
        <w:pStyle w:val="AllowPageBreak"/>
      </w:pPr>
    </w:p>
    <w:p w:rsidR="00000000" w:rsidRPr="0059509F" w:rsidP="0059509F">
      <w:pPr>
        <w:pStyle w:val="Heading1"/>
      </w:pPr>
      <w:bookmarkStart w:id="9" w:name="O_812974"/>
      <w:bookmarkEnd w:id="9"/>
      <w:r w:rsidRPr="0059509F">
        <w:t>Performance Evidence</w:t>
      </w:r>
    </w:p>
    <w:p w:rsidR="00000000" w:rsidRPr="0059509F" w:rsidP="00993892">
      <w:pPr>
        <w:pStyle w:val="BodyText"/>
      </w:pPr>
      <w:r w:rsidRPr="0059509F">
        <w:t>Evidence of the ability to:</w:t>
      </w:r>
    </w:p>
    <w:p w:rsidR="00000000" w:rsidRPr="0059509F" w:rsidP="0059509F">
      <w:pPr>
        <w:pStyle w:val="ListBullet"/>
      </w:pPr>
      <w:r w:rsidRPr="0059509F">
        <w:t>shift and lift an outside resistance without injuring the body</w:t>
      </w:r>
    </w:p>
    <w:p w:rsidR="00000000" w:rsidRPr="0059509F" w:rsidP="0059509F">
      <w:pPr>
        <w:pStyle w:val="ListBullet"/>
      </w:pPr>
      <w:r w:rsidRPr="0059509F">
        <w:t>improve weight lifting capacity through regular resistance training exercises.</w:t>
      </w:r>
    </w:p>
    <w:p w:rsidR="00000000" w:rsidRPr="0059509F" w:rsidP="0059509F">
      <w:pPr>
        <w:pStyle w:val="BodyText"/>
      </w:pPr>
    </w:p>
    <w:p w:rsidR="00000000" w:rsidRPr="0059509F" w:rsidP="00993892">
      <w:pPr>
        <w:pStyle w:val="BodyText"/>
      </w:pPr>
      <w:r w:rsidRPr="0059509F">
        <w:t>Note: If a specific volume or frequency is not stated, then evidence must be provided for each of the above points at least once.</w:t>
      </w:r>
    </w:p>
    <w:p w:rsidR="00000000" w:rsidRPr="0059509F" w:rsidP="0059509F">
      <w:pPr>
        <w:pStyle w:val="Heading1"/>
      </w:pPr>
      <w:bookmarkStart w:id="10" w:name="O_812973"/>
      <w:bookmarkEnd w:id="10"/>
      <w:r w:rsidRPr="0059509F">
        <w:t>Knowledge Evidence</w:t>
      </w:r>
    </w:p>
    <w:p w:rsidR="00000000" w:rsidRPr="0059509F" w:rsidP="00993892">
      <w:pPr>
        <w:pStyle w:val="BodyText"/>
      </w:pPr>
      <w:r w:rsidRPr="0059509F">
        <w:t>To complet</w:t>
      </w:r>
      <w:r w:rsidRPr="0059509F">
        <w:t>e the unit requirements the individual must:</w:t>
      </w:r>
    </w:p>
    <w:p w:rsidR="00000000" w:rsidRPr="0059509F" w:rsidP="0059509F">
      <w:pPr>
        <w:pStyle w:val="ListBullet"/>
      </w:pPr>
      <w:r w:rsidRPr="0059509F">
        <w:t>describe how the following contribute to safe dance practice and injury prevention:</w:t>
      </w:r>
    </w:p>
    <w:p w:rsidR="00000000" w:rsidRPr="0059509F" w:rsidP="0059509F">
      <w:pPr>
        <w:pStyle w:val="ListBullet2"/>
      </w:pPr>
      <w:r w:rsidRPr="0059509F">
        <w:t xml:space="preserve">articulation of the spine </w:t>
      </w:r>
    </w:p>
    <w:p w:rsidR="00000000" w:rsidRPr="0059509F" w:rsidP="0059509F">
      <w:pPr>
        <w:pStyle w:val="ListBullet2"/>
      </w:pPr>
      <w:r w:rsidRPr="0059509F">
        <w:t>engagement of the feet</w:t>
      </w:r>
    </w:p>
    <w:p w:rsidR="00000000" w:rsidRPr="0059509F" w:rsidP="0059509F">
      <w:pPr>
        <w:pStyle w:val="ListBullet2"/>
      </w:pPr>
      <w:r w:rsidRPr="0059509F">
        <w:t>support provided by feet, legs, hands, arms and torso</w:t>
      </w:r>
    </w:p>
    <w:p w:rsidR="00000000" w:rsidRPr="0059509F" w:rsidP="0059509F">
      <w:pPr>
        <w:pStyle w:val="ListBullet2"/>
      </w:pPr>
      <w:r w:rsidRPr="0059509F">
        <w:t>the way joints move</w:t>
      </w:r>
    </w:p>
    <w:p w:rsidR="00000000" w:rsidRPr="0059509F" w:rsidP="0059509F">
      <w:pPr>
        <w:pStyle w:val="ListBullet2"/>
      </w:pPr>
      <w:r w:rsidRPr="0059509F">
        <w:t>differentiation of the legs and pelvis</w:t>
      </w:r>
    </w:p>
    <w:p w:rsidR="00000000" w:rsidRPr="0059509F" w:rsidP="0059509F">
      <w:pPr>
        <w:pStyle w:val="ListBullet"/>
      </w:pPr>
      <w:r w:rsidRPr="0059509F">
        <w:t>explain key features of the following in the context of weight training:</w:t>
      </w:r>
    </w:p>
    <w:p w:rsidR="00000000" w:rsidRPr="0059509F" w:rsidP="0059509F">
      <w:pPr>
        <w:pStyle w:val="ListBullet2"/>
      </w:pPr>
      <w:r w:rsidRPr="0059509F">
        <w:t>safe lifting techniques</w:t>
      </w:r>
    </w:p>
    <w:p w:rsidR="00000000" w:rsidRPr="0059509F" w:rsidP="0059509F">
      <w:pPr>
        <w:pStyle w:val="ListBullet2"/>
      </w:pPr>
      <w:r w:rsidRPr="0059509F">
        <w:t>core control skills</w:t>
      </w:r>
    </w:p>
    <w:p w:rsidR="00000000" w:rsidRPr="0059509F" w:rsidP="0059509F">
      <w:pPr>
        <w:pStyle w:val="ListBullet2"/>
      </w:pPr>
      <w:r w:rsidRPr="0059509F">
        <w:t>a range of resistance training equipment.</w:t>
      </w:r>
    </w:p>
    <w:p w:rsidR="00000000" w:rsidRPr="0059509F" w:rsidP="0059509F">
      <w:pPr>
        <w:pStyle w:val="AllowPageBreak"/>
      </w:pPr>
    </w:p>
    <w:p w:rsidR="00000000" w:rsidRPr="0059509F" w:rsidP="0059509F">
      <w:pPr>
        <w:pStyle w:val="Heading1"/>
      </w:pPr>
      <w:bookmarkStart w:id="11" w:name="O_812972"/>
      <w:bookmarkEnd w:id="11"/>
      <w:r w:rsidRPr="0059509F">
        <w:t>Assessment Conditions</w:t>
      </w:r>
    </w:p>
    <w:p w:rsidR="00000000" w:rsidRPr="0059509F" w:rsidP="00993892">
      <w:pPr>
        <w:pStyle w:val="BodyText"/>
      </w:pPr>
      <w:r w:rsidRPr="0059509F">
        <w:t>Assessment must b</w:t>
      </w:r>
      <w:r w:rsidRPr="0059509F">
        <w:t>e conducted in a safe environment where evidence gathered demonstrates consistent performance of typical activities experienced in creative arts industry environments. The assessment environment must include access to a gym with a range of equipment and re</w:t>
      </w:r>
      <w:r w:rsidRPr="0059509F">
        <w:t>sources for weight training.</w:t>
      </w:r>
    </w:p>
    <w:p w:rsidR="00000000" w:rsidRPr="0059509F" w:rsidP="00993892">
      <w:pPr>
        <w:pStyle w:val="BodyText"/>
      </w:pPr>
      <w:r w:rsidRPr="0059509F">
        <w:t>Assessors of this unit must satisfy the requirements for assessors in applicable vocational educational and training legislation, frameworks and/or standards.</w:t>
      </w:r>
    </w:p>
    <w:p w:rsidR="00000000" w:rsidRPr="0059509F" w:rsidP="0059509F">
      <w:pPr>
        <w:pStyle w:val="Heading1"/>
      </w:pPr>
      <w:bookmarkStart w:id="12" w:name="O_812984"/>
      <w:bookmarkEnd w:id="12"/>
      <w:r w:rsidRPr="0059509F">
        <w:t>Links</w:t>
      </w:r>
    </w:p>
    <w:p w:rsidR="00000000" w:rsidRPr="0059509F" w:rsidP="00993892">
      <w:pPr>
        <w:pStyle w:val="BodyText"/>
      </w:pPr>
      <w:r w:rsidRPr="005950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1F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509F" w:rsidP="0059509F"/>
    <w:sectPr w:rsidSect="005950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9F" w:rsidRPr="00993892" w:rsidP="00993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892" w:rsidP="00595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892" w:rsidP="00595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93892" w:rsidP="005950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9F" w:rsidP="00595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3892">
      <w:t>Approved</w:t>
    </w:r>
    <w:r w:rsidR="009938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38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3892">
      <w:rPr>
        <w:noProof/>
      </w:rPr>
      <w:t>4</w:t>
    </w:r>
    <w:r>
      <w:rPr>
        <w:noProof/>
      </w:rPr>
      <w:fldChar w:fldCharType="end"/>
    </w:r>
  </w:p>
  <w:p w:rsidR="0059509F" w:rsidP="00595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38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3892">
      <w:t>Service and Creative Skills Australia</w:t>
    </w:r>
    <w:r w:rsidR="00993892">
      <w:fldChar w:fldCharType="end"/>
    </w:r>
  </w:p>
  <w:p w:rsidR="0059509F" w:rsidP="00595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09F" w:rsidRPr="00993892" w:rsidP="00993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892" w:rsidRPr="002D2AF8" w:rsidP="00595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CUAWHS402 Participate in gym and weight training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3892" w:rsidP="005950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9F" w:rsidRPr="002D2AF8" w:rsidP="00595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3892">
      <w:t>CUAWHS402 Participate in gym and weight training for performances</w:t>
    </w:r>
    <w:r w:rsidR="009938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3892">
      <w:rPr>
        <w:noProof/>
      </w:rPr>
      <w:t>2 March 2025</w:t>
    </w:r>
    <w:r>
      <w:fldChar w:fldCharType="end"/>
    </w:r>
  </w:p>
  <w:p w:rsidR="0059509F" w:rsidP="00595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ED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FC1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0C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09F"/>
  </w:style>
  <w:style w:type="character" w:customStyle="1" w:styleId="Heading1Char">
    <w:name w:val="Heading 1 Char"/>
    <w:basedOn w:val="DefaultParagraphFont"/>
    <w:link w:val="Heading1"/>
    <w:rsid w:val="00595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0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09F"/>
    <w:rPr>
      <w:b/>
      <w:spacing w:val="0"/>
    </w:rPr>
  </w:style>
  <w:style w:type="paragraph" w:styleId="ListBullet2">
    <w:name w:val="List Bullet 2"/>
    <w:basedOn w:val="List2"/>
    <w:rsid w:val="005950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509F"/>
    <w:rPr>
      <w:i/>
    </w:rPr>
  </w:style>
  <w:style w:type="paragraph" w:customStyle="1" w:styleId="SuperHeading">
    <w:name w:val="SuperHeading"/>
    <w:basedOn w:val="Normal"/>
    <w:rsid w:val="00595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0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09F"/>
  </w:style>
  <w:style w:type="paragraph" w:styleId="TableofFigures">
    <w:name w:val="table of figures"/>
    <w:basedOn w:val="Normal"/>
    <w:next w:val="Normal"/>
    <w:semiHidden/>
    <w:rsid w:val="00595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0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09F"/>
    <w:rPr>
      <w:rFonts w:ascii="Wingdings" w:hAnsi="Wingdings"/>
    </w:rPr>
  </w:style>
  <w:style w:type="paragraph" w:customStyle="1" w:styleId="TableHeading">
    <w:name w:val="Table Heading"/>
    <w:basedOn w:val="HeadingBase"/>
    <w:rsid w:val="00595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09F"/>
    <w:rPr>
      <w:color w:val="0033CC"/>
      <w:u w:val="none"/>
    </w:rPr>
  </w:style>
  <w:style w:type="paragraph" w:customStyle="1" w:styleId="BodyTextRight">
    <w:name w:val="Body Text Right"/>
    <w:basedOn w:val="BodyText"/>
    <w:rsid w:val="00595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0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09F"/>
    <w:rPr>
      <w:sz w:val="32"/>
    </w:rPr>
  </w:style>
  <w:style w:type="paragraph" w:customStyle="1" w:styleId="HeadingProcedure">
    <w:name w:val="Heading Procedure"/>
    <w:basedOn w:val="HeadingBase"/>
    <w:next w:val="Normal"/>
    <w:rsid w:val="00595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09F"/>
    <w:pPr>
      <w:spacing w:before="60" w:after="60"/>
    </w:pPr>
  </w:style>
  <w:style w:type="paragraph" w:styleId="ListContinue">
    <w:name w:val="List Continue"/>
    <w:basedOn w:val="List"/>
    <w:rsid w:val="0059509F"/>
    <w:pPr>
      <w:ind w:firstLine="0"/>
    </w:pPr>
  </w:style>
  <w:style w:type="paragraph" w:customStyle="1" w:styleId="ListNote">
    <w:name w:val="List Note"/>
    <w:basedOn w:val="List"/>
    <w:rsid w:val="00595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09F"/>
    <w:rPr>
      <w:rFonts w:ascii="Courier New" w:hAnsi="Courier New"/>
    </w:rPr>
  </w:style>
  <w:style w:type="paragraph" w:customStyle="1" w:styleId="NoteBullet">
    <w:name w:val="Note Bullet"/>
    <w:basedOn w:val="Note"/>
    <w:rsid w:val="00595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0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09F"/>
    <w:rPr>
      <w:b/>
      <w:smallCaps/>
    </w:rPr>
  </w:style>
  <w:style w:type="paragraph" w:customStyle="1" w:styleId="TableListNumber">
    <w:name w:val="Table List Number"/>
    <w:basedOn w:val="ListNumber"/>
    <w:rsid w:val="00595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09F"/>
    <w:pPr>
      <w:numPr>
        <w:numId w:val="9"/>
      </w:numPr>
    </w:pPr>
  </w:style>
  <w:style w:type="paragraph" w:customStyle="1" w:styleId="ListAlpha2">
    <w:name w:val="List Alpha 2"/>
    <w:basedOn w:val="List2"/>
    <w:rsid w:val="0059509F"/>
    <w:pPr>
      <w:numPr>
        <w:numId w:val="8"/>
      </w:numPr>
    </w:pPr>
  </w:style>
  <w:style w:type="paragraph" w:styleId="List2">
    <w:name w:val="List 2"/>
    <w:basedOn w:val="BodyText"/>
    <w:rsid w:val="00595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0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0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09F"/>
    <w:pPr>
      <w:numPr>
        <w:numId w:val="4"/>
      </w:numPr>
    </w:pPr>
  </w:style>
  <w:style w:type="paragraph" w:styleId="ListContinue2">
    <w:name w:val="List Continue 2"/>
    <w:basedOn w:val="List2"/>
    <w:rsid w:val="0059509F"/>
    <w:pPr>
      <w:ind w:firstLine="0"/>
    </w:pPr>
  </w:style>
  <w:style w:type="paragraph" w:styleId="ListContinue3">
    <w:name w:val="List Continue 3"/>
    <w:basedOn w:val="List3"/>
    <w:rsid w:val="0059509F"/>
    <w:pPr>
      <w:ind w:left="1021" w:firstLine="0"/>
    </w:pPr>
  </w:style>
  <w:style w:type="paragraph" w:styleId="ListContinue4">
    <w:name w:val="List Continue 4"/>
    <w:basedOn w:val="List4"/>
    <w:rsid w:val="0059509F"/>
    <w:pPr>
      <w:ind w:firstLine="0"/>
    </w:pPr>
  </w:style>
  <w:style w:type="paragraph" w:styleId="ListContinue5">
    <w:name w:val="List Continue 5"/>
    <w:basedOn w:val="List5"/>
    <w:rsid w:val="0059509F"/>
    <w:pPr>
      <w:ind w:firstLine="0"/>
    </w:pPr>
  </w:style>
  <w:style w:type="paragraph" w:styleId="ListNumber3">
    <w:name w:val="List Number 3"/>
    <w:basedOn w:val="List3"/>
    <w:rsid w:val="0059509F"/>
    <w:pPr>
      <w:numPr>
        <w:numId w:val="5"/>
      </w:numPr>
    </w:pPr>
  </w:style>
  <w:style w:type="paragraph" w:styleId="ListNumber4">
    <w:name w:val="List Number 4"/>
    <w:basedOn w:val="List4"/>
    <w:rsid w:val="0059509F"/>
    <w:pPr>
      <w:numPr>
        <w:numId w:val="6"/>
      </w:numPr>
    </w:pPr>
  </w:style>
  <w:style w:type="paragraph" w:styleId="ListNumber5">
    <w:name w:val="List Number 5"/>
    <w:basedOn w:val="List5"/>
    <w:rsid w:val="0059509F"/>
    <w:pPr>
      <w:numPr>
        <w:numId w:val="7"/>
      </w:numPr>
    </w:pPr>
  </w:style>
  <w:style w:type="paragraph" w:styleId="BlockText">
    <w:name w:val="Block Text"/>
    <w:basedOn w:val="Normal"/>
    <w:rsid w:val="00595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09F"/>
    <w:rPr>
      <w:sz w:val="16"/>
      <w:vertAlign w:val="superscript"/>
    </w:rPr>
  </w:style>
  <w:style w:type="character" w:customStyle="1" w:styleId="Symbols">
    <w:name w:val="Symbols"/>
    <w:basedOn w:val="DefaultParagraphFont"/>
    <w:rsid w:val="0059509F"/>
    <w:rPr>
      <w:rFonts w:ascii="Symbol" w:hAnsi="Symbol"/>
    </w:rPr>
  </w:style>
  <w:style w:type="character" w:customStyle="1" w:styleId="MenuOptions">
    <w:name w:val="Menu Options"/>
    <w:basedOn w:val="DefaultParagraphFont"/>
    <w:rsid w:val="00595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09F"/>
    <w:rPr>
      <w:b/>
    </w:rPr>
  </w:style>
  <w:style w:type="character" w:customStyle="1" w:styleId="Underlined">
    <w:name w:val="Underlined"/>
    <w:basedOn w:val="DefaultParagraphFont"/>
    <w:rsid w:val="0059509F"/>
    <w:rPr>
      <w:u w:val="single"/>
    </w:rPr>
  </w:style>
  <w:style w:type="paragraph" w:customStyle="1" w:styleId="TableBodyTextRight">
    <w:name w:val="Table Body Text Right"/>
    <w:basedOn w:val="TableBodyText"/>
    <w:rsid w:val="00595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09F"/>
    <w:rPr>
      <w:sz w:val="18"/>
    </w:rPr>
  </w:style>
  <w:style w:type="paragraph" w:customStyle="1" w:styleId="BodySmallRight">
    <w:name w:val="Body Small Right"/>
    <w:basedOn w:val="BodyTextRight"/>
    <w:rsid w:val="0059509F"/>
    <w:rPr>
      <w:sz w:val="18"/>
      <w:szCs w:val="18"/>
    </w:rPr>
  </w:style>
  <w:style w:type="paragraph" w:customStyle="1" w:styleId="MarginEdition">
    <w:name w:val="Margin Edition"/>
    <w:basedOn w:val="MarginNote"/>
    <w:rsid w:val="00595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09F"/>
    <w:rPr>
      <w:sz w:val="2"/>
      <w:szCs w:val="2"/>
    </w:rPr>
  </w:style>
  <w:style w:type="character" w:customStyle="1" w:styleId="Small">
    <w:name w:val="Small"/>
    <w:basedOn w:val="DefaultParagraphFont"/>
    <w:rsid w:val="0059509F"/>
    <w:rPr>
      <w:sz w:val="16"/>
    </w:rPr>
  </w:style>
  <w:style w:type="paragraph" w:customStyle="1" w:styleId="WideTable">
    <w:name w:val="Wide Table"/>
    <w:basedOn w:val="Normal"/>
    <w:rsid w:val="00595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09F"/>
  </w:style>
  <w:style w:type="paragraph" w:styleId="Quote">
    <w:name w:val="Quote"/>
    <w:basedOn w:val="Heading1"/>
    <w:link w:val="QuoteChar"/>
    <w:qFormat/>
    <w:rsid w:val="00595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09F"/>
    <w:pPr>
      <w:pageBreakBefore/>
    </w:pPr>
  </w:style>
  <w:style w:type="paragraph" w:customStyle="1" w:styleId="Border">
    <w:name w:val="Border"/>
    <w:basedOn w:val="Normal"/>
    <w:qFormat/>
    <w:rsid w:val="00595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09F"/>
    <w:rPr>
      <w:u w:val="single"/>
    </w:rPr>
  </w:style>
  <w:style w:type="character" w:customStyle="1" w:styleId="BoldandItalics">
    <w:name w:val="Bold and Italics"/>
    <w:qFormat/>
    <w:rsid w:val="0059509F"/>
    <w:rPr>
      <w:b/>
      <w:i/>
      <w:u w:val="none"/>
    </w:rPr>
  </w:style>
  <w:style w:type="paragraph" w:styleId="BalloonText">
    <w:name w:val="Balloon Text"/>
    <w:basedOn w:val="Normal"/>
    <w:link w:val="BalloonTextChar"/>
    <w:rsid w:val="00595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09F"/>
    <w:pPr>
      <w:spacing w:before="0" w:after="0"/>
    </w:pPr>
  </w:style>
  <w:style w:type="paragraph" w:customStyle="1" w:styleId="BodyTextBold">
    <w:name w:val="Body Text Bold"/>
    <w:basedOn w:val="BodyText"/>
    <w:qFormat/>
    <w:rsid w:val="0059509F"/>
    <w:rPr>
      <w:b/>
    </w:rPr>
  </w:style>
  <w:style w:type="character" w:styleId="Hyperlink">
    <w:name w:val="Hyperlink"/>
    <w:basedOn w:val="DefaultParagraphFont"/>
    <w:uiPriority w:val="99"/>
    <w:unhideWhenUsed/>
    <w:rsid w:val="00993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5371</Characters>
  <Application>Microsoft Office Word</Application>
  <DocSecurity>0</DocSecurity>
  <Lines>206</Lines>
  <Paragraphs>124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CUAWHS402 Participate in gym and weight training for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