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593" w:rsidP="008305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CUAWHS311 Condition body for dance performance</w:t>
      </w:r>
      <w:r>
        <w:fldChar w:fldCharType="end"/>
      </w:r>
    </w:p>
    <w:p w:rsidR="00830593" w:rsidP="00830593">
      <w:pPr>
        <w:pStyle w:val="Version"/>
        <w:sectPr w:rsidSect="00172F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F0F" w:rsidP="00172F0F">
      <w:pPr>
        <w:pStyle w:val="SuperHeading"/>
      </w:pPr>
      <w:r w:rsidRPr="00172F0F">
        <w:t>CUAWHS311 Condition body for dance performance</w:t>
      </w:r>
    </w:p>
    <w:p w:rsidR="00000000" w:rsidRPr="00172F0F" w:rsidP="00172F0F">
      <w:pPr>
        <w:pStyle w:val="Heading1"/>
      </w:pPr>
      <w:bookmarkStart w:id="1" w:name="O_1159859"/>
      <w:bookmarkEnd w:id="1"/>
      <w:r w:rsidRPr="00172F0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72F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F0F" w:rsidP="00172F0F">
            <w:pPr>
              <w:pStyle w:val="BodyText"/>
            </w:pPr>
            <w:r w:rsidRPr="00172F0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BodyText"/>
              <w:rPr>
                <w:lang w:val="en-NZ"/>
              </w:rPr>
            </w:pPr>
            <w:r w:rsidRPr="00172F0F">
              <w:rPr>
                <w:rStyle w:val="SpecialBold"/>
              </w:rPr>
              <w:t>Comments</w:t>
            </w:r>
          </w:p>
        </w:tc>
      </w:tr>
      <w:tr w:rsidTr="00172F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BodyText"/>
              <w:rPr>
                <w:lang w:val="en-NZ"/>
              </w:rPr>
            </w:pPr>
            <w:r w:rsidRPr="00172F0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F0F" w:rsidP="00172F0F">
            <w:pPr>
              <w:pStyle w:val="BodyText"/>
            </w:pPr>
            <w:r w:rsidRPr="00172F0F">
              <w:t>This version first released with CUA Creative Arts and Culture Training Package Version 5.0.</w:t>
            </w:r>
          </w:p>
        </w:tc>
      </w:tr>
    </w:tbl>
    <w:p w:rsidR="00000000" w:rsidRPr="00172F0F" w:rsidP="00172F0F">
      <w:pPr>
        <w:pStyle w:val="BodyText"/>
      </w:pPr>
    </w:p>
    <w:p w:rsidR="00000000" w:rsidRPr="00172F0F" w:rsidP="00172F0F">
      <w:pPr>
        <w:pStyle w:val="AllowPageBreak"/>
      </w:pPr>
    </w:p>
    <w:p w:rsidR="00000000" w:rsidRPr="00172F0F" w:rsidP="00172F0F">
      <w:pPr>
        <w:pStyle w:val="Heading1"/>
      </w:pPr>
      <w:bookmarkStart w:id="2" w:name="O_1159864"/>
      <w:bookmarkEnd w:id="2"/>
      <w:r w:rsidRPr="00172F0F">
        <w:t>Application</w:t>
      </w:r>
    </w:p>
    <w:p w:rsidR="00000000" w:rsidRPr="00172F0F" w:rsidP="00830593">
      <w:pPr>
        <w:pStyle w:val="BodyText"/>
      </w:pPr>
      <w:r w:rsidRPr="00172F0F">
        <w:t>This unit describes the skills and knowledge required to optimise physic</w:t>
      </w:r>
      <w:r w:rsidRPr="00172F0F">
        <w:t>al wellbeing and safely perform a range of body conditioning exercises and movements to support dance performance. Physical conditioning exercise programs may be undertaken in dance or fitness studios, or gyms.</w:t>
      </w:r>
    </w:p>
    <w:p w:rsidR="00000000" w:rsidRPr="00172F0F" w:rsidP="00830593">
      <w:pPr>
        <w:pStyle w:val="BodyText"/>
      </w:pPr>
      <w:r w:rsidRPr="00172F0F">
        <w:t>The unit applies to those who are dancers and</w:t>
      </w:r>
      <w:r w:rsidRPr="00172F0F">
        <w:t xml:space="preserve"> who draw upon a range of well-developed skills where some discretion and judgement are required. Individuals would be expected to take responsibility for their own outputs.</w:t>
      </w:r>
    </w:p>
    <w:p w:rsidR="00000000" w:rsidRPr="00172F0F" w:rsidP="00830593">
      <w:pPr>
        <w:pStyle w:val="BodyText"/>
      </w:pPr>
      <w:r w:rsidRPr="00172F0F">
        <w:t xml:space="preserve">No licensing, legislative or certification requirements apply to this unit at the </w:t>
      </w:r>
      <w:r w:rsidRPr="00172F0F">
        <w:t>time of publication.</w:t>
      </w:r>
    </w:p>
    <w:p w:rsidR="00000000" w:rsidRPr="00172F0F" w:rsidP="00172F0F">
      <w:pPr>
        <w:pStyle w:val="Heading1"/>
      </w:pPr>
      <w:bookmarkStart w:id="3" w:name="O_1159863"/>
      <w:bookmarkEnd w:id="3"/>
      <w:r w:rsidRPr="00172F0F">
        <w:t>Unit Sector</w:t>
      </w:r>
    </w:p>
    <w:p w:rsidR="00000000" w:rsidRPr="00172F0F" w:rsidP="00830593">
      <w:pPr>
        <w:pStyle w:val="BodyText"/>
      </w:pPr>
      <w:r w:rsidRPr="00172F0F">
        <w:t>Regulation, licensing and risk – Work health and safety</w:t>
      </w:r>
    </w:p>
    <w:p w:rsidR="00000000" w:rsidRPr="00172F0F" w:rsidP="00172F0F">
      <w:pPr>
        <w:pStyle w:val="Heading1"/>
      </w:pPr>
      <w:bookmarkStart w:id="4" w:name="O_1159862"/>
      <w:bookmarkEnd w:id="4"/>
      <w:r w:rsidRPr="00172F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7"/>
        <w:gridCol w:w="6623"/>
      </w:tblGrid>
      <w:tr w:rsidTr="00172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F0F" w:rsidP="00172F0F">
            <w:pPr>
              <w:pStyle w:val="BodyText"/>
            </w:pPr>
            <w:r w:rsidRPr="00172F0F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BodyText"/>
              <w:rPr>
                <w:lang w:val="en-NZ"/>
              </w:rPr>
            </w:pPr>
            <w:r w:rsidRPr="00172F0F">
              <w:rPr>
                <w:rStyle w:val="SpecialBold"/>
              </w:rPr>
              <w:t>PERFORMANCE CRITERIA</w:t>
            </w:r>
          </w:p>
        </w:tc>
      </w:tr>
      <w:tr w:rsidTr="00172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F0F" w:rsidP="00172F0F">
            <w:pPr>
              <w:pStyle w:val="BodyText"/>
            </w:pPr>
            <w:r w:rsidRPr="00172F0F">
              <w:rPr>
                <w:rStyle w:val="Emphasis"/>
              </w:rPr>
              <w:t>Elements describe the essential outcomes.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BodyText"/>
              <w:rPr>
                <w:lang w:val="en-NZ"/>
              </w:rPr>
            </w:pPr>
            <w:r w:rsidRPr="00172F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2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List"/>
              <w:rPr>
                <w:lang w:val="en-NZ"/>
              </w:rPr>
            </w:pPr>
            <w:r w:rsidRPr="00172F0F">
              <w:t>1. Develop own conditioning regime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F0F" w:rsidP="00172F0F">
            <w:pPr>
              <w:pStyle w:val="List"/>
            </w:pPr>
            <w:r w:rsidRPr="00172F0F">
              <w:t>1.1 Identify requirements of conditioning regime according to performance requirements</w:t>
            </w:r>
          </w:p>
          <w:p w:rsidR="00000000" w:rsidRPr="00172F0F" w:rsidP="00172F0F">
            <w:pPr>
              <w:pStyle w:val="List"/>
            </w:pPr>
            <w:r w:rsidRPr="00172F0F">
              <w:t>1.2 Discuss type of body conditioning</w:t>
            </w:r>
            <w:r w:rsidRPr="00172F0F">
              <w:t xml:space="preserve"> program best suited to own dance performance needs, with required personnel</w:t>
            </w:r>
          </w:p>
          <w:p w:rsidR="00000000" w:rsidRPr="00172F0F" w:rsidP="00172F0F">
            <w:pPr>
              <w:pStyle w:val="List"/>
            </w:pPr>
            <w:r w:rsidRPr="00172F0F">
              <w:t>1.3 Draft personal conditioning routine according to requirements for conditioning regime</w:t>
            </w:r>
          </w:p>
          <w:p w:rsidR="00000000" w:rsidP="00172F0F">
            <w:pPr>
              <w:pStyle w:val="List"/>
              <w:rPr>
                <w:lang w:val="en-NZ"/>
              </w:rPr>
            </w:pPr>
            <w:r w:rsidRPr="00172F0F">
              <w:t>1.4 Conduct basic visualisation and focus exercises</w:t>
            </w:r>
          </w:p>
        </w:tc>
      </w:tr>
      <w:tr w:rsidTr="00172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List"/>
              <w:rPr>
                <w:lang w:val="en-NZ"/>
              </w:rPr>
            </w:pPr>
            <w:r w:rsidRPr="00172F0F">
              <w:t>2. Undertake conditioning exercise s</w:t>
            </w:r>
            <w:r w:rsidRPr="00172F0F">
              <w:t>essions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F0F" w:rsidP="00172F0F">
            <w:pPr>
              <w:pStyle w:val="List"/>
            </w:pPr>
            <w:r w:rsidRPr="00172F0F">
              <w:t>2.1 Undertake and document pre-conditioning physical evaluation</w:t>
            </w:r>
          </w:p>
          <w:p w:rsidR="00000000" w:rsidRPr="00172F0F" w:rsidP="00172F0F">
            <w:pPr>
              <w:pStyle w:val="List"/>
            </w:pPr>
            <w:r w:rsidRPr="00172F0F">
              <w:t>2.2 Source music for warm-up and conditioning routines as required</w:t>
            </w:r>
          </w:p>
          <w:p w:rsidR="00000000" w:rsidRPr="00172F0F" w:rsidP="00172F0F">
            <w:pPr>
              <w:pStyle w:val="List"/>
            </w:pPr>
            <w:r w:rsidRPr="00172F0F">
              <w:t xml:space="preserve">2.3 Execute warm-up exercises </w:t>
            </w:r>
          </w:p>
          <w:p w:rsidR="00000000" w:rsidRPr="00172F0F" w:rsidP="00172F0F">
            <w:pPr>
              <w:pStyle w:val="List"/>
            </w:pPr>
            <w:r w:rsidRPr="00172F0F">
              <w:t>2.4 Work exercise routines to selected music as required</w:t>
            </w:r>
          </w:p>
          <w:p w:rsidR="00000000" w:rsidRPr="00172F0F" w:rsidP="00172F0F">
            <w:pPr>
              <w:pStyle w:val="List"/>
            </w:pPr>
            <w:r w:rsidRPr="00172F0F">
              <w:t>2.5 Undertake conditioning regime according to health and safety procedures</w:t>
            </w:r>
          </w:p>
          <w:p w:rsidR="00000000" w:rsidP="00172F0F">
            <w:pPr>
              <w:pStyle w:val="List"/>
              <w:rPr>
                <w:lang w:val="en-NZ"/>
              </w:rPr>
            </w:pPr>
            <w:r w:rsidRPr="00172F0F">
              <w:t>2.6 Undertake cool-down exercises</w:t>
            </w:r>
          </w:p>
        </w:tc>
      </w:tr>
      <w:tr w:rsidTr="00172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List"/>
              <w:rPr>
                <w:lang w:val="en-NZ"/>
              </w:rPr>
            </w:pPr>
            <w:r w:rsidRPr="00172F0F">
              <w:t>3. Review conditioning regime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F0F" w:rsidP="00172F0F">
            <w:pPr>
              <w:pStyle w:val="List"/>
            </w:pPr>
            <w:r w:rsidRPr="00172F0F">
              <w:t xml:space="preserve">3.1 Monitor and document physical conditioning and exercise program </w:t>
            </w:r>
          </w:p>
          <w:p w:rsidR="00000000" w:rsidRPr="00172F0F" w:rsidP="00172F0F">
            <w:pPr>
              <w:pStyle w:val="List"/>
            </w:pPr>
            <w:r w:rsidRPr="00172F0F">
              <w:t>3.2 Monitor and document physiological respons</w:t>
            </w:r>
            <w:r w:rsidRPr="00172F0F">
              <w:t>es throughout exercise regime</w:t>
            </w:r>
          </w:p>
          <w:p w:rsidR="00000000" w:rsidRPr="00172F0F" w:rsidP="00172F0F">
            <w:pPr>
              <w:pStyle w:val="List"/>
            </w:pPr>
            <w:r w:rsidRPr="00172F0F">
              <w:t xml:space="preserve">3.3 Evaluate effectiveness of conditioning regime </w:t>
            </w:r>
          </w:p>
          <w:p w:rsidR="00000000" w:rsidRPr="00172F0F" w:rsidP="00172F0F">
            <w:pPr>
              <w:pStyle w:val="List"/>
            </w:pPr>
            <w:r w:rsidRPr="00172F0F">
              <w:t xml:space="preserve">3.4 Adjust conditioning regime as required </w:t>
            </w:r>
          </w:p>
          <w:p w:rsidR="00000000" w:rsidRPr="00172F0F" w:rsidP="00172F0F">
            <w:pPr>
              <w:pStyle w:val="List"/>
            </w:pPr>
            <w:r w:rsidRPr="00172F0F">
              <w:t>3.5 Implement injury-prevention strategies into future conditioning regimes</w:t>
            </w:r>
          </w:p>
          <w:p w:rsidR="00000000" w:rsidRPr="00172F0F" w:rsidP="00172F0F">
            <w:pPr>
              <w:pStyle w:val="List"/>
            </w:pPr>
            <w:r w:rsidRPr="00172F0F">
              <w:t>3.6 Identify improvement strategies to enhance exercise</w:t>
            </w:r>
            <w:r w:rsidRPr="00172F0F">
              <w:t xml:space="preserve"> regime as required</w:t>
            </w:r>
          </w:p>
        </w:tc>
      </w:tr>
    </w:tbl>
    <w:p w:rsidR="00000000" w:rsidRPr="00172F0F" w:rsidP="00172F0F">
      <w:pPr>
        <w:pStyle w:val="BodyText"/>
      </w:pPr>
    </w:p>
    <w:p w:rsidR="00000000" w:rsidRPr="00172F0F" w:rsidP="00172F0F">
      <w:pPr>
        <w:pStyle w:val="AllowPageBreak"/>
      </w:pPr>
    </w:p>
    <w:p w:rsidR="00000000" w:rsidRPr="00172F0F" w:rsidP="00172F0F">
      <w:pPr>
        <w:pStyle w:val="Heading1"/>
      </w:pPr>
      <w:bookmarkStart w:id="5" w:name="O_1159861"/>
      <w:bookmarkEnd w:id="5"/>
      <w:r w:rsidRPr="00172F0F">
        <w:t>Foundation Skills</w:t>
      </w:r>
    </w:p>
    <w:p w:rsidR="00000000" w:rsidRPr="00830593" w:rsidP="00830593">
      <w:pPr>
        <w:pStyle w:val="BodyText"/>
        <w:rPr>
          <w:i/>
        </w:rPr>
      </w:pPr>
      <w:r w:rsidRPr="0083059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8"/>
        <w:gridCol w:w="6572"/>
      </w:tblGrid>
      <w:tr w:rsidTr="00172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BodyTextBold"/>
              <w:rPr>
                <w:lang w:val="en-NZ"/>
              </w:rPr>
            </w:pPr>
            <w:r w:rsidRPr="00172F0F">
              <w:t>SKILL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BodyTextBold"/>
              <w:rPr>
                <w:lang w:val="en-NZ"/>
              </w:rPr>
            </w:pPr>
            <w:r w:rsidRPr="00172F0F">
              <w:t>DESCRIPTION</w:t>
            </w:r>
          </w:p>
        </w:tc>
      </w:tr>
      <w:tr w:rsidTr="00172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BodyText"/>
              <w:rPr>
                <w:lang w:val="en-NZ"/>
              </w:rPr>
            </w:pPr>
            <w:r w:rsidRPr="00172F0F">
              <w:t>Learning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F0F">
            <w:pPr>
              <w:pStyle w:val="ListBullet"/>
              <w:rPr>
                <w:lang w:val="en-NZ"/>
              </w:rPr>
            </w:pPr>
            <w:r w:rsidRPr="00172F0F">
              <w:t>Identifies strategies to meet own physical conditioning needs</w:t>
            </w:r>
          </w:p>
        </w:tc>
      </w:tr>
      <w:tr w:rsidTr="00172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BodyText"/>
              <w:rPr>
                <w:lang w:val="en-NZ"/>
              </w:rPr>
            </w:pPr>
            <w:r w:rsidRPr="00172F0F">
              <w:t>Numeracy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F0F">
            <w:pPr>
              <w:pStyle w:val="ListBullet"/>
              <w:rPr>
                <w:lang w:val="en-NZ"/>
              </w:rPr>
            </w:pPr>
            <w:r w:rsidRPr="00172F0F">
              <w:t>Interprets numerical information from exercise machines and accessories</w:t>
            </w:r>
          </w:p>
        </w:tc>
      </w:tr>
      <w:tr w:rsidTr="00172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BodyText"/>
              <w:rPr>
                <w:lang w:val="en-NZ"/>
              </w:rPr>
            </w:pPr>
            <w:r w:rsidRPr="00172F0F">
              <w:t>Oral communication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2F0F" w:rsidP="00172F0F">
            <w:pPr>
              <w:pStyle w:val="ListBullet"/>
            </w:pPr>
            <w:r w:rsidRPr="00172F0F">
              <w:t>Obtains information by listening and questioning</w:t>
            </w:r>
          </w:p>
          <w:p w:rsidR="00000000" w:rsidP="00172F0F">
            <w:pPr>
              <w:pStyle w:val="ListBullet"/>
              <w:rPr>
                <w:lang w:val="en-NZ"/>
              </w:rPr>
            </w:pPr>
            <w:r w:rsidRPr="00172F0F">
              <w:t>Discusses ideas and solutions</w:t>
            </w:r>
          </w:p>
        </w:tc>
      </w:tr>
      <w:tr w:rsidTr="00172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BodyText"/>
              <w:rPr>
                <w:lang w:val="en-NZ"/>
              </w:rPr>
            </w:pPr>
            <w:r w:rsidRPr="00172F0F">
              <w:t>Reading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F0F">
            <w:pPr>
              <w:pStyle w:val="ListBullet"/>
              <w:rPr>
                <w:lang w:val="en-NZ"/>
              </w:rPr>
            </w:pPr>
            <w:r w:rsidRPr="00172F0F">
              <w:t>Identifies and evaluates required information and ideas from written sources</w:t>
            </w:r>
          </w:p>
        </w:tc>
      </w:tr>
      <w:tr w:rsidTr="00172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BodyText"/>
              <w:rPr>
                <w:lang w:val="en-NZ"/>
              </w:rPr>
            </w:pPr>
            <w:r w:rsidRPr="00172F0F">
              <w:t>Writing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F0F">
            <w:pPr>
              <w:pStyle w:val="ListBullet"/>
              <w:rPr>
                <w:lang w:val="en-NZ"/>
              </w:rPr>
            </w:pPr>
            <w:r w:rsidRPr="00172F0F">
              <w:t>Completes routine documentation</w:t>
            </w:r>
          </w:p>
        </w:tc>
      </w:tr>
      <w:tr w:rsidTr="00172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BodyText"/>
              <w:rPr>
                <w:lang w:val="en-NZ"/>
              </w:rPr>
            </w:pPr>
            <w:r w:rsidRPr="00172F0F">
              <w:t>Initiative and enterprise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2F0F" w:rsidP="00172F0F">
            <w:pPr>
              <w:pStyle w:val="ListBullet"/>
            </w:pPr>
            <w:r w:rsidRPr="00172F0F">
              <w:t>Executes a series of body conditioning exercises</w:t>
            </w:r>
          </w:p>
          <w:p w:rsidR="00000000" w:rsidRPr="00172F0F" w:rsidP="00172F0F">
            <w:pPr>
              <w:pStyle w:val="ListBullet"/>
            </w:pPr>
            <w:r w:rsidRPr="00172F0F">
              <w:t>Uses a range of exercise equipment</w:t>
            </w:r>
          </w:p>
          <w:p w:rsidR="00000000" w:rsidP="00172F0F">
            <w:pPr>
              <w:pStyle w:val="ListBullet"/>
              <w:rPr>
                <w:lang w:val="en-NZ"/>
              </w:rPr>
            </w:pPr>
            <w:r w:rsidRPr="00172F0F">
              <w:t>Demonstrates initiative b</w:t>
            </w:r>
            <w:r w:rsidRPr="00172F0F">
              <w:t>y using techniques to enhance the outcomes of exercise programs</w:t>
            </w:r>
          </w:p>
        </w:tc>
      </w:tr>
      <w:tr w:rsidTr="00172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BodyText"/>
              <w:rPr>
                <w:lang w:val="en-NZ"/>
              </w:rPr>
            </w:pPr>
            <w:r w:rsidRPr="00172F0F">
              <w:t>Planning and organising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F0F">
            <w:pPr>
              <w:pStyle w:val="ListBullet"/>
              <w:rPr>
                <w:lang w:val="en-NZ"/>
              </w:rPr>
            </w:pPr>
            <w:r w:rsidRPr="00172F0F">
              <w:t xml:space="preserve">Adopts a methodical and disciplined approach to developing and implementing a balanced physical conditioning and </w:t>
            </w:r>
            <w:r w:rsidRPr="00172F0F">
              <w:t>exercise program to achieve peak physical performance</w:t>
            </w:r>
          </w:p>
        </w:tc>
      </w:tr>
      <w:tr w:rsidTr="00172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BodyText"/>
              <w:rPr>
                <w:lang w:val="en-NZ"/>
              </w:rPr>
            </w:pPr>
            <w:r w:rsidRPr="00172F0F">
              <w:t>Self-management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F0F">
            <w:pPr>
              <w:pStyle w:val="ListBullet"/>
              <w:rPr>
                <w:lang w:val="en-NZ"/>
              </w:rPr>
            </w:pPr>
            <w:r w:rsidRPr="00172F0F">
              <w:t>Follows accepted industry practices in relation to safe dance practices and injury-prevention strategies</w:t>
            </w:r>
          </w:p>
        </w:tc>
      </w:tr>
      <w:tr w:rsidTr="00172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BodyText"/>
              <w:rPr>
                <w:lang w:val="en-NZ"/>
              </w:rPr>
            </w:pPr>
            <w:r w:rsidRPr="00172F0F">
              <w:t>Teamwork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F0F">
            <w:pPr>
              <w:pStyle w:val="ListBullet"/>
              <w:rPr>
                <w:lang w:val="en-NZ"/>
              </w:rPr>
            </w:pPr>
            <w:r w:rsidRPr="00172F0F">
              <w:t>Works collaboratively</w:t>
            </w:r>
          </w:p>
        </w:tc>
      </w:tr>
      <w:tr w:rsidTr="00172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BodyText"/>
              <w:rPr>
                <w:lang w:val="en-NZ"/>
              </w:rPr>
            </w:pPr>
            <w:r w:rsidRPr="00172F0F">
              <w:t>Technology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2F0F" w:rsidP="00172F0F">
            <w:pPr>
              <w:pStyle w:val="ListBullet"/>
            </w:pPr>
            <w:r w:rsidRPr="00172F0F">
              <w:t>Uses the internet as a source of industry information</w:t>
            </w:r>
          </w:p>
        </w:tc>
      </w:tr>
    </w:tbl>
    <w:p w:rsidR="00000000" w:rsidRPr="00172F0F" w:rsidP="00172F0F">
      <w:pPr>
        <w:pStyle w:val="BodyText"/>
      </w:pPr>
    </w:p>
    <w:p w:rsidR="00000000" w:rsidRPr="00172F0F" w:rsidP="00172F0F">
      <w:pPr>
        <w:pStyle w:val="AllowPageBreak"/>
      </w:pPr>
    </w:p>
    <w:p w:rsidR="00000000" w:rsidRPr="00172F0F" w:rsidP="00172F0F">
      <w:pPr>
        <w:pStyle w:val="Heading1"/>
      </w:pPr>
      <w:bookmarkStart w:id="6" w:name="O_1159860"/>
      <w:bookmarkEnd w:id="6"/>
      <w:r w:rsidRPr="00172F0F">
        <w:t>Unit Mapping Information</w:t>
      </w:r>
    </w:p>
    <w:p w:rsidR="00000000" w:rsidRPr="00172F0F" w:rsidP="00830593">
      <w:pPr>
        <w:pStyle w:val="BodyText"/>
      </w:pPr>
      <w:r w:rsidRPr="00172F0F">
        <w:t>Supersedes and is equivalent to CUAWHS301 Condition the body for dance performance.</w:t>
      </w:r>
    </w:p>
    <w:p w:rsidR="00000000" w:rsidRPr="00172F0F" w:rsidP="00172F0F">
      <w:pPr>
        <w:pStyle w:val="Heading1"/>
      </w:pPr>
      <w:bookmarkStart w:id="7" w:name="O_1159853"/>
      <w:bookmarkEnd w:id="7"/>
      <w:r w:rsidRPr="00172F0F">
        <w:t>Links</w:t>
      </w:r>
    </w:p>
    <w:p w:rsidR="00000000" w:rsidRPr="00172F0F" w:rsidP="00830593">
      <w:pPr>
        <w:pStyle w:val="BodyText"/>
      </w:pPr>
      <w:r w:rsidRPr="00172F0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3358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72F0F" w:rsidP="00830593">
      <w:pPr>
        <w:pStyle w:val="BodyText"/>
        <w:sectPr w:rsidSect="00172F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2F0F" w:rsidP="00172F0F">
      <w:pPr>
        <w:pStyle w:val="SuperHeading"/>
      </w:pPr>
      <w:r w:rsidRPr="00172F0F">
        <w:t>Assessment Requirements for CUAWHS311 Condition body for dance performance</w:t>
      </w:r>
    </w:p>
    <w:p w:rsidR="00000000" w:rsidRPr="00172F0F" w:rsidP="00172F0F">
      <w:pPr>
        <w:pStyle w:val="Heading1"/>
      </w:pPr>
      <w:bookmarkStart w:id="8" w:name="O_1159855"/>
      <w:bookmarkEnd w:id="8"/>
      <w:r w:rsidRPr="00172F0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72F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F0F" w:rsidP="00172F0F">
            <w:pPr>
              <w:pStyle w:val="BodyText"/>
            </w:pPr>
            <w:r w:rsidRPr="00172F0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BodyText"/>
              <w:rPr>
                <w:lang w:val="en-NZ"/>
              </w:rPr>
            </w:pPr>
            <w:r w:rsidRPr="00172F0F">
              <w:rPr>
                <w:rStyle w:val="SpecialBold"/>
              </w:rPr>
              <w:t>Comments</w:t>
            </w:r>
          </w:p>
        </w:tc>
      </w:tr>
      <w:tr w:rsidTr="00172F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0F">
            <w:pPr>
              <w:pStyle w:val="BodyText"/>
              <w:rPr>
                <w:lang w:val="en-NZ"/>
              </w:rPr>
            </w:pPr>
            <w:r w:rsidRPr="00172F0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F0F" w:rsidP="00172F0F">
            <w:pPr>
              <w:pStyle w:val="BodyText"/>
            </w:pPr>
            <w:r w:rsidRPr="00172F0F">
              <w:t>This version first released with CUA Creative Arts and Culture Training Package Version 5.0.</w:t>
            </w:r>
          </w:p>
        </w:tc>
      </w:tr>
    </w:tbl>
    <w:p w:rsidR="00000000" w:rsidRPr="00172F0F" w:rsidP="00172F0F">
      <w:pPr>
        <w:pStyle w:val="BodyText"/>
      </w:pPr>
    </w:p>
    <w:p w:rsidR="00000000" w:rsidRPr="00172F0F" w:rsidP="00172F0F">
      <w:pPr>
        <w:pStyle w:val="AllowPageBreak"/>
      </w:pPr>
    </w:p>
    <w:p w:rsidR="00000000" w:rsidRPr="00172F0F" w:rsidP="00172F0F">
      <w:pPr>
        <w:pStyle w:val="Heading1"/>
      </w:pPr>
      <w:bookmarkStart w:id="9" w:name="O_1159858"/>
      <w:bookmarkEnd w:id="9"/>
      <w:r w:rsidRPr="00172F0F">
        <w:t>Performance Evidence</w:t>
      </w:r>
    </w:p>
    <w:p w:rsidR="00000000" w:rsidRPr="00172F0F" w:rsidP="00830593">
      <w:pPr>
        <w:pStyle w:val="BodyText"/>
      </w:pPr>
      <w:r w:rsidRPr="00172F0F">
        <w:t>The candidate must demonstrate the ability to complete the tasks outlined in the elements, performance criteria and found</w:t>
      </w:r>
      <w:r w:rsidRPr="00172F0F">
        <w:t>ation skills of this unit, including evidence of the ability to:</w:t>
      </w:r>
    </w:p>
    <w:p w:rsidR="00000000" w:rsidRPr="00172F0F" w:rsidP="00172F0F">
      <w:pPr>
        <w:pStyle w:val="ListBullet"/>
      </w:pPr>
      <w:r w:rsidRPr="00172F0F">
        <w:t>develop and undertake at least one conditioning regime to optimise physical wellbeing for dance performances.</w:t>
      </w:r>
    </w:p>
    <w:p w:rsidR="00000000" w:rsidRPr="00172F0F" w:rsidP="00172F0F">
      <w:pPr>
        <w:pStyle w:val="List"/>
      </w:pPr>
    </w:p>
    <w:p w:rsidR="00000000" w:rsidRPr="00172F0F" w:rsidP="00830593">
      <w:pPr>
        <w:pStyle w:val="BodyText"/>
      </w:pPr>
      <w:r w:rsidRPr="00172F0F">
        <w:t>In the course of the above, the candidate must:</w:t>
      </w:r>
    </w:p>
    <w:p w:rsidR="00000000" w:rsidRPr="00172F0F" w:rsidP="00172F0F">
      <w:pPr>
        <w:pStyle w:val="ListBullet"/>
      </w:pPr>
      <w:r w:rsidRPr="00172F0F">
        <w:t>incorporate anatomical and behavioural principles into exercise routines</w:t>
      </w:r>
    </w:p>
    <w:p w:rsidR="00000000" w:rsidRPr="00172F0F" w:rsidP="00172F0F">
      <w:pPr>
        <w:pStyle w:val="ListBullet"/>
      </w:pPr>
      <w:r w:rsidRPr="00172F0F">
        <w:t xml:space="preserve">use techniques that promote physical and mental health and wellbeing during conditioning regime </w:t>
      </w:r>
    </w:p>
    <w:p w:rsidR="00000000" w:rsidRPr="00172F0F" w:rsidP="00172F0F">
      <w:pPr>
        <w:pStyle w:val="ListBullet"/>
      </w:pPr>
      <w:r w:rsidRPr="00172F0F">
        <w:t>use posture and breathing techniques during exercise routines</w:t>
      </w:r>
    </w:p>
    <w:p w:rsidR="00000000" w:rsidRPr="00172F0F" w:rsidP="00172F0F">
      <w:pPr>
        <w:pStyle w:val="ListBullet"/>
      </w:pPr>
      <w:r w:rsidRPr="00172F0F">
        <w:t>describe at least two be</w:t>
      </w:r>
      <w:r w:rsidRPr="00172F0F">
        <w:t xml:space="preserve">nefits of a physical conditioning regime to overall mental wellbeing </w:t>
      </w:r>
    </w:p>
    <w:p w:rsidR="00000000" w:rsidRPr="00172F0F" w:rsidP="00172F0F">
      <w:pPr>
        <w:pStyle w:val="ListBullet"/>
      </w:pPr>
      <w:r w:rsidRPr="00172F0F">
        <w:t xml:space="preserve">exercise safely, taking account of responses of human body to exercise. </w:t>
      </w:r>
    </w:p>
    <w:p w:rsidR="00000000" w:rsidRPr="00172F0F" w:rsidP="00172F0F">
      <w:pPr>
        <w:pStyle w:val="AllowPageBreak"/>
      </w:pPr>
    </w:p>
    <w:p w:rsidR="00000000" w:rsidRPr="00172F0F" w:rsidP="00172F0F">
      <w:pPr>
        <w:pStyle w:val="Heading1"/>
      </w:pPr>
      <w:bookmarkStart w:id="10" w:name="O_1159857"/>
      <w:bookmarkEnd w:id="10"/>
      <w:r w:rsidRPr="00172F0F">
        <w:t>Knowledge Evidence</w:t>
      </w:r>
    </w:p>
    <w:p w:rsidR="00000000" w:rsidRPr="00172F0F" w:rsidP="00830593">
      <w:pPr>
        <w:pStyle w:val="BodyText"/>
      </w:pPr>
      <w:r w:rsidRPr="00172F0F">
        <w:t>The candidate must be able to demonstrate knowledge to complete the tasks o</w:t>
      </w:r>
      <w:r w:rsidRPr="00172F0F">
        <w:t>utlined in the elements, performance criteria and foundation skills of this unit, including knowledge of:</w:t>
      </w:r>
    </w:p>
    <w:p w:rsidR="00000000" w:rsidRPr="00172F0F" w:rsidP="00172F0F">
      <w:pPr>
        <w:pStyle w:val="ListBullet"/>
      </w:pPr>
      <w:r w:rsidRPr="00172F0F">
        <w:t>key features of the following concepts as they relate to physical conditioning regimes:</w:t>
      </w:r>
    </w:p>
    <w:p w:rsidR="00000000" w:rsidRPr="00172F0F" w:rsidP="00172F0F">
      <w:pPr>
        <w:pStyle w:val="ListBullet2"/>
      </w:pPr>
      <w:r w:rsidRPr="00172F0F">
        <w:t xml:space="preserve">human skeletal and muscular systems </w:t>
      </w:r>
    </w:p>
    <w:p w:rsidR="00000000" w:rsidRPr="00172F0F" w:rsidP="00172F0F">
      <w:pPr>
        <w:pStyle w:val="ListBullet2"/>
      </w:pPr>
      <w:r w:rsidRPr="00172F0F">
        <w:t>cardiovascular and cardio-respiratory systems</w:t>
      </w:r>
    </w:p>
    <w:p w:rsidR="00000000" w:rsidRPr="00172F0F" w:rsidP="00172F0F">
      <w:pPr>
        <w:pStyle w:val="ListBullet2"/>
      </w:pPr>
      <w:r w:rsidRPr="00172F0F">
        <w:t>resistance training</w:t>
      </w:r>
    </w:p>
    <w:p w:rsidR="00000000" w:rsidRPr="00172F0F" w:rsidP="00172F0F">
      <w:pPr>
        <w:pStyle w:val="ListBullet2"/>
      </w:pPr>
      <w:r w:rsidRPr="00172F0F">
        <w:t xml:space="preserve">systems for measuring the effectiveness of exercise and fitness techniques </w:t>
      </w:r>
    </w:p>
    <w:p w:rsidR="00000000" w:rsidRPr="00172F0F" w:rsidP="00172F0F">
      <w:pPr>
        <w:pStyle w:val="ListBullet2"/>
      </w:pPr>
      <w:r w:rsidRPr="00172F0F">
        <w:t>nutrition and diet</w:t>
      </w:r>
    </w:p>
    <w:p w:rsidR="00000000" w:rsidRPr="00172F0F" w:rsidP="00172F0F">
      <w:pPr>
        <w:pStyle w:val="ListBullet2"/>
      </w:pPr>
      <w:r w:rsidRPr="00172F0F">
        <w:t>visualisation and focus exercises</w:t>
      </w:r>
    </w:p>
    <w:p w:rsidR="00000000" w:rsidRPr="00172F0F" w:rsidP="00172F0F">
      <w:pPr>
        <w:pStyle w:val="ListBullet2"/>
      </w:pPr>
      <w:r w:rsidRPr="00172F0F">
        <w:t>muscle memory</w:t>
      </w:r>
    </w:p>
    <w:p w:rsidR="00000000" w:rsidRPr="00172F0F" w:rsidP="00172F0F">
      <w:pPr>
        <w:pStyle w:val="ListBullet2"/>
      </w:pPr>
      <w:r w:rsidRPr="00172F0F">
        <w:t>biofeedback theory</w:t>
      </w:r>
    </w:p>
    <w:p w:rsidR="00000000" w:rsidRPr="00172F0F" w:rsidP="00172F0F">
      <w:pPr>
        <w:pStyle w:val="ListBullet2"/>
      </w:pPr>
      <w:r w:rsidRPr="00172F0F">
        <w:t>physical effects of motivati</w:t>
      </w:r>
      <w:r w:rsidRPr="00172F0F">
        <w:t>on on the human body</w:t>
      </w:r>
    </w:p>
    <w:p w:rsidR="00000000" w:rsidRPr="00172F0F" w:rsidP="00172F0F">
      <w:pPr>
        <w:pStyle w:val="ListBullet2"/>
      </w:pPr>
      <w:r w:rsidRPr="00172F0F">
        <w:t>injury prevention techniques</w:t>
      </w:r>
    </w:p>
    <w:p w:rsidR="00000000" w:rsidRPr="00172F0F" w:rsidP="00172F0F">
      <w:pPr>
        <w:pStyle w:val="ListBullet2"/>
      </w:pPr>
      <w:r w:rsidRPr="00172F0F">
        <w:t xml:space="preserve">benefits of a physical conditioning regime to overall mental wellbeing </w:t>
      </w:r>
    </w:p>
    <w:p w:rsidR="00000000" w:rsidRPr="00172F0F" w:rsidP="00172F0F">
      <w:pPr>
        <w:pStyle w:val="ListBullet"/>
      </w:pPr>
      <w:r w:rsidRPr="00172F0F">
        <w:t>application of sciences of biomechanics, anatomy, physiology and motor learning to human movement and performance</w:t>
      </w:r>
    </w:p>
    <w:p w:rsidR="00000000" w:rsidRPr="00172F0F" w:rsidP="00172F0F">
      <w:pPr>
        <w:pStyle w:val="ListBullet"/>
      </w:pPr>
      <w:r w:rsidRPr="00172F0F">
        <w:t>requirements of a p</w:t>
      </w:r>
      <w:r w:rsidRPr="00172F0F">
        <w:t>hysical conditioning routine, including:</w:t>
      </w:r>
    </w:p>
    <w:p w:rsidR="00000000" w:rsidRPr="00172F0F" w:rsidP="00172F0F">
      <w:pPr>
        <w:pStyle w:val="ListBullet2"/>
      </w:pPr>
      <w:r w:rsidRPr="00172F0F">
        <w:t>appropriate documentation</w:t>
      </w:r>
    </w:p>
    <w:p w:rsidR="00000000" w:rsidRPr="00172F0F" w:rsidP="00172F0F">
      <w:pPr>
        <w:pStyle w:val="ListBullet2"/>
      </w:pPr>
      <w:r w:rsidRPr="00172F0F">
        <w:t xml:space="preserve">application of anatomical, physiological and biomechanical concepts </w:t>
      </w:r>
    </w:p>
    <w:p w:rsidR="00000000" w:rsidRPr="00172F0F" w:rsidP="00172F0F">
      <w:pPr>
        <w:pStyle w:val="ListBullet2"/>
      </w:pPr>
      <w:r w:rsidRPr="00172F0F">
        <w:t>fundamental nutritional principles</w:t>
      </w:r>
    </w:p>
    <w:p w:rsidR="00000000" w:rsidRPr="00172F0F" w:rsidP="00172F0F">
      <w:pPr>
        <w:pStyle w:val="ListBullet2"/>
      </w:pPr>
      <w:r w:rsidRPr="00172F0F">
        <w:t>exercise programs and techniques</w:t>
      </w:r>
    </w:p>
    <w:p w:rsidR="00000000" w:rsidRPr="00172F0F" w:rsidP="00172F0F">
      <w:pPr>
        <w:pStyle w:val="ListBullet2"/>
      </w:pPr>
      <w:r w:rsidRPr="00172F0F">
        <w:t>mind and body education techniques</w:t>
      </w:r>
    </w:p>
    <w:p w:rsidR="00000000" w:rsidRPr="00172F0F" w:rsidP="00172F0F">
      <w:pPr>
        <w:pStyle w:val="ListBullet2"/>
      </w:pPr>
      <w:r w:rsidRPr="00172F0F">
        <w:t>risk factors that may inhibit achievement of goals.</w:t>
      </w:r>
    </w:p>
    <w:p w:rsidR="00000000" w:rsidRPr="00172F0F" w:rsidP="00172F0F">
      <w:pPr>
        <w:pStyle w:val="AllowPageBreak"/>
      </w:pPr>
    </w:p>
    <w:p w:rsidR="00000000" w:rsidRPr="00172F0F" w:rsidP="00172F0F">
      <w:pPr>
        <w:pStyle w:val="Heading1"/>
      </w:pPr>
      <w:bookmarkStart w:id="11" w:name="O_1159856"/>
      <w:bookmarkEnd w:id="11"/>
      <w:r w:rsidRPr="00172F0F">
        <w:t>Assessment Conditions</w:t>
      </w:r>
    </w:p>
    <w:p w:rsidR="00000000" w:rsidRPr="00172F0F" w:rsidP="00830593">
      <w:pPr>
        <w:pStyle w:val="BodyText"/>
      </w:pPr>
      <w:r w:rsidRPr="00172F0F">
        <w:t>Skills in this unit must be demonstrated in a workplace or simulated environment where the conditions are typical of those in a working environment in this industr</w:t>
      </w:r>
      <w:r w:rsidRPr="00172F0F">
        <w:t xml:space="preserve">y. </w:t>
      </w:r>
    </w:p>
    <w:p w:rsidR="00000000" w:rsidRPr="00172F0F" w:rsidP="00830593">
      <w:pPr>
        <w:pStyle w:val="BodyText"/>
      </w:pPr>
      <w:r w:rsidRPr="00172F0F">
        <w:t>This includes access to:</w:t>
      </w:r>
    </w:p>
    <w:p w:rsidR="00000000" w:rsidRPr="00172F0F" w:rsidP="00172F0F">
      <w:pPr>
        <w:pStyle w:val="ListBullet"/>
      </w:pPr>
      <w:r w:rsidRPr="00172F0F">
        <w:t>anatomy charts and diagrams</w:t>
      </w:r>
    </w:p>
    <w:p w:rsidR="00000000" w:rsidRPr="00172F0F" w:rsidP="00172F0F">
      <w:pPr>
        <w:pStyle w:val="ListBullet"/>
      </w:pPr>
      <w:r w:rsidRPr="00172F0F">
        <w:t>sufficient space, facilities and equipment suitable for fitness and conditioning exercise</w:t>
      </w:r>
    </w:p>
    <w:p w:rsidR="00000000" w:rsidRPr="00172F0F" w:rsidP="00172F0F">
      <w:pPr>
        <w:pStyle w:val="ListBullet"/>
      </w:pPr>
      <w:r w:rsidRPr="00172F0F">
        <w:t>equipment and tools for monitoring and implementing exercise regimes, such as health-monitoring devices.</w:t>
      </w:r>
    </w:p>
    <w:p w:rsidR="00000000" w:rsidRPr="00172F0F" w:rsidP="00172F0F">
      <w:pPr>
        <w:pStyle w:val="List"/>
      </w:pPr>
    </w:p>
    <w:p w:rsidR="00000000" w:rsidRPr="00172F0F" w:rsidP="00830593">
      <w:pPr>
        <w:pStyle w:val="BodyText"/>
      </w:pPr>
      <w:r w:rsidRPr="00172F0F">
        <w:t>Assessors of this unit must satisfy the requirements for assessors in applicable vocational educational and training legislation, frameworks and/or standards.</w:t>
      </w:r>
    </w:p>
    <w:p w:rsidR="00000000" w:rsidRPr="00172F0F" w:rsidP="00172F0F">
      <w:pPr>
        <w:pStyle w:val="Heading1"/>
      </w:pPr>
      <w:bookmarkStart w:id="12" w:name="O_1159854"/>
      <w:bookmarkEnd w:id="12"/>
      <w:r w:rsidRPr="00172F0F">
        <w:t>Links</w:t>
      </w:r>
    </w:p>
    <w:p w:rsidR="00000000" w:rsidRPr="00172F0F" w:rsidP="00830593">
      <w:pPr>
        <w:pStyle w:val="BodyText"/>
      </w:pPr>
      <w:r w:rsidRPr="00172F0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3358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72F0F" w:rsidP="00172F0F"/>
    <w:sectPr w:rsidSect="00172F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0F" w:rsidRPr="00830593" w:rsidP="008305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93" w:rsidP="00172F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0593" w:rsidP="00172F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30593" w:rsidP="00172F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0F" w:rsidP="00172F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0593">
      <w:t>Approved</w:t>
    </w:r>
    <w:r w:rsidR="008305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05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0593">
      <w:rPr>
        <w:noProof/>
      </w:rPr>
      <w:t>4</w:t>
    </w:r>
    <w:r>
      <w:rPr>
        <w:noProof/>
      </w:rPr>
      <w:fldChar w:fldCharType="end"/>
    </w:r>
  </w:p>
  <w:p w:rsidR="00172F0F" w:rsidP="00172F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05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0593">
      <w:t>Service and Creative Skills Australia</w:t>
    </w:r>
    <w:r w:rsidR="00830593">
      <w:fldChar w:fldCharType="end"/>
    </w:r>
  </w:p>
  <w:p w:rsidR="00172F0F" w:rsidP="00172F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F0F" w:rsidRPr="00830593" w:rsidP="008305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93" w:rsidRPr="002D2AF8" w:rsidP="00172F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CUAWHS311 Condition body for dance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30593" w:rsidP="00172F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0F" w:rsidRPr="002D2AF8" w:rsidP="00172F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0593">
      <w:t>CUAWHS311 Condition body for dance performance</w:t>
    </w:r>
    <w:r w:rsidR="008305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0593">
      <w:rPr>
        <w:noProof/>
      </w:rPr>
      <w:t>1 March 2025</w:t>
    </w:r>
    <w:r>
      <w:fldChar w:fldCharType="end"/>
    </w:r>
  </w:p>
  <w:p w:rsidR="00172F0F" w:rsidP="00172F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7C2C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068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C65F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F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F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F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F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F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F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F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F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F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F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F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F0F"/>
  </w:style>
  <w:style w:type="character" w:customStyle="1" w:styleId="Heading1Char">
    <w:name w:val="Heading 1 Char"/>
    <w:basedOn w:val="DefaultParagraphFont"/>
    <w:link w:val="Heading1"/>
    <w:rsid w:val="00172F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F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F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2F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2F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F0F"/>
    <w:rPr>
      <w:b/>
      <w:spacing w:val="0"/>
    </w:rPr>
  </w:style>
  <w:style w:type="paragraph" w:styleId="ListBullet2">
    <w:name w:val="List Bullet 2"/>
    <w:basedOn w:val="List2"/>
    <w:rsid w:val="00172F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2F0F"/>
    <w:rPr>
      <w:i/>
    </w:rPr>
  </w:style>
  <w:style w:type="paragraph" w:customStyle="1" w:styleId="SuperHeading">
    <w:name w:val="SuperHeading"/>
    <w:basedOn w:val="Normal"/>
    <w:rsid w:val="00172F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F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72F0F"/>
    <w:rPr>
      <w:b/>
    </w:rPr>
  </w:style>
  <w:style w:type="character" w:customStyle="1" w:styleId="Heading2Char">
    <w:name w:val="Heading 2 Char"/>
    <w:basedOn w:val="DefaultParagraphFont"/>
    <w:link w:val="Heading2"/>
    <w:rsid w:val="00172F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F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F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F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F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F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F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F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F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F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F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F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F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F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2F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F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F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F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2F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F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F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F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F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F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F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F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F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2F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F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F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F0F"/>
  </w:style>
  <w:style w:type="paragraph" w:styleId="TableofFigures">
    <w:name w:val="table of figures"/>
    <w:basedOn w:val="Normal"/>
    <w:next w:val="Normal"/>
    <w:semiHidden/>
    <w:rsid w:val="00172F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F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2F0F"/>
    <w:rPr>
      <w:rFonts w:ascii="Wingdings" w:hAnsi="Wingdings"/>
    </w:rPr>
  </w:style>
  <w:style w:type="paragraph" w:customStyle="1" w:styleId="TableHeading">
    <w:name w:val="Table Heading"/>
    <w:basedOn w:val="HeadingBase"/>
    <w:rsid w:val="00172F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F0F"/>
    <w:rPr>
      <w:color w:val="0033CC"/>
      <w:u w:val="none"/>
    </w:rPr>
  </w:style>
  <w:style w:type="paragraph" w:customStyle="1" w:styleId="BodyTextRight">
    <w:name w:val="Body Text Right"/>
    <w:basedOn w:val="BodyText"/>
    <w:rsid w:val="00172F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F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F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F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F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F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F0F"/>
    <w:rPr>
      <w:sz w:val="32"/>
    </w:rPr>
  </w:style>
  <w:style w:type="paragraph" w:customStyle="1" w:styleId="HeadingProcedure">
    <w:name w:val="Heading Procedure"/>
    <w:basedOn w:val="HeadingBase"/>
    <w:next w:val="Normal"/>
    <w:rsid w:val="00172F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F0F"/>
    <w:pPr>
      <w:spacing w:before="60" w:after="60"/>
    </w:pPr>
  </w:style>
  <w:style w:type="paragraph" w:styleId="ListContinue">
    <w:name w:val="List Continue"/>
    <w:basedOn w:val="List"/>
    <w:rsid w:val="00172F0F"/>
    <w:pPr>
      <w:ind w:firstLine="0"/>
    </w:pPr>
  </w:style>
  <w:style w:type="paragraph" w:customStyle="1" w:styleId="ListNote">
    <w:name w:val="List Note"/>
    <w:basedOn w:val="List"/>
    <w:rsid w:val="00172F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F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F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F0F"/>
    <w:rPr>
      <w:rFonts w:ascii="Courier New" w:hAnsi="Courier New"/>
    </w:rPr>
  </w:style>
  <w:style w:type="paragraph" w:customStyle="1" w:styleId="NoteBullet">
    <w:name w:val="Note Bullet"/>
    <w:basedOn w:val="Note"/>
    <w:rsid w:val="00172F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F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F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F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F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2F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F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F0F"/>
    <w:rPr>
      <w:b/>
      <w:smallCaps/>
    </w:rPr>
  </w:style>
  <w:style w:type="paragraph" w:customStyle="1" w:styleId="TableListNumber">
    <w:name w:val="Table List Number"/>
    <w:basedOn w:val="ListNumber"/>
    <w:rsid w:val="00172F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F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F0F"/>
    <w:pPr>
      <w:numPr>
        <w:numId w:val="9"/>
      </w:numPr>
    </w:pPr>
  </w:style>
  <w:style w:type="paragraph" w:customStyle="1" w:styleId="ListAlpha2">
    <w:name w:val="List Alpha 2"/>
    <w:basedOn w:val="List2"/>
    <w:rsid w:val="00172F0F"/>
    <w:pPr>
      <w:numPr>
        <w:numId w:val="8"/>
      </w:numPr>
    </w:pPr>
  </w:style>
  <w:style w:type="paragraph" w:styleId="List2">
    <w:name w:val="List 2"/>
    <w:basedOn w:val="BodyText"/>
    <w:rsid w:val="00172F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F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F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F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F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F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2F0F"/>
    <w:pPr>
      <w:numPr>
        <w:numId w:val="4"/>
      </w:numPr>
    </w:pPr>
  </w:style>
  <w:style w:type="paragraph" w:styleId="ListContinue2">
    <w:name w:val="List Continue 2"/>
    <w:basedOn w:val="List2"/>
    <w:rsid w:val="00172F0F"/>
    <w:pPr>
      <w:ind w:firstLine="0"/>
    </w:pPr>
  </w:style>
  <w:style w:type="paragraph" w:styleId="ListContinue3">
    <w:name w:val="List Continue 3"/>
    <w:basedOn w:val="List3"/>
    <w:rsid w:val="00172F0F"/>
    <w:pPr>
      <w:ind w:left="1021" w:firstLine="0"/>
    </w:pPr>
  </w:style>
  <w:style w:type="paragraph" w:styleId="ListContinue4">
    <w:name w:val="List Continue 4"/>
    <w:basedOn w:val="List4"/>
    <w:rsid w:val="00172F0F"/>
    <w:pPr>
      <w:ind w:firstLine="0"/>
    </w:pPr>
  </w:style>
  <w:style w:type="paragraph" w:styleId="ListContinue5">
    <w:name w:val="List Continue 5"/>
    <w:basedOn w:val="List5"/>
    <w:rsid w:val="00172F0F"/>
    <w:pPr>
      <w:ind w:firstLine="0"/>
    </w:pPr>
  </w:style>
  <w:style w:type="paragraph" w:styleId="ListNumber3">
    <w:name w:val="List Number 3"/>
    <w:basedOn w:val="List3"/>
    <w:rsid w:val="00172F0F"/>
    <w:pPr>
      <w:numPr>
        <w:numId w:val="5"/>
      </w:numPr>
    </w:pPr>
  </w:style>
  <w:style w:type="paragraph" w:styleId="ListNumber4">
    <w:name w:val="List Number 4"/>
    <w:basedOn w:val="List4"/>
    <w:rsid w:val="00172F0F"/>
    <w:pPr>
      <w:numPr>
        <w:numId w:val="6"/>
      </w:numPr>
    </w:pPr>
  </w:style>
  <w:style w:type="paragraph" w:styleId="ListNumber5">
    <w:name w:val="List Number 5"/>
    <w:basedOn w:val="List5"/>
    <w:rsid w:val="00172F0F"/>
    <w:pPr>
      <w:numPr>
        <w:numId w:val="7"/>
      </w:numPr>
    </w:pPr>
  </w:style>
  <w:style w:type="paragraph" w:styleId="BlockText">
    <w:name w:val="Block Text"/>
    <w:basedOn w:val="Normal"/>
    <w:rsid w:val="00172F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F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F0F"/>
    <w:rPr>
      <w:sz w:val="16"/>
      <w:vertAlign w:val="superscript"/>
    </w:rPr>
  </w:style>
  <w:style w:type="character" w:customStyle="1" w:styleId="Symbols">
    <w:name w:val="Symbols"/>
    <w:basedOn w:val="DefaultParagraphFont"/>
    <w:rsid w:val="00172F0F"/>
    <w:rPr>
      <w:rFonts w:ascii="Symbol" w:hAnsi="Symbol"/>
    </w:rPr>
  </w:style>
  <w:style w:type="character" w:customStyle="1" w:styleId="MenuOptions">
    <w:name w:val="Menu Options"/>
    <w:basedOn w:val="DefaultParagraphFont"/>
    <w:rsid w:val="00172F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F0F"/>
    <w:rPr>
      <w:b/>
    </w:rPr>
  </w:style>
  <w:style w:type="character" w:customStyle="1" w:styleId="Underlined">
    <w:name w:val="Underlined"/>
    <w:basedOn w:val="DefaultParagraphFont"/>
    <w:rsid w:val="00172F0F"/>
    <w:rPr>
      <w:u w:val="single"/>
    </w:rPr>
  </w:style>
  <w:style w:type="paragraph" w:customStyle="1" w:styleId="TableBodyTextRight">
    <w:name w:val="Table Body Text Right"/>
    <w:basedOn w:val="TableBodyText"/>
    <w:rsid w:val="00172F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F0F"/>
    <w:rPr>
      <w:sz w:val="18"/>
    </w:rPr>
  </w:style>
  <w:style w:type="paragraph" w:customStyle="1" w:styleId="BodySmallRight">
    <w:name w:val="Body Small Right"/>
    <w:basedOn w:val="BodyTextRight"/>
    <w:rsid w:val="00172F0F"/>
    <w:rPr>
      <w:sz w:val="18"/>
      <w:szCs w:val="18"/>
    </w:rPr>
  </w:style>
  <w:style w:type="paragraph" w:customStyle="1" w:styleId="MarginEdition">
    <w:name w:val="Margin Edition"/>
    <w:basedOn w:val="MarginNote"/>
    <w:rsid w:val="00172F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F0F"/>
    <w:rPr>
      <w:sz w:val="2"/>
      <w:szCs w:val="2"/>
    </w:rPr>
  </w:style>
  <w:style w:type="character" w:customStyle="1" w:styleId="Small">
    <w:name w:val="Small"/>
    <w:basedOn w:val="DefaultParagraphFont"/>
    <w:rsid w:val="00172F0F"/>
    <w:rPr>
      <w:sz w:val="16"/>
    </w:rPr>
  </w:style>
  <w:style w:type="paragraph" w:customStyle="1" w:styleId="WideTable">
    <w:name w:val="Wide Table"/>
    <w:basedOn w:val="Normal"/>
    <w:rsid w:val="00172F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F0F"/>
  </w:style>
  <w:style w:type="paragraph" w:styleId="Quote">
    <w:name w:val="Quote"/>
    <w:basedOn w:val="Heading1"/>
    <w:link w:val="QuoteChar"/>
    <w:qFormat/>
    <w:rsid w:val="00172F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F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F0F"/>
    <w:pPr>
      <w:pageBreakBefore/>
    </w:pPr>
  </w:style>
  <w:style w:type="paragraph" w:customStyle="1" w:styleId="Border">
    <w:name w:val="Border"/>
    <w:basedOn w:val="Normal"/>
    <w:qFormat/>
    <w:rsid w:val="00172F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F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F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F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F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F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F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F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F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F0F"/>
    <w:rPr>
      <w:u w:val="single"/>
    </w:rPr>
  </w:style>
  <w:style w:type="character" w:customStyle="1" w:styleId="BoldandItalics">
    <w:name w:val="Bold and Italics"/>
    <w:qFormat/>
    <w:rsid w:val="00172F0F"/>
    <w:rPr>
      <w:b/>
      <w:i/>
      <w:u w:val="none"/>
    </w:rPr>
  </w:style>
  <w:style w:type="paragraph" w:styleId="BalloonText">
    <w:name w:val="Balloon Text"/>
    <w:basedOn w:val="Normal"/>
    <w:link w:val="BalloonTextChar"/>
    <w:rsid w:val="00172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F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F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F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F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F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F0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05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6001</Characters>
  <Application>Microsoft Office Word</Application>
  <DocSecurity>0</DocSecurity>
  <Lines>187</Lines>
  <Paragraphs>135</Paragraphs>
  <ScaleCrop>false</ScaleCrop>
  <Company>Author-it Software Corporation Ltd.</Company>
  <LinksUpToDate>false</LinksUpToDate>
  <CharactersWithSpaces>6765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CUAWHS311 Condition body for dance performance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2025-03-01T09:10:00Z</dcterms:created>
  <dcterms:modified xsi:type="dcterms:W3CDTF">2025-03-01T09:10:00Z</dcterms:modified>
</cp:coreProperties>
</file>