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407F" w:rsidP="00E340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CUAWHS301 Condition the body for dance performance</w:t>
      </w:r>
      <w:r>
        <w:fldChar w:fldCharType="end"/>
      </w:r>
    </w:p>
    <w:p w:rsidR="00E3407F" w:rsidP="00E3407F">
      <w:pPr>
        <w:pStyle w:val="Version"/>
        <w:sectPr w:rsidSect="00A903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90300" w:rsidP="00A90300">
      <w:pPr>
        <w:pStyle w:val="SuperHeading"/>
      </w:pPr>
      <w:r w:rsidRPr="00A90300">
        <w:t>CUAWHS301 Condition the body for dance performance</w:t>
      </w:r>
    </w:p>
    <w:p w:rsidR="00000000" w:rsidRPr="00A90300" w:rsidP="00A90300">
      <w:pPr>
        <w:pStyle w:val="Heading1"/>
      </w:pPr>
      <w:bookmarkStart w:id="1" w:name="O_812933"/>
      <w:bookmarkEnd w:id="1"/>
      <w:r w:rsidRPr="00A903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90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00" w:rsidP="00A90300">
            <w:pPr>
              <w:pStyle w:val="BodyText"/>
            </w:pPr>
            <w:r w:rsidRPr="00A9030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00">
            <w:pPr>
              <w:pStyle w:val="BodyText"/>
              <w:rPr>
                <w:lang w:val="en-NZ"/>
              </w:rPr>
            </w:pPr>
            <w:r w:rsidRPr="00A90300">
              <w:rPr>
                <w:rStyle w:val="SpecialBold"/>
              </w:rPr>
              <w:t>Comments</w:t>
            </w:r>
          </w:p>
        </w:tc>
      </w:tr>
      <w:tr w:rsidTr="00A90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00">
            <w:pPr>
              <w:pStyle w:val="BodyText"/>
              <w:rPr>
                <w:lang w:val="en-NZ"/>
              </w:rPr>
            </w:pPr>
            <w:r w:rsidRPr="00A90300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00">
            <w:pPr>
              <w:pStyle w:val="BodyText"/>
              <w:rPr>
                <w:lang w:val="en-NZ"/>
              </w:rPr>
            </w:pPr>
            <w:r w:rsidRPr="00A90300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A90300">
              <w:t>package.</w:t>
            </w:r>
          </w:p>
        </w:tc>
      </w:tr>
      <w:tr w:rsidTr="00A90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00">
            <w:pPr>
              <w:pStyle w:val="BodyText"/>
              <w:rPr>
                <w:lang w:val="en-NZ"/>
              </w:rPr>
            </w:pPr>
            <w:r w:rsidRPr="00A9030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00" w:rsidP="00A90300">
            <w:pPr>
              <w:pStyle w:val="BodyText"/>
            </w:pPr>
            <w:r w:rsidRPr="00A90300">
              <w:t>This version first released with CUA Creative Arts and Culture Training Package version 1.0.</w:t>
            </w:r>
          </w:p>
        </w:tc>
      </w:tr>
    </w:tbl>
    <w:p w:rsidR="00000000" w:rsidRPr="00A90300" w:rsidP="00A90300">
      <w:pPr>
        <w:pStyle w:val="BodyText"/>
      </w:pPr>
    </w:p>
    <w:p w:rsidR="00000000" w:rsidRPr="00A90300" w:rsidP="00A90300">
      <w:pPr>
        <w:pStyle w:val="AllowPageBreak"/>
      </w:pPr>
    </w:p>
    <w:p w:rsidR="00000000" w:rsidRPr="00A90300" w:rsidP="00A90300">
      <w:pPr>
        <w:pStyle w:val="Heading1"/>
      </w:pPr>
      <w:bookmarkStart w:id="2" w:name="O_812932"/>
      <w:bookmarkEnd w:id="2"/>
      <w:r w:rsidRPr="00A90300">
        <w:t>Application</w:t>
      </w:r>
    </w:p>
    <w:p w:rsidR="00000000" w:rsidRPr="00A90300" w:rsidP="00E3407F">
      <w:pPr>
        <w:pStyle w:val="BodyText"/>
      </w:pPr>
      <w:r w:rsidRPr="00A90300">
        <w:t>This unit describes the performance outcomes, skills and knowledge required to optimise physical wellbeing and s</w:t>
      </w:r>
      <w:r w:rsidRPr="00A90300">
        <w:t>afely perform a range of body conditioning exercises and movements to support dance performance. Physical conditioning exercise programs could be undertaken in dance or fitness studios, or gyms.</w:t>
      </w:r>
    </w:p>
    <w:p w:rsidR="00000000" w:rsidRPr="00A90300" w:rsidP="00E3407F">
      <w:pPr>
        <w:pStyle w:val="BodyText"/>
      </w:pPr>
      <w:r w:rsidRPr="00A90300">
        <w:t>Work performed requires a range of well-developed skills whe</w:t>
      </w:r>
      <w:r w:rsidRPr="00A90300">
        <w:t>re some discretion and judgement are required and individuals are expected to take responsibility for their own outputs.</w:t>
      </w:r>
    </w:p>
    <w:p w:rsidR="00000000" w:rsidRPr="00A90300" w:rsidP="00E3407F">
      <w:pPr>
        <w:pStyle w:val="BodyText"/>
      </w:pPr>
      <w:r w:rsidRPr="00A90300">
        <w:t>No licensing, legislative or certification requirements apply to this unit at the time of publication.</w:t>
      </w:r>
    </w:p>
    <w:p w:rsidR="00000000" w:rsidRPr="00A90300" w:rsidP="00A90300">
      <w:pPr>
        <w:pStyle w:val="Heading1"/>
      </w:pPr>
      <w:bookmarkStart w:id="3" w:name="O_812931"/>
      <w:bookmarkEnd w:id="3"/>
      <w:r w:rsidRPr="00A90300">
        <w:t>Unit Sector</w:t>
      </w:r>
    </w:p>
    <w:p w:rsidR="00000000" w:rsidRPr="00A90300" w:rsidP="00E3407F">
      <w:pPr>
        <w:pStyle w:val="BodyText"/>
      </w:pPr>
      <w:r w:rsidRPr="00A90300">
        <w:t>Regulation, licensing and risk - work health and safety</w:t>
      </w:r>
    </w:p>
    <w:p w:rsidR="00000000" w:rsidRPr="00A90300" w:rsidP="00A90300">
      <w:pPr>
        <w:pStyle w:val="Heading1"/>
      </w:pPr>
      <w:bookmarkStart w:id="4" w:name="O_812930"/>
      <w:bookmarkEnd w:id="4"/>
      <w:r w:rsidRPr="00A9030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A90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00" w:rsidP="00A90300">
            <w:pPr>
              <w:pStyle w:val="BodyText"/>
            </w:pPr>
            <w:r w:rsidRPr="00A90300">
              <w:rPr>
                <w:rStyle w:val="SpecialBold"/>
              </w:rPr>
              <w:t>Elements</w:t>
            </w:r>
          </w:p>
          <w:p w:rsidR="00000000" w:rsidRPr="00A90300" w:rsidP="00A90300">
            <w:pPr>
              <w:pStyle w:val="BodyText"/>
            </w:pPr>
            <w:r w:rsidRPr="00A90300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00" w:rsidP="00A90300">
            <w:pPr>
              <w:pStyle w:val="BodyText"/>
            </w:pPr>
            <w:r w:rsidRPr="00A90300">
              <w:rPr>
                <w:rStyle w:val="SpecialBold"/>
              </w:rPr>
              <w:t>Performance Criteria</w:t>
            </w:r>
          </w:p>
          <w:p w:rsidR="00000000" w:rsidP="00A90300">
            <w:pPr>
              <w:pStyle w:val="BodyText"/>
              <w:rPr>
                <w:lang w:val="en-NZ"/>
              </w:rPr>
            </w:pPr>
            <w:r w:rsidRPr="00A90300">
              <w:rPr>
                <w:rStyle w:val="Emphasis"/>
              </w:rPr>
              <w:t>Performance criteria describe the performance needed to demonstrate achieveme</w:t>
            </w:r>
            <w:r w:rsidRPr="00A90300">
              <w:rPr>
                <w:rStyle w:val="Emphasis"/>
              </w:rPr>
              <w:t>nt of the element.</w:t>
            </w:r>
          </w:p>
        </w:tc>
      </w:tr>
      <w:tr w:rsidTr="00A90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00">
            <w:pPr>
              <w:pStyle w:val="BodyText"/>
              <w:rPr>
                <w:lang w:val="en-NZ"/>
              </w:rPr>
            </w:pPr>
            <w:r w:rsidRPr="00A90300">
              <w:t>1. Develop a conditioning regime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00" w:rsidP="00A90300">
            <w:pPr>
              <w:pStyle w:val="BodyText"/>
            </w:pPr>
            <w:r w:rsidRPr="00A90300">
              <w:t>1.1 Discuss with relevant personnel the type of body conditioning program best suited to own dance performance needs</w:t>
            </w:r>
          </w:p>
          <w:p w:rsidR="00000000" w:rsidRPr="00A90300" w:rsidP="00A90300">
            <w:pPr>
              <w:pStyle w:val="BodyText"/>
            </w:pPr>
            <w:r w:rsidRPr="00A90300">
              <w:t xml:space="preserve">1.2 Apply understanding of anatomy, physiology and biomechanics to the development of </w:t>
            </w:r>
            <w:r w:rsidRPr="00A90300">
              <w:t>a body conditioning regime</w:t>
            </w:r>
          </w:p>
          <w:p w:rsidR="00000000" w:rsidRPr="00A90300" w:rsidP="00A90300">
            <w:pPr>
              <w:pStyle w:val="BodyText"/>
            </w:pPr>
            <w:r w:rsidRPr="00A90300">
              <w:t>1.3 Incorporate fundamental nutritional principles into body conditioning regime</w:t>
            </w:r>
          </w:p>
          <w:p w:rsidR="00000000" w:rsidRPr="00A90300" w:rsidP="00A90300">
            <w:pPr>
              <w:pStyle w:val="BodyText"/>
            </w:pPr>
            <w:r w:rsidRPr="00A90300">
              <w:t xml:space="preserve">1.4 Include exercise programs and techniques in conditioning regime to promote physical strength, conditioning and wellbeing </w:t>
            </w:r>
          </w:p>
          <w:p w:rsidR="00000000" w:rsidRPr="00A90300" w:rsidP="00A90300">
            <w:pPr>
              <w:pStyle w:val="BodyText"/>
            </w:pPr>
            <w:r w:rsidRPr="00A90300">
              <w:t>1.5 Identify risk fact</w:t>
            </w:r>
            <w:r w:rsidRPr="00A90300">
              <w:t xml:space="preserve">ors that may inhibit the achievement of goals and seek professional advice as required </w:t>
            </w:r>
          </w:p>
          <w:p w:rsidR="00000000" w:rsidP="00A90300">
            <w:pPr>
              <w:pStyle w:val="BodyText"/>
              <w:rPr>
                <w:lang w:val="en-NZ"/>
              </w:rPr>
            </w:pPr>
            <w:r w:rsidRPr="00A90300">
              <w:t>1.6 Document the ongoing physical conditioning and exercise program to facilitate regular monitoring and adjustment of body conditioning regime</w:t>
            </w:r>
          </w:p>
        </w:tc>
      </w:tr>
      <w:tr w:rsidTr="00A90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00">
            <w:pPr>
              <w:pStyle w:val="BodyText"/>
              <w:rPr>
                <w:lang w:val="en-NZ"/>
              </w:rPr>
            </w:pPr>
            <w:r w:rsidRPr="00A90300">
              <w:t>2. Undertake conditioni</w:t>
            </w:r>
            <w:r w:rsidRPr="00A90300">
              <w:t>ng exercise sessions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00" w:rsidP="00A90300">
            <w:pPr>
              <w:pStyle w:val="BodyText"/>
            </w:pPr>
            <w:r w:rsidRPr="00A90300">
              <w:t>2.1 Undertake and document pre-conditioning physical evaluation</w:t>
            </w:r>
          </w:p>
          <w:p w:rsidR="00000000" w:rsidRPr="00A90300" w:rsidP="00A90300">
            <w:pPr>
              <w:pStyle w:val="BodyText"/>
            </w:pPr>
            <w:r w:rsidRPr="00A90300">
              <w:t>2.2 Source music for warm-up and conditioning routines as required</w:t>
            </w:r>
          </w:p>
          <w:p w:rsidR="00000000" w:rsidRPr="00A90300" w:rsidP="00A90300">
            <w:pPr>
              <w:pStyle w:val="BodyText"/>
            </w:pPr>
            <w:r w:rsidRPr="00A90300">
              <w:t>2.3 Execute warm-up exercises to increase blood flow and circulation in a gradual manner</w:t>
            </w:r>
          </w:p>
          <w:p w:rsidR="00000000" w:rsidRPr="00A90300" w:rsidP="00A90300">
            <w:pPr>
              <w:pStyle w:val="BodyText"/>
            </w:pPr>
            <w:r w:rsidRPr="00A90300">
              <w:t>2.4 Work exerci</w:t>
            </w:r>
            <w:r w:rsidRPr="00A90300">
              <w:t>se routines to selected music as required</w:t>
            </w:r>
          </w:p>
          <w:p w:rsidR="00000000" w:rsidRPr="00A90300" w:rsidP="00A90300">
            <w:pPr>
              <w:pStyle w:val="BodyText"/>
            </w:pPr>
            <w:r w:rsidRPr="00A90300">
              <w:t>2.5 Apply disciplined work habits and commitment to the conditioning regime, ensuring that health and safety procedures are followed at all times</w:t>
            </w:r>
          </w:p>
          <w:p w:rsidR="00000000" w:rsidP="00A90300">
            <w:pPr>
              <w:pStyle w:val="BodyText"/>
              <w:rPr>
                <w:lang w:val="en-NZ"/>
              </w:rPr>
            </w:pPr>
            <w:r w:rsidRPr="00A90300">
              <w:t>2.6 Undertake warm-down exercises to return respiration and heart rate to normal</w:t>
            </w:r>
          </w:p>
        </w:tc>
      </w:tr>
      <w:tr w:rsidTr="00A90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00">
            <w:pPr>
              <w:pStyle w:val="BodyText"/>
              <w:rPr>
                <w:lang w:val="en-NZ"/>
              </w:rPr>
            </w:pPr>
            <w:r w:rsidRPr="00A90300">
              <w:t>3. Incorporate behavioural techniques into conditioning regime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00" w:rsidP="00A90300">
            <w:pPr>
              <w:pStyle w:val="BodyText"/>
            </w:pPr>
            <w:r w:rsidRPr="00A90300">
              <w:t>3.1 Discuss with relevant personnel the physical effects of motivation on the human body</w:t>
            </w:r>
          </w:p>
          <w:p w:rsidR="00000000" w:rsidRPr="00A90300" w:rsidP="00A90300">
            <w:pPr>
              <w:pStyle w:val="BodyText"/>
            </w:pPr>
            <w:r w:rsidRPr="00A90300">
              <w:t>3.2 Incorporate mind a</w:t>
            </w:r>
            <w:r w:rsidRPr="00A90300">
              <w:t>nd body education techniques into conditioning program</w:t>
            </w:r>
          </w:p>
          <w:p w:rsidR="00000000" w:rsidP="00A90300">
            <w:pPr>
              <w:pStyle w:val="BodyText"/>
              <w:rPr>
                <w:lang w:val="en-NZ"/>
              </w:rPr>
            </w:pPr>
            <w:r w:rsidRPr="00A90300">
              <w:t>3.3 Enhance performance through basic visualisation and focus exercises</w:t>
            </w:r>
          </w:p>
        </w:tc>
      </w:tr>
      <w:tr w:rsidTr="00A90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00">
            <w:pPr>
              <w:pStyle w:val="BodyText"/>
              <w:rPr>
                <w:lang w:val="en-NZ"/>
              </w:rPr>
            </w:pPr>
            <w:r w:rsidRPr="00A90300">
              <w:t>4. Review conditioning regime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00" w:rsidP="00A90300">
            <w:pPr>
              <w:pStyle w:val="BodyText"/>
            </w:pPr>
            <w:r w:rsidRPr="00A90300">
              <w:t>4.1 Monitor and document vital signs and responses throughout exercise regime</w:t>
            </w:r>
          </w:p>
          <w:p w:rsidR="00000000" w:rsidRPr="00A90300" w:rsidP="00A90300">
            <w:pPr>
              <w:pStyle w:val="BodyText"/>
            </w:pPr>
            <w:r w:rsidRPr="00A90300">
              <w:t>4.2 Evaluate conditi</w:t>
            </w:r>
            <w:r w:rsidRPr="00A90300">
              <w:t>oning program to enhance injury-prevention strategies</w:t>
            </w:r>
          </w:p>
          <w:p w:rsidR="00000000" w:rsidRPr="00A90300" w:rsidP="00A90300">
            <w:pPr>
              <w:pStyle w:val="BodyText"/>
            </w:pPr>
            <w:r w:rsidRPr="00A90300">
              <w:t>4.3 Identify improvement strategies to enhance exercise regime as required</w:t>
            </w:r>
          </w:p>
        </w:tc>
      </w:tr>
    </w:tbl>
    <w:p w:rsidR="00000000" w:rsidRPr="00A90300" w:rsidP="00A90300">
      <w:pPr>
        <w:pStyle w:val="BodyText"/>
      </w:pPr>
    </w:p>
    <w:p w:rsidR="00000000" w:rsidRPr="00A90300" w:rsidP="00A90300">
      <w:pPr>
        <w:pStyle w:val="AllowPageBreak"/>
      </w:pPr>
    </w:p>
    <w:p w:rsidR="00000000" w:rsidRPr="00A90300" w:rsidP="00A90300">
      <w:pPr>
        <w:pStyle w:val="Heading1"/>
      </w:pPr>
      <w:bookmarkStart w:id="5" w:name="O_812929"/>
      <w:bookmarkEnd w:id="5"/>
      <w:r w:rsidRPr="00A90300">
        <w:t>Foundation Skills</w:t>
      </w:r>
    </w:p>
    <w:p w:rsidR="00000000" w:rsidRPr="00E3407F" w:rsidP="00E3407F">
      <w:pPr>
        <w:pStyle w:val="BodyText"/>
        <w:rPr>
          <w:i/>
        </w:rPr>
      </w:pPr>
      <w:r w:rsidRPr="00E3407F">
        <w:rPr>
          <w:rStyle w:val="Emphasis"/>
        </w:rPr>
        <w:t xml:space="preserve">This section describes language, literacy, numeracy and employment skills incorporated in </w:t>
      </w:r>
      <w:r w:rsidRPr="00E3407F">
        <w:rPr>
          <w:rStyle w:val="Emphasis"/>
        </w:rPr>
        <w:t>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1390"/>
        <w:gridCol w:w="5796"/>
      </w:tblGrid>
      <w:tr w:rsidTr="00A90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00" w:rsidP="00A90300">
            <w:pPr>
              <w:pStyle w:val="BodyText"/>
            </w:pPr>
            <w:r w:rsidRPr="00A90300">
              <w:rPr>
                <w:rStyle w:val="SpecialBold"/>
              </w:rPr>
              <w:t>Skill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00" w:rsidP="00A90300">
            <w:pPr>
              <w:pStyle w:val="BodyText"/>
            </w:pPr>
            <w:r w:rsidRPr="00A90300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00">
            <w:pPr>
              <w:pStyle w:val="BodyText"/>
              <w:rPr>
                <w:lang w:val="en-NZ"/>
              </w:rPr>
            </w:pPr>
            <w:r w:rsidRPr="00A90300">
              <w:rPr>
                <w:rStyle w:val="SpecialBold"/>
              </w:rPr>
              <w:t>Description</w:t>
            </w:r>
          </w:p>
        </w:tc>
      </w:tr>
      <w:tr w:rsidTr="00A90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00">
            <w:pPr>
              <w:pStyle w:val="BodyText"/>
              <w:rPr>
                <w:lang w:val="en-NZ"/>
              </w:rPr>
            </w:pPr>
            <w:r w:rsidRPr="00A90300">
              <w:t>Learning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00">
            <w:pPr>
              <w:pStyle w:val="BodyText"/>
              <w:rPr>
                <w:lang w:val="en-NZ"/>
              </w:rPr>
            </w:pPr>
            <w:r w:rsidRPr="00A90300">
              <w:t>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00">
            <w:pPr>
              <w:pStyle w:val="ListBullet"/>
              <w:rPr>
                <w:lang w:val="en-NZ"/>
              </w:rPr>
            </w:pPr>
            <w:r w:rsidRPr="00A90300">
              <w:t>Identifies strategies to meet own physical conditioning needs</w:t>
            </w:r>
          </w:p>
        </w:tc>
      </w:tr>
      <w:tr w:rsidTr="00A90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00">
            <w:pPr>
              <w:pStyle w:val="BodyText"/>
              <w:rPr>
                <w:lang w:val="en-NZ"/>
              </w:rPr>
            </w:pPr>
            <w:r w:rsidRPr="00A90300">
              <w:t>Reading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00">
            <w:pPr>
              <w:pStyle w:val="BodyText"/>
              <w:rPr>
                <w:lang w:val="en-NZ"/>
              </w:rPr>
            </w:pPr>
            <w:r w:rsidRPr="00A90300">
              <w:t>1.2, 1.3, 2.5, 3.2, 4.1, 4.2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00">
            <w:pPr>
              <w:pStyle w:val="ListBullet"/>
              <w:rPr>
                <w:lang w:val="en-NZ"/>
              </w:rPr>
            </w:pPr>
            <w:r w:rsidRPr="00A90300">
              <w:t>Identifies and interprets relevant information and ideas from written sources</w:t>
            </w:r>
          </w:p>
        </w:tc>
      </w:tr>
      <w:tr w:rsidTr="00A90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00">
            <w:pPr>
              <w:pStyle w:val="BodyText"/>
              <w:rPr>
                <w:lang w:val="en-NZ"/>
              </w:rPr>
            </w:pPr>
            <w:r w:rsidRPr="00A90300">
              <w:t>Writing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00">
            <w:pPr>
              <w:pStyle w:val="BodyText"/>
              <w:rPr>
                <w:lang w:val="en-NZ"/>
              </w:rPr>
            </w:pPr>
            <w:r w:rsidRPr="00A90300">
              <w:t>1.6, 2.1, 4.1, 4.2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00">
            <w:pPr>
              <w:pStyle w:val="ListBullet"/>
              <w:rPr>
                <w:lang w:val="en-NZ"/>
              </w:rPr>
            </w:pPr>
            <w:r w:rsidRPr="00A90300">
              <w:t>Completes routine documentation</w:t>
            </w:r>
          </w:p>
        </w:tc>
      </w:tr>
      <w:tr w:rsidTr="00A90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00">
            <w:pPr>
              <w:pStyle w:val="BodyText"/>
              <w:rPr>
                <w:lang w:val="en-NZ"/>
              </w:rPr>
            </w:pPr>
            <w:r w:rsidRPr="00A90300">
              <w:t>Oral communication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00">
            <w:pPr>
              <w:pStyle w:val="BodyText"/>
              <w:rPr>
                <w:lang w:val="en-NZ"/>
              </w:rPr>
            </w:pPr>
            <w:r w:rsidRPr="00A90300">
              <w:t>1.1, 1.5, 3.1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00" w:rsidP="00A90300">
            <w:pPr>
              <w:pStyle w:val="ListBullet"/>
            </w:pPr>
            <w:r w:rsidRPr="00A90300">
              <w:t>Obtains information by listening and questioning</w:t>
            </w:r>
          </w:p>
          <w:p w:rsidR="00000000" w:rsidP="00A90300">
            <w:pPr>
              <w:pStyle w:val="ListBullet"/>
              <w:rPr>
                <w:lang w:val="en-NZ"/>
              </w:rPr>
            </w:pPr>
            <w:r w:rsidRPr="00A90300">
              <w:t>Discusses ideas and solutions</w:t>
            </w:r>
          </w:p>
        </w:tc>
      </w:tr>
      <w:tr w:rsidTr="00A90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00">
            <w:pPr>
              <w:pStyle w:val="BodyText"/>
              <w:rPr>
                <w:lang w:val="en-NZ"/>
              </w:rPr>
            </w:pPr>
            <w:r w:rsidRPr="00A90300">
              <w:t>Numeracy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00">
            <w:pPr>
              <w:pStyle w:val="BodyText"/>
              <w:rPr>
                <w:lang w:val="en-NZ"/>
              </w:rPr>
            </w:pPr>
            <w:r w:rsidRPr="00A90300">
              <w:t>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00">
            <w:pPr>
              <w:pStyle w:val="ListBullet"/>
              <w:rPr>
                <w:lang w:val="en-NZ"/>
              </w:rPr>
            </w:pPr>
            <w:r w:rsidRPr="00A90300">
              <w:t>Interprets numerical information from exercise machines and accessories</w:t>
            </w:r>
          </w:p>
        </w:tc>
      </w:tr>
      <w:tr w:rsidTr="00A90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00">
            <w:pPr>
              <w:pStyle w:val="BodyText"/>
              <w:rPr>
                <w:lang w:val="en-NZ"/>
              </w:rPr>
            </w:pPr>
            <w:r w:rsidRPr="00A90300">
              <w:t>Navigate the world of work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00">
            <w:pPr>
              <w:pStyle w:val="BodyText"/>
              <w:rPr>
                <w:lang w:val="en-NZ"/>
              </w:rPr>
            </w:pPr>
            <w:r w:rsidRPr="00A90300">
              <w:t>1.1, 1.5, 1.6, 2.1, 2.3, 2.5, 2.6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00">
            <w:pPr>
              <w:pStyle w:val="ListBullet"/>
              <w:rPr>
                <w:lang w:val="en-NZ"/>
              </w:rPr>
            </w:pPr>
            <w:r w:rsidRPr="00A90300">
              <w:t>Follows accepted industry practices in relation to safe dance practices and injury-prevention strategies</w:t>
            </w:r>
          </w:p>
        </w:tc>
      </w:tr>
      <w:tr w:rsidTr="00A90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00">
            <w:pPr>
              <w:pStyle w:val="BodyText"/>
              <w:rPr>
                <w:lang w:val="en-NZ"/>
              </w:rPr>
            </w:pPr>
            <w:r w:rsidRPr="00A90300">
              <w:t>I</w:t>
            </w:r>
            <w:r w:rsidRPr="00A90300">
              <w:t>nteract with others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00">
            <w:pPr>
              <w:pStyle w:val="BodyText"/>
              <w:rPr>
                <w:lang w:val="en-NZ"/>
              </w:rPr>
            </w:pPr>
            <w:r w:rsidRPr="00A90300">
              <w:t>1.1, 1.5, 3.1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00">
            <w:pPr>
              <w:pStyle w:val="ListBullet"/>
              <w:rPr>
                <w:lang w:val="en-NZ"/>
              </w:rPr>
            </w:pPr>
            <w:r w:rsidRPr="00A90300">
              <w:t>Works collaboratively</w:t>
            </w:r>
          </w:p>
        </w:tc>
      </w:tr>
      <w:tr w:rsidTr="00A90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00">
            <w:pPr>
              <w:pStyle w:val="BodyText"/>
              <w:rPr>
                <w:lang w:val="en-NZ"/>
              </w:rPr>
            </w:pPr>
            <w:r w:rsidRPr="00A90300">
              <w:t>Get the work done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00">
            <w:pPr>
              <w:pStyle w:val="BodyText"/>
              <w:rPr>
                <w:lang w:val="en-NZ"/>
              </w:rPr>
            </w:pPr>
            <w:r w:rsidRPr="00A90300">
              <w:t>1.1, 1.4, 1.5, 1.6, 2.1, 2.2, 2.3, 2.4, 2.5, 2.6, 3.2, 3.3, 4.1, 4.2, 4.3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00" w:rsidP="00A90300">
            <w:pPr>
              <w:pStyle w:val="ListBullet"/>
            </w:pPr>
            <w:r w:rsidRPr="00A90300">
              <w:t xml:space="preserve">Adopts a methodical and disciplined approach to developing and implementing a balanced physical </w:t>
            </w:r>
            <w:r w:rsidRPr="00A90300">
              <w:t>conditioning and exercise program to achieve peak physical performance</w:t>
            </w:r>
          </w:p>
          <w:p w:rsidR="00000000" w:rsidRPr="00A90300" w:rsidP="00A90300">
            <w:pPr>
              <w:pStyle w:val="ListBullet"/>
            </w:pPr>
            <w:r w:rsidRPr="00A90300">
              <w:t>Executes a series of body conditioning exercises</w:t>
            </w:r>
          </w:p>
          <w:p w:rsidR="00000000" w:rsidRPr="00A90300" w:rsidP="00A90300">
            <w:pPr>
              <w:pStyle w:val="ListBullet"/>
            </w:pPr>
            <w:r w:rsidRPr="00A90300">
              <w:t>Uses a range of exercise equipment</w:t>
            </w:r>
          </w:p>
          <w:p w:rsidR="00000000" w:rsidRPr="00A90300" w:rsidP="00A90300">
            <w:pPr>
              <w:pStyle w:val="ListBullet"/>
            </w:pPr>
            <w:r w:rsidRPr="00A90300">
              <w:t>Demonstrates initiative by using techniques to enhance the outcomes of exercise programs</w:t>
            </w:r>
          </w:p>
          <w:p w:rsidR="00000000" w:rsidRPr="00A90300" w:rsidP="00A90300">
            <w:pPr>
              <w:pStyle w:val="ListBullet"/>
            </w:pPr>
            <w:r w:rsidRPr="00A90300">
              <w:t>Uses the int</w:t>
            </w:r>
            <w:r w:rsidRPr="00A90300">
              <w:t>ernet as a source of industry information</w:t>
            </w:r>
          </w:p>
        </w:tc>
      </w:tr>
    </w:tbl>
    <w:p w:rsidR="00000000" w:rsidRPr="00A90300" w:rsidP="00A90300">
      <w:pPr>
        <w:pStyle w:val="BodyText"/>
      </w:pPr>
    </w:p>
    <w:p w:rsidR="00000000" w:rsidRPr="00A90300" w:rsidP="00A90300">
      <w:pPr>
        <w:pStyle w:val="AllowPageBreak"/>
      </w:pPr>
    </w:p>
    <w:p w:rsidR="00000000" w:rsidRPr="00A90300" w:rsidP="00A90300">
      <w:pPr>
        <w:pStyle w:val="Heading1"/>
      </w:pPr>
      <w:bookmarkStart w:id="6" w:name="O_812928"/>
      <w:bookmarkEnd w:id="6"/>
      <w:r w:rsidRPr="00A9030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65"/>
      </w:tblGrid>
      <w:tr w:rsidTr="00A90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00" w:rsidP="00A90300">
            <w:pPr>
              <w:pStyle w:val="BodyText"/>
            </w:pPr>
            <w:r w:rsidRPr="00A90300">
              <w:rPr>
                <w:rStyle w:val="SpecialBold"/>
              </w:rPr>
              <w:t xml:space="preserve">Code and title </w:t>
            </w:r>
          </w:p>
          <w:p w:rsidR="00000000" w:rsidRPr="00A90300" w:rsidP="00A90300">
            <w:pPr>
              <w:pStyle w:val="BodyText"/>
            </w:pPr>
            <w:r w:rsidRPr="00A90300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00" w:rsidP="00A90300">
            <w:pPr>
              <w:pStyle w:val="BodyText"/>
            </w:pPr>
            <w:r w:rsidRPr="00A90300">
              <w:rPr>
                <w:rStyle w:val="SpecialBold"/>
              </w:rPr>
              <w:t>Code and title</w:t>
            </w:r>
          </w:p>
          <w:p w:rsidR="00000000" w:rsidRPr="00A90300" w:rsidP="00A90300">
            <w:pPr>
              <w:pStyle w:val="BodyText"/>
            </w:pPr>
            <w:r w:rsidRPr="00A90300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00" w:rsidP="00A90300">
            <w:pPr>
              <w:pStyle w:val="BodyText"/>
            </w:pPr>
            <w:r w:rsidRPr="00A90300">
              <w:rPr>
                <w:rStyle w:val="SpecialBold"/>
              </w:rPr>
              <w:t>Comments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00">
            <w:pPr>
              <w:pStyle w:val="BodyText"/>
              <w:rPr>
                <w:lang w:val="en-NZ"/>
              </w:rPr>
            </w:pPr>
            <w:r w:rsidRPr="00A90300">
              <w:rPr>
                <w:rStyle w:val="SpecialBold"/>
              </w:rPr>
              <w:t>Equivalence status</w:t>
            </w:r>
          </w:p>
        </w:tc>
      </w:tr>
      <w:tr w:rsidTr="00A90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00">
            <w:pPr>
              <w:pStyle w:val="BodyText"/>
              <w:rPr>
                <w:lang w:val="en-NZ"/>
              </w:rPr>
            </w:pPr>
            <w:r w:rsidRPr="00A90300">
              <w:t>CUAWHS301 Condition the body for dance performance (Release 2)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00">
            <w:pPr>
              <w:pStyle w:val="BodyText"/>
              <w:rPr>
                <w:lang w:val="en-NZ"/>
              </w:rPr>
            </w:pPr>
            <w:r w:rsidRPr="00A90300">
              <w:t>CUAWHS301 Condition the body for dance performance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00">
            <w:pPr>
              <w:pStyle w:val="BodyText"/>
              <w:rPr>
                <w:lang w:val="en-NZ"/>
              </w:rPr>
            </w:pPr>
            <w:r w:rsidRPr="00A90300">
              <w:t>Updated assessment conditions section. Updated modification history section to reflect changed name of training package.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00" w:rsidP="00A90300">
            <w:pPr>
              <w:pStyle w:val="BodyText"/>
            </w:pPr>
            <w:r w:rsidRPr="00A90300">
              <w:t>Equivalent unit</w:t>
            </w:r>
          </w:p>
        </w:tc>
      </w:tr>
    </w:tbl>
    <w:p w:rsidR="00000000" w:rsidRPr="00A90300" w:rsidP="00A90300">
      <w:pPr>
        <w:pStyle w:val="BodyText"/>
      </w:pPr>
    </w:p>
    <w:p w:rsidR="00000000" w:rsidRPr="00A90300" w:rsidP="00A90300">
      <w:pPr>
        <w:pStyle w:val="AllowPageBreak"/>
      </w:pPr>
    </w:p>
    <w:p w:rsidR="00000000" w:rsidRPr="00A90300" w:rsidP="00A90300">
      <w:pPr>
        <w:pStyle w:val="Heading1"/>
      </w:pPr>
      <w:bookmarkStart w:id="7" w:name="O_812934"/>
      <w:bookmarkEnd w:id="7"/>
      <w:r w:rsidRPr="00A90300">
        <w:t>Links</w:t>
      </w:r>
    </w:p>
    <w:p w:rsidR="00000000" w:rsidRPr="00A90300" w:rsidP="00E3407F">
      <w:pPr>
        <w:pStyle w:val="BodyText"/>
      </w:pPr>
      <w:r w:rsidRPr="00A903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7763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90300" w:rsidP="00E3407F">
      <w:pPr>
        <w:pStyle w:val="BodyText"/>
        <w:sectPr w:rsidSect="00A903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90300" w:rsidP="00A90300">
      <w:pPr>
        <w:pStyle w:val="SuperHeading"/>
      </w:pPr>
      <w:r w:rsidRPr="00A90300">
        <w:t xml:space="preserve">Assessment </w:t>
      </w:r>
      <w:r w:rsidRPr="00A90300">
        <w:t>Requirements for CUAWHS301 Condition the body for dance performance</w:t>
      </w:r>
    </w:p>
    <w:p w:rsidR="00000000" w:rsidRPr="00A90300" w:rsidP="00A90300">
      <w:pPr>
        <w:pStyle w:val="Heading1"/>
      </w:pPr>
      <w:bookmarkStart w:id="8" w:name="O_812926"/>
      <w:bookmarkEnd w:id="8"/>
      <w:r w:rsidRPr="00A903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90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00" w:rsidP="00A90300">
            <w:pPr>
              <w:pStyle w:val="BodyText"/>
            </w:pPr>
            <w:r w:rsidRPr="00A9030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00">
            <w:pPr>
              <w:pStyle w:val="BodyText"/>
              <w:rPr>
                <w:lang w:val="en-NZ"/>
              </w:rPr>
            </w:pPr>
            <w:r w:rsidRPr="00A90300">
              <w:rPr>
                <w:rStyle w:val="SpecialBold"/>
              </w:rPr>
              <w:t>Comments</w:t>
            </w:r>
          </w:p>
        </w:tc>
      </w:tr>
      <w:tr w:rsidTr="00A90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00">
            <w:pPr>
              <w:pStyle w:val="BodyText"/>
              <w:rPr>
                <w:lang w:val="en-NZ"/>
              </w:rPr>
            </w:pPr>
            <w:r w:rsidRPr="00A90300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00">
            <w:pPr>
              <w:pStyle w:val="BodyText"/>
              <w:rPr>
                <w:lang w:val="en-NZ"/>
              </w:rPr>
            </w:pPr>
            <w:r w:rsidRPr="00A90300">
              <w:t>This version released with CUA Creative Arts and Culture Training Package version 2.0. Updated assessment conditions sectio</w:t>
            </w:r>
            <w:r w:rsidRPr="00A90300">
              <w:t>n. Updated modification history section to reflect changed name of training package.</w:t>
            </w:r>
          </w:p>
        </w:tc>
      </w:tr>
      <w:tr w:rsidTr="00A90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00">
            <w:pPr>
              <w:pStyle w:val="BodyText"/>
              <w:rPr>
                <w:lang w:val="en-NZ"/>
              </w:rPr>
            </w:pPr>
            <w:r w:rsidRPr="00A9030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00" w:rsidP="00A90300">
            <w:pPr>
              <w:pStyle w:val="BodyText"/>
            </w:pPr>
            <w:r w:rsidRPr="00A90300">
              <w:t>This version first released with CUA Creative Arts and Culture Training Package version 1.0.</w:t>
            </w:r>
          </w:p>
        </w:tc>
      </w:tr>
    </w:tbl>
    <w:p w:rsidR="00000000" w:rsidRPr="00A90300" w:rsidP="00A90300">
      <w:pPr>
        <w:pStyle w:val="BodyText"/>
      </w:pPr>
    </w:p>
    <w:p w:rsidR="00000000" w:rsidRPr="00A90300" w:rsidP="00A90300">
      <w:pPr>
        <w:pStyle w:val="AllowPageBreak"/>
      </w:pPr>
    </w:p>
    <w:p w:rsidR="00000000" w:rsidRPr="00A90300" w:rsidP="00A90300">
      <w:pPr>
        <w:pStyle w:val="Heading1"/>
      </w:pPr>
      <w:bookmarkStart w:id="9" w:name="O_812925"/>
      <w:bookmarkEnd w:id="9"/>
      <w:r w:rsidRPr="00A90300">
        <w:t>Performance Evidence</w:t>
      </w:r>
    </w:p>
    <w:p w:rsidR="00000000" w:rsidRPr="00A90300" w:rsidP="00E3407F">
      <w:pPr>
        <w:pStyle w:val="BodyText"/>
      </w:pPr>
      <w:r w:rsidRPr="00A90300">
        <w:t>Evidence of the ability to:</w:t>
      </w:r>
    </w:p>
    <w:p w:rsidR="00000000" w:rsidRPr="00A90300" w:rsidP="00E3407F">
      <w:pPr>
        <w:pStyle w:val="BodyText"/>
      </w:pPr>
      <w:r w:rsidRPr="00A90300">
        <w:t>incorporate anatomical and behavioural principles into exercise routines</w:t>
      </w:r>
    </w:p>
    <w:p w:rsidR="00000000" w:rsidRPr="00A90300" w:rsidP="00E3407F">
      <w:pPr>
        <w:pStyle w:val="BodyText"/>
      </w:pPr>
      <w:r w:rsidRPr="00A90300">
        <w:t>plan and evaluate a systematic physical conditioning plan</w:t>
      </w:r>
    </w:p>
    <w:p w:rsidR="00000000" w:rsidRPr="00A90300" w:rsidP="00E3407F">
      <w:pPr>
        <w:pStyle w:val="BodyText"/>
      </w:pPr>
      <w:r w:rsidRPr="00A90300">
        <w:t xml:space="preserve">use techniques that promote health and wellbeing during conditioning programs </w:t>
      </w:r>
    </w:p>
    <w:p w:rsidR="00000000" w:rsidRPr="00A90300" w:rsidP="00E3407F">
      <w:pPr>
        <w:pStyle w:val="BodyText"/>
      </w:pPr>
      <w:r w:rsidRPr="00A90300">
        <w:t>use appropriate posture and breathing techniq</w:t>
      </w:r>
      <w:r w:rsidRPr="00A90300">
        <w:t>ues during exercise routines</w:t>
      </w:r>
    </w:p>
    <w:p w:rsidR="00000000" w:rsidRPr="00A90300" w:rsidP="00E3407F">
      <w:pPr>
        <w:pStyle w:val="BodyText"/>
      </w:pPr>
      <w:r w:rsidRPr="00A90300">
        <w:t xml:space="preserve">exercise safely, taking account of responses of the human body to exercise. </w:t>
      </w:r>
    </w:p>
    <w:p w:rsidR="00000000" w:rsidRPr="00A90300" w:rsidP="00E3407F">
      <w:pPr>
        <w:pStyle w:val="BodyText"/>
      </w:pPr>
      <w:r w:rsidRPr="00A90300">
        <w:t>Note: If a specific volume or frequency is not stated, then evidence must be provided for each of the above points at least once.</w:t>
      </w:r>
    </w:p>
    <w:p w:rsidR="00000000" w:rsidRPr="00A90300" w:rsidP="00A90300">
      <w:pPr>
        <w:pStyle w:val="Heading1"/>
      </w:pPr>
      <w:bookmarkStart w:id="10" w:name="O_812924"/>
      <w:bookmarkEnd w:id="10"/>
      <w:r w:rsidRPr="00A90300">
        <w:t>Kn</w:t>
      </w:r>
      <w:r w:rsidRPr="00A90300">
        <w:t>owledge Evidence</w:t>
      </w:r>
    </w:p>
    <w:p w:rsidR="00000000" w:rsidRPr="00A90300" w:rsidP="00E3407F">
      <w:pPr>
        <w:pStyle w:val="BodyText"/>
      </w:pPr>
      <w:r w:rsidRPr="00A90300">
        <w:t>To complete the unit requirements the individual must:</w:t>
      </w:r>
    </w:p>
    <w:p w:rsidR="00000000" w:rsidRPr="00A90300" w:rsidP="00A90300">
      <w:pPr>
        <w:pStyle w:val="ListBullet"/>
      </w:pPr>
      <w:r w:rsidRPr="00A90300">
        <w:t>describe key features of the following in relation to a physical conditioning and exercise program:</w:t>
      </w:r>
    </w:p>
    <w:p w:rsidR="00000000" w:rsidRPr="00A90300" w:rsidP="00A90300">
      <w:pPr>
        <w:pStyle w:val="ListBullet2"/>
      </w:pPr>
      <w:r w:rsidRPr="00A90300">
        <w:t xml:space="preserve">human skeletal and muscular systems </w:t>
      </w:r>
    </w:p>
    <w:p w:rsidR="00000000" w:rsidRPr="00A90300" w:rsidP="00A90300">
      <w:pPr>
        <w:pStyle w:val="ListBullet2"/>
      </w:pPr>
      <w:r w:rsidRPr="00A90300">
        <w:t>cardiovascular and cardio-respiratory systems</w:t>
      </w:r>
    </w:p>
    <w:p w:rsidR="00000000" w:rsidRPr="00A90300" w:rsidP="00A90300">
      <w:pPr>
        <w:pStyle w:val="ListBullet2"/>
      </w:pPr>
      <w:r w:rsidRPr="00A90300">
        <w:t>resistance training</w:t>
      </w:r>
    </w:p>
    <w:p w:rsidR="00000000" w:rsidRPr="00A90300" w:rsidP="00A90300">
      <w:pPr>
        <w:pStyle w:val="ListBullet2"/>
      </w:pPr>
      <w:r w:rsidRPr="00A90300">
        <w:t xml:space="preserve">systems for measuring the effectiveness of exercise and fitness techniques </w:t>
      </w:r>
    </w:p>
    <w:p w:rsidR="00000000" w:rsidRPr="00A90300" w:rsidP="00A90300">
      <w:pPr>
        <w:pStyle w:val="ListBullet2"/>
      </w:pPr>
      <w:r w:rsidRPr="00A90300">
        <w:t>nutrition and diet</w:t>
      </w:r>
    </w:p>
    <w:p w:rsidR="00000000" w:rsidRPr="00A90300" w:rsidP="00A90300">
      <w:pPr>
        <w:pStyle w:val="ListBullet2"/>
      </w:pPr>
      <w:r w:rsidRPr="00A90300">
        <w:t>muscle memory</w:t>
      </w:r>
    </w:p>
    <w:p w:rsidR="00000000" w:rsidRPr="00A90300" w:rsidP="00A90300">
      <w:pPr>
        <w:pStyle w:val="ListBullet2"/>
      </w:pPr>
      <w:r w:rsidRPr="00A90300">
        <w:t>biofeedback theory</w:t>
      </w:r>
    </w:p>
    <w:p w:rsidR="00000000" w:rsidRPr="00A90300" w:rsidP="00A90300">
      <w:pPr>
        <w:pStyle w:val="ListBullet"/>
      </w:pPr>
      <w:r w:rsidRPr="00A90300">
        <w:t>demonstrate knowledge of how the sciences of biomechanics, an</w:t>
      </w:r>
      <w:r w:rsidRPr="00A90300">
        <w:t>atomy, physiology, and motor learning can be applied to human movement and performance.</w:t>
      </w:r>
    </w:p>
    <w:p w:rsidR="00000000" w:rsidRPr="00A90300" w:rsidP="00A90300">
      <w:pPr>
        <w:pStyle w:val="AllowPageBreak"/>
      </w:pPr>
    </w:p>
    <w:p w:rsidR="00000000" w:rsidRPr="00A90300" w:rsidP="00A90300">
      <w:pPr>
        <w:pStyle w:val="Heading1"/>
      </w:pPr>
      <w:bookmarkStart w:id="11" w:name="O_812923"/>
      <w:bookmarkEnd w:id="11"/>
      <w:r w:rsidRPr="00A90300">
        <w:t>Assessment Conditions</w:t>
      </w:r>
    </w:p>
    <w:p w:rsidR="00000000" w:rsidRPr="00A90300" w:rsidP="00E3407F">
      <w:pPr>
        <w:pStyle w:val="BodyText"/>
      </w:pPr>
      <w:r w:rsidRPr="00A90300">
        <w:t>Assessment must be conducted in a safe environment where evidence gathered demonstrates consistent performance of typical activit</w:t>
      </w:r>
      <w:r w:rsidRPr="00A90300">
        <w:t xml:space="preserve">ies experienced in creative arts industry environments. The assessment environment must include access to: </w:t>
      </w:r>
    </w:p>
    <w:p w:rsidR="00000000" w:rsidRPr="00A90300" w:rsidP="00A90300">
      <w:pPr>
        <w:pStyle w:val="ListBullet"/>
      </w:pPr>
      <w:r w:rsidRPr="00A90300">
        <w:t>anatomy charts and diagrams</w:t>
      </w:r>
    </w:p>
    <w:p w:rsidR="00000000" w:rsidRPr="00A90300" w:rsidP="00A90300">
      <w:pPr>
        <w:pStyle w:val="ListBullet"/>
      </w:pPr>
      <w:r w:rsidRPr="00A90300">
        <w:t>sufficient space, facilities and equipment appropriate for fitness and conditioning exercise</w:t>
      </w:r>
    </w:p>
    <w:p w:rsidR="00000000" w:rsidRPr="00A90300" w:rsidP="00A90300">
      <w:pPr>
        <w:pStyle w:val="ListBullet"/>
      </w:pPr>
      <w:r w:rsidRPr="00A90300">
        <w:t>equipment and tools for monitoring and implementing exercise regimes, such as health-monitoring devices.</w:t>
      </w:r>
    </w:p>
    <w:p w:rsidR="00000000" w:rsidRPr="00A90300" w:rsidP="00A90300">
      <w:pPr>
        <w:pStyle w:val="BodyText"/>
      </w:pPr>
    </w:p>
    <w:p w:rsidR="00000000" w:rsidRPr="00A90300" w:rsidP="00E3407F">
      <w:pPr>
        <w:pStyle w:val="BodyText"/>
      </w:pPr>
      <w:r w:rsidRPr="00A90300">
        <w:t xml:space="preserve">Assessors of this unit must satisfy the requirements for assessors in applicable vocational educational and </w:t>
      </w:r>
      <w:r w:rsidRPr="00A90300">
        <w:t>training legislation, frameworks and/or st</w:t>
      </w:r>
      <w:r w:rsidRPr="00A90300">
        <w:t>andards.</w:t>
      </w:r>
    </w:p>
    <w:p w:rsidR="00000000" w:rsidRPr="00A90300" w:rsidP="00A90300">
      <w:pPr>
        <w:pStyle w:val="Heading1"/>
      </w:pPr>
      <w:bookmarkStart w:id="12" w:name="O_812935"/>
      <w:bookmarkEnd w:id="12"/>
      <w:r w:rsidRPr="00A90300">
        <w:t>Links</w:t>
      </w:r>
    </w:p>
    <w:p w:rsidR="00000000" w:rsidRPr="00A90300" w:rsidP="00E3407F">
      <w:pPr>
        <w:pStyle w:val="BodyText"/>
      </w:pPr>
      <w:r w:rsidRPr="00A903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7763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90300" w:rsidP="00A90300"/>
    <w:sectPr w:rsidSect="00A903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3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300" w:rsidRPr="00E3407F" w:rsidP="00E340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3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07F" w:rsidP="00A903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3407F" w:rsidP="00A903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3407F" w:rsidP="00A903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300" w:rsidP="00A903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3407F">
      <w:t>Approved</w:t>
    </w:r>
    <w:r w:rsidR="00E340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3407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3407F">
      <w:rPr>
        <w:noProof/>
      </w:rPr>
      <w:t>5</w:t>
    </w:r>
    <w:r>
      <w:rPr>
        <w:noProof/>
      </w:rPr>
      <w:fldChar w:fldCharType="end"/>
    </w:r>
  </w:p>
  <w:p w:rsidR="00A90300" w:rsidP="00A903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340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3407F">
      <w:t>Service and Creative Skills Australia</w:t>
    </w:r>
    <w:r w:rsidR="00E3407F">
      <w:fldChar w:fldCharType="end"/>
    </w:r>
  </w:p>
  <w:p w:rsidR="00A90300" w:rsidP="00A903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3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0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0300" w:rsidRPr="00E3407F" w:rsidP="00E340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3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07F" w:rsidRPr="002D2AF8" w:rsidP="00A903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CUAWHS301 Condition the body for dance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3407F" w:rsidP="00A903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300" w:rsidRPr="002D2AF8" w:rsidP="00A903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3407F">
      <w:t>CUAWHS301 Condition the body for dance performance</w:t>
    </w:r>
    <w:r w:rsidR="00E340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3407F">
      <w:rPr>
        <w:noProof/>
      </w:rPr>
      <w:t>1 March 2025</w:t>
    </w:r>
    <w:r>
      <w:fldChar w:fldCharType="end"/>
    </w:r>
  </w:p>
  <w:p w:rsidR="00A90300" w:rsidP="00A903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661A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5A46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7616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3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03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03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03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03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03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03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03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03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03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03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0300"/>
  </w:style>
  <w:style w:type="character" w:customStyle="1" w:styleId="Heading1Char">
    <w:name w:val="Heading 1 Char"/>
    <w:basedOn w:val="DefaultParagraphFont"/>
    <w:link w:val="Heading1"/>
    <w:rsid w:val="00A903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03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03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030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0300"/>
    <w:rPr>
      <w:b/>
      <w:spacing w:val="0"/>
    </w:rPr>
  </w:style>
  <w:style w:type="paragraph" w:styleId="ListBullet2">
    <w:name w:val="List Bullet 2"/>
    <w:basedOn w:val="List2"/>
    <w:rsid w:val="00A9030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90300"/>
    <w:rPr>
      <w:i/>
    </w:rPr>
  </w:style>
  <w:style w:type="paragraph" w:customStyle="1" w:styleId="SuperHeading">
    <w:name w:val="SuperHeading"/>
    <w:basedOn w:val="Normal"/>
    <w:rsid w:val="00A903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03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03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03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03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03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03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03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03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03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03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03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03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03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03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03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03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03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03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03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03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03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03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03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03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03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03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03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03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03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03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03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03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03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03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03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03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0300"/>
  </w:style>
  <w:style w:type="paragraph" w:styleId="TableofFigures">
    <w:name w:val="table of figures"/>
    <w:basedOn w:val="Normal"/>
    <w:next w:val="Normal"/>
    <w:semiHidden/>
    <w:rsid w:val="00A903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03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0300"/>
    <w:rPr>
      <w:rFonts w:ascii="Wingdings" w:hAnsi="Wingdings"/>
    </w:rPr>
  </w:style>
  <w:style w:type="paragraph" w:customStyle="1" w:styleId="TableHeading">
    <w:name w:val="Table Heading"/>
    <w:basedOn w:val="HeadingBase"/>
    <w:rsid w:val="00A903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0300"/>
    <w:rPr>
      <w:color w:val="0033CC"/>
      <w:u w:val="none"/>
    </w:rPr>
  </w:style>
  <w:style w:type="paragraph" w:customStyle="1" w:styleId="BodyTextRight">
    <w:name w:val="Body Text Right"/>
    <w:basedOn w:val="BodyText"/>
    <w:rsid w:val="00A903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03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03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03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03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03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0300"/>
    <w:rPr>
      <w:sz w:val="32"/>
    </w:rPr>
  </w:style>
  <w:style w:type="paragraph" w:customStyle="1" w:styleId="HeadingProcedure">
    <w:name w:val="Heading Procedure"/>
    <w:basedOn w:val="HeadingBase"/>
    <w:next w:val="Normal"/>
    <w:rsid w:val="00A903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0300"/>
    <w:pPr>
      <w:spacing w:before="60" w:after="60"/>
    </w:pPr>
  </w:style>
  <w:style w:type="paragraph" w:styleId="ListContinue">
    <w:name w:val="List Continue"/>
    <w:basedOn w:val="List"/>
    <w:rsid w:val="00A90300"/>
    <w:pPr>
      <w:ind w:firstLine="0"/>
    </w:pPr>
  </w:style>
  <w:style w:type="paragraph" w:customStyle="1" w:styleId="ListNote">
    <w:name w:val="List Note"/>
    <w:basedOn w:val="List"/>
    <w:rsid w:val="00A903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03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03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0300"/>
    <w:rPr>
      <w:rFonts w:ascii="Courier New" w:hAnsi="Courier New"/>
    </w:rPr>
  </w:style>
  <w:style w:type="paragraph" w:customStyle="1" w:styleId="NoteBullet">
    <w:name w:val="Note Bullet"/>
    <w:basedOn w:val="Note"/>
    <w:rsid w:val="00A903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03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03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03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03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03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03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0300"/>
    <w:rPr>
      <w:b/>
      <w:smallCaps/>
    </w:rPr>
  </w:style>
  <w:style w:type="paragraph" w:customStyle="1" w:styleId="TableListNumber">
    <w:name w:val="Table List Number"/>
    <w:basedOn w:val="ListNumber"/>
    <w:rsid w:val="00A903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03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0300"/>
    <w:pPr>
      <w:numPr>
        <w:numId w:val="9"/>
      </w:numPr>
    </w:pPr>
  </w:style>
  <w:style w:type="paragraph" w:customStyle="1" w:styleId="ListAlpha2">
    <w:name w:val="List Alpha 2"/>
    <w:basedOn w:val="List2"/>
    <w:rsid w:val="00A90300"/>
    <w:pPr>
      <w:numPr>
        <w:numId w:val="8"/>
      </w:numPr>
    </w:pPr>
  </w:style>
  <w:style w:type="paragraph" w:styleId="List2">
    <w:name w:val="List 2"/>
    <w:basedOn w:val="BodyText"/>
    <w:rsid w:val="00A903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03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03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03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03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03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0300"/>
    <w:pPr>
      <w:numPr>
        <w:numId w:val="4"/>
      </w:numPr>
    </w:pPr>
  </w:style>
  <w:style w:type="paragraph" w:styleId="ListContinue2">
    <w:name w:val="List Continue 2"/>
    <w:basedOn w:val="List2"/>
    <w:rsid w:val="00A90300"/>
    <w:pPr>
      <w:ind w:firstLine="0"/>
    </w:pPr>
  </w:style>
  <w:style w:type="paragraph" w:styleId="ListContinue3">
    <w:name w:val="List Continue 3"/>
    <w:basedOn w:val="List3"/>
    <w:rsid w:val="00A90300"/>
    <w:pPr>
      <w:ind w:left="1021" w:firstLine="0"/>
    </w:pPr>
  </w:style>
  <w:style w:type="paragraph" w:styleId="ListContinue4">
    <w:name w:val="List Continue 4"/>
    <w:basedOn w:val="List4"/>
    <w:rsid w:val="00A90300"/>
    <w:pPr>
      <w:ind w:firstLine="0"/>
    </w:pPr>
  </w:style>
  <w:style w:type="paragraph" w:styleId="ListContinue5">
    <w:name w:val="List Continue 5"/>
    <w:basedOn w:val="List5"/>
    <w:rsid w:val="00A90300"/>
    <w:pPr>
      <w:ind w:firstLine="0"/>
    </w:pPr>
  </w:style>
  <w:style w:type="paragraph" w:styleId="ListNumber3">
    <w:name w:val="List Number 3"/>
    <w:basedOn w:val="List3"/>
    <w:rsid w:val="00A90300"/>
    <w:pPr>
      <w:numPr>
        <w:numId w:val="5"/>
      </w:numPr>
    </w:pPr>
  </w:style>
  <w:style w:type="paragraph" w:styleId="ListNumber4">
    <w:name w:val="List Number 4"/>
    <w:basedOn w:val="List4"/>
    <w:rsid w:val="00A90300"/>
    <w:pPr>
      <w:numPr>
        <w:numId w:val="6"/>
      </w:numPr>
    </w:pPr>
  </w:style>
  <w:style w:type="paragraph" w:styleId="ListNumber5">
    <w:name w:val="List Number 5"/>
    <w:basedOn w:val="List5"/>
    <w:rsid w:val="00A90300"/>
    <w:pPr>
      <w:numPr>
        <w:numId w:val="7"/>
      </w:numPr>
    </w:pPr>
  </w:style>
  <w:style w:type="paragraph" w:styleId="BlockText">
    <w:name w:val="Block Text"/>
    <w:basedOn w:val="Normal"/>
    <w:rsid w:val="00A903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03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0300"/>
    <w:rPr>
      <w:sz w:val="16"/>
      <w:vertAlign w:val="superscript"/>
    </w:rPr>
  </w:style>
  <w:style w:type="character" w:customStyle="1" w:styleId="Symbols">
    <w:name w:val="Symbols"/>
    <w:basedOn w:val="DefaultParagraphFont"/>
    <w:rsid w:val="00A90300"/>
    <w:rPr>
      <w:rFonts w:ascii="Symbol" w:hAnsi="Symbol"/>
    </w:rPr>
  </w:style>
  <w:style w:type="character" w:customStyle="1" w:styleId="MenuOptions">
    <w:name w:val="Menu Options"/>
    <w:basedOn w:val="DefaultParagraphFont"/>
    <w:rsid w:val="00A903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0300"/>
    <w:rPr>
      <w:b/>
    </w:rPr>
  </w:style>
  <w:style w:type="character" w:customStyle="1" w:styleId="Underlined">
    <w:name w:val="Underlined"/>
    <w:basedOn w:val="DefaultParagraphFont"/>
    <w:rsid w:val="00A90300"/>
    <w:rPr>
      <w:u w:val="single"/>
    </w:rPr>
  </w:style>
  <w:style w:type="paragraph" w:customStyle="1" w:styleId="TableBodyTextRight">
    <w:name w:val="Table Body Text Right"/>
    <w:basedOn w:val="TableBodyText"/>
    <w:rsid w:val="00A903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0300"/>
    <w:rPr>
      <w:sz w:val="18"/>
    </w:rPr>
  </w:style>
  <w:style w:type="paragraph" w:customStyle="1" w:styleId="BodySmallRight">
    <w:name w:val="Body Small Right"/>
    <w:basedOn w:val="BodyTextRight"/>
    <w:rsid w:val="00A90300"/>
    <w:rPr>
      <w:sz w:val="18"/>
      <w:szCs w:val="18"/>
    </w:rPr>
  </w:style>
  <w:style w:type="paragraph" w:customStyle="1" w:styleId="MarginEdition">
    <w:name w:val="Margin Edition"/>
    <w:basedOn w:val="MarginNote"/>
    <w:rsid w:val="00A903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0300"/>
    <w:rPr>
      <w:sz w:val="2"/>
      <w:szCs w:val="2"/>
    </w:rPr>
  </w:style>
  <w:style w:type="character" w:customStyle="1" w:styleId="Small">
    <w:name w:val="Small"/>
    <w:basedOn w:val="DefaultParagraphFont"/>
    <w:rsid w:val="00A90300"/>
    <w:rPr>
      <w:sz w:val="16"/>
    </w:rPr>
  </w:style>
  <w:style w:type="paragraph" w:customStyle="1" w:styleId="WideTable">
    <w:name w:val="Wide Table"/>
    <w:basedOn w:val="Normal"/>
    <w:rsid w:val="00A903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0300"/>
  </w:style>
  <w:style w:type="paragraph" w:styleId="Quote">
    <w:name w:val="Quote"/>
    <w:basedOn w:val="Heading1"/>
    <w:link w:val="QuoteChar"/>
    <w:qFormat/>
    <w:rsid w:val="00A903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03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0300"/>
    <w:pPr>
      <w:pageBreakBefore/>
    </w:pPr>
  </w:style>
  <w:style w:type="paragraph" w:customStyle="1" w:styleId="Border">
    <w:name w:val="Border"/>
    <w:basedOn w:val="Normal"/>
    <w:qFormat/>
    <w:rsid w:val="00A903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03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03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03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03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03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03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03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03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0300"/>
    <w:rPr>
      <w:u w:val="single"/>
    </w:rPr>
  </w:style>
  <w:style w:type="character" w:customStyle="1" w:styleId="BoldandItalics">
    <w:name w:val="Bold and Italics"/>
    <w:qFormat/>
    <w:rsid w:val="00A90300"/>
    <w:rPr>
      <w:b/>
      <w:i/>
      <w:u w:val="none"/>
    </w:rPr>
  </w:style>
  <w:style w:type="paragraph" w:styleId="BalloonText">
    <w:name w:val="Balloon Text"/>
    <w:basedOn w:val="Normal"/>
    <w:link w:val="BalloonTextChar"/>
    <w:rsid w:val="00A903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03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03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03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03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03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0300"/>
    <w:pPr>
      <w:spacing w:before="0" w:after="0"/>
    </w:pPr>
  </w:style>
  <w:style w:type="paragraph" w:customStyle="1" w:styleId="BodyTextBold">
    <w:name w:val="Body Text Bold"/>
    <w:basedOn w:val="BodyText"/>
    <w:qFormat/>
    <w:rsid w:val="00A90300"/>
    <w:rPr>
      <w:b/>
    </w:rPr>
  </w:style>
  <w:style w:type="character" w:styleId="Hyperlink">
    <w:name w:val="Hyperlink"/>
    <w:basedOn w:val="DefaultParagraphFont"/>
    <w:uiPriority w:val="99"/>
    <w:unhideWhenUsed/>
    <w:rsid w:val="00E340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1036</Words>
  <Characters>6678</Characters>
  <Application>Microsoft Office Word</Application>
  <DocSecurity>0</DocSecurity>
  <Lines>247</Lines>
  <Paragraphs>148</Paragraphs>
  <ScaleCrop>false</ScaleCrop>
  <Company>Author-it Software Corporation Ltd.</Company>
  <LinksUpToDate>false</LinksUpToDate>
  <CharactersWithSpaces>7566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CUAWHS301 Condition the body for dance performance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2025-03-01T10:37:00Z</dcterms:created>
  <dcterms:modified xsi:type="dcterms:W3CDTF">2025-03-01T10:37:00Z</dcterms:modified>
</cp:coreProperties>
</file>