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911" w:rsidP="000479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CUAVSS511 Design vision systems</w:t>
      </w:r>
      <w:r>
        <w:fldChar w:fldCharType="end"/>
      </w:r>
    </w:p>
    <w:p w:rsidR="00047911" w:rsidP="00047911">
      <w:pPr>
        <w:pStyle w:val="Version"/>
        <w:sectPr w:rsidSect="00B13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BFD" w:rsidP="00B13BFD">
      <w:pPr>
        <w:pStyle w:val="SuperHeading"/>
      </w:pPr>
      <w:r w:rsidRPr="00B13BFD">
        <w:t>CUAVSS511 Design vision systems</w:t>
      </w:r>
    </w:p>
    <w:p w:rsidR="00000000" w:rsidRPr="00B13BFD" w:rsidP="00B13BFD">
      <w:pPr>
        <w:pStyle w:val="Heading1"/>
      </w:pPr>
      <w:bookmarkStart w:id="1" w:name="O_1164064"/>
      <w:bookmarkEnd w:id="1"/>
      <w:r w:rsidRPr="00B13BF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3BF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rPr>
                <w:rStyle w:val="SpecialBold"/>
              </w:rPr>
              <w:t>Comments</w:t>
            </w:r>
          </w:p>
        </w:tc>
      </w:tr>
      <w:tr w:rsidTr="00B13BF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t>This version first released with CUA Creative Arts and Culture Training Package Version 5.0.</w:t>
            </w:r>
          </w:p>
        </w:tc>
      </w:tr>
    </w:tbl>
    <w:p w:rsidR="00000000" w:rsidRPr="00B13BFD" w:rsidP="00B13BFD">
      <w:pPr>
        <w:pStyle w:val="BodyText"/>
      </w:pPr>
    </w:p>
    <w:p w:rsidR="00000000" w:rsidRPr="00B13BFD" w:rsidP="00B13BFD">
      <w:pPr>
        <w:pStyle w:val="AllowPageBreak"/>
      </w:pPr>
    </w:p>
    <w:p w:rsidR="00000000" w:rsidRPr="00B13BFD" w:rsidP="00B13BFD">
      <w:pPr>
        <w:pStyle w:val="Heading1"/>
      </w:pPr>
      <w:bookmarkStart w:id="2" w:name="O_1164069"/>
      <w:bookmarkEnd w:id="2"/>
      <w:r w:rsidRPr="00B13BFD">
        <w:t>Application</w:t>
      </w:r>
    </w:p>
    <w:p w:rsidR="00000000" w:rsidRPr="00B13BFD" w:rsidP="00047911">
      <w:pPr>
        <w:pStyle w:val="BodyText"/>
      </w:pPr>
      <w:r w:rsidRPr="00B13BFD">
        <w:t>This unit describes the performance outcomes, skills and knowledge required to de</w:t>
      </w:r>
      <w:r w:rsidRPr="00B13BFD">
        <w:t>sign vision systems for productions in a diverse range of industries.</w:t>
      </w:r>
    </w:p>
    <w:p w:rsidR="00000000" w:rsidRPr="00B13BFD" w:rsidP="00047911">
      <w:pPr>
        <w:pStyle w:val="BodyText"/>
      </w:pPr>
      <w:r w:rsidRPr="00B13BFD">
        <w:t>The unit applies to those who display a high level of initiative, judgement and responsibility as they negotiate creative solutions to design briefs with clients and production personnel</w:t>
      </w:r>
      <w:r w:rsidRPr="00B13BFD">
        <w:t>.</w:t>
      </w:r>
    </w:p>
    <w:p w:rsidR="00000000" w:rsidRPr="00B13BFD" w:rsidP="00047911">
      <w:pPr>
        <w:pStyle w:val="BodyText"/>
      </w:pPr>
      <w:r w:rsidRPr="00B13BFD">
        <w:t>No licensing, legislative or certification requirements apply to this unit at the time of publication.</w:t>
      </w:r>
    </w:p>
    <w:p w:rsidR="00000000" w:rsidRPr="00B13BFD" w:rsidP="00B13BFD">
      <w:pPr>
        <w:pStyle w:val="Heading1"/>
      </w:pPr>
      <w:bookmarkStart w:id="3" w:name="O_1164068"/>
      <w:bookmarkEnd w:id="3"/>
      <w:r w:rsidRPr="00B13BFD">
        <w:t>Unit Sector</w:t>
      </w:r>
    </w:p>
    <w:p w:rsidR="00000000" w:rsidRPr="00B13BFD" w:rsidP="00047911">
      <w:pPr>
        <w:pStyle w:val="BodyText"/>
      </w:pPr>
      <w:r w:rsidRPr="00B13BFD">
        <w:t>Media and Entertainment Production – Vision Systems</w:t>
      </w:r>
    </w:p>
    <w:p w:rsidR="00000000" w:rsidRPr="00B13BFD" w:rsidP="00B13BFD">
      <w:pPr>
        <w:pStyle w:val="Heading1"/>
      </w:pPr>
      <w:bookmarkStart w:id="4" w:name="O_1164067"/>
      <w:bookmarkEnd w:id="4"/>
      <w:r w:rsidRPr="00B13BF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rPr>
                <w:rStyle w:val="SpecialBold"/>
              </w:rPr>
              <w:t>PERFORM</w:t>
            </w:r>
            <w:r w:rsidRPr="00B13BFD">
              <w:rPr>
                <w:rStyle w:val="SpecialBold"/>
              </w:rPr>
              <w:t>ANCE CRITERIA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List"/>
              <w:rPr>
                <w:lang w:val="en-NZ"/>
              </w:rPr>
            </w:pPr>
            <w:r w:rsidRPr="00B13BFD">
              <w:t xml:space="preserve">1. Interpret creative brief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List"/>
            </w:pPr>
            <w:r w:rsidRPr="00B13BFD">
              <w:t xml:space="preserve">1.1 Determine vision system requirements from design brief </w:t>
            </w:r>
          </w:p>
          <w:p w:rsidR="00000000" w:rsidRPr="00B13BFD" w:rsidP="00B13BFD">
            <w:pPr>
              <w:pStyle w:val="List"/>
            </w:pPr>
            <w:r w:rsidRPr="00B13BFD">
              <w:t>1.2 Identify factors that influence the design of vision systems</w:t>
            </w:r>
          </w:p>
          <w:p w:rsidR="00000000" w:rsidRPr="00B13BFD" w:rsidP="00B13BFD">
            <w:pPr>
              <w:pStyle w:val="List"/>
            </w:pPr>
            <w:r w:rsidRPr="00B13BFD">
              <w:t xml:space="preserve">1.3 Discuss design specifications with required personnel </w:t>
            </w:r>
          </w:p>
          <w:p w:rsidR="00000000" w:rsidP="00B13BFD">
            <w:pPr>
              <w:pStyle w:val="List"/>
              <w:rPr>
                <w:lang w:val="en-NZ"/>
              </w:rPr>
            </w:pPr>
            <w:r w:rsidRPr="00B13BFD">
              <w:t>1.4 Clarify whether installation of vision systems is to be temporary or permanent and use answers when confirming the design proces</w:t>
            </w:r>
            <w:r w:rsidRPr="00B13BFD">
              <w:t>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List"/>
              <w:rPr>
                <w:lang w:val="en-NZ"/>
              </w:rPr>
            </w:pPr>
            <w:r w:rsidRPr="00B13BFD">
              <w:t>2. Conduct and evaluate research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List"/>
            </w:pPr>
            <w:r w:rsidRPr="00B13BFD">
              <w:t>2.1 Identify and source references that may inform the design process</w:t>
            </w:r>
          </w:p>
          <w:p w:rsidR="00000000" w:rsidRPr="00B13BFD" w:rsidP="00B13BFD">
            <w:pPr>
              <w:pStyle w:val="List"/>
            </w:pPr>
            <w:r w:rsidRPr="00B13BFD">
              <w:t>2.2 Assess venues and critically analyse reference material in the context of design projects</w:t>
            </w:r>
          </w:p>
          <w:p w:rsidR="00000000" w:rsidRPr="00B13BFD" w:rsidP="00B13BFD">
            <w:pPr>
              <w:pStyle w:val="List"/>
            </w:pPr>
            <w:r w:rsidRPr="00B13BFD">
              <w:t>2.3 Consider the impact and potential of emerging techno</w:t>
            </w:r>
            <w:r w:rsidRPr="00B13BFD">
              <w:t xml:space="preserve">logies when creating the design idea </w:t>
            </w:r>
          </w:p>
          <w:p w:rsidR="00000000" w:rsidP="00B13BFD">
            <w:pPr>
              <w:pStyle w:val="List"/>
              <w:rPr>
                <w:lang w:val="en-NZ"/>
              </w:rPr>
            </w:pPr>
            <w:r w:rsidRPr="00B13BFD">
              <w:t xml:space="preserve">2.4 Collect information and select equipment and accessories that </w:t>
            </w:r>
            <w:r w:rsidRPr="00B13BFD">
              <w:t>develop initial design concepts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List"/>
              <w:rPr>
                <w:lang w:val="en-NZ"/>
              </w:rPr>
            </w:pPr>
            <w:r w:rsidRPr="00B13BFD">
              <w:t>3. Generate and assess ideas for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List"/>
            </w:pPr>
            <w:r w:rsidRPr="00B13BFD">
              <w:t xml:space="preserve">3.1 Generate a range of ideas for designs that respond to project specifications </w:t>
            </w:r>
          </w:p>
          <w:p w:rsidR="00000000" w:rsidRPr="00B13BFD" w:rsidP="00B13BFD">
            <w:pPr>
              <w:pStyle w:val="List"/>
            </w:pPr>
            <w:r w:rsidRPr="00B13BFD">
              <w:t>3.2 Evaluate ideas about cost and time implications, technical feasibility, and suitability to meet briefs</w:t>
            </w:r>
          </w:p>
          <w:p w:rsidR="00000000" w:rsidP="00B13BFD">
            <w:pPr>
              <w:pStyle w:val="List"/>
              <w:rPr>
                <w:lang w:val="en-NZ"/>
              </w:rPr>
            </w:pPr>
            <w:r w:rsidRPr="00B13BFD">
              <w:t xml:space="preserve">3.3 Prepare preliminary documentation and brief required personnel 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List"/>
              <w:rPr>
                <w:lang w:val="en-NZ"/>
              </w:rPr>
            </w:pPr>
            <w:r w:rsidRPr="00B13BFD">
              <w:t>4. Develop and document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List"/>
            </w:pPr>
            <w:r w:rsidRPr="00B13BFD">
              <w:t>4.1 Conduct ongoing discussions with required personnel so that additional or changed requirements and new ideas are considered and incorporated during the development of designs</w:t>
            </w:r>
          </w:p>
          <w:p w:rsidR="00000000" w:rsidRPr="00B13BFD" w:rsidP="00B13BFD">
            <w:pPr>
              <w:pStyle w:val="List"/>
            </w:pPr>
            <w:r w:rsidRPr="00B13BFD">
              <w:t xml:space="preserve">4.2 Confirm that agreement is reached with </w:t>
            </w:r>
            <w:r w:rsidRPr="00B13BFD">
              <w:t>required personnel in matters of artistic interpretation</w:t>
            </w:r>
          </w:p>
          <w:p w:rsidR="00000000" w:rsidRPr="00B13BFD" w:rsidP="00B13BFD">
            <w:pPr>
              <w:pStyle w:val="List"/>
            </w:pPr>
            <w:r w:rsidRPr="00B13BFD">
              <w:t xml:space="preserve">4.3 Evaluate initial concepts and select approach that fulfils the project specifications and abides by project constraints </w:t>
            </w:r>
          </w:p>
          <w:p w:rsidR="00000000" w:rsidRPr="00B13BFD" w:rsidP="00B13BFD">
            <w:pPr>
              <w:pStyle w:val="List"/>
            </w:pPr>
            <w:r w:rsidRPr="00B13BFD">
              <w:t>4.4 Use initial concepts as the basis for developing vision system designs</w:t>
            </w:r>
          </w:p>
          <w:p w:rsidR="00000000" w:rsidRPr="00B13BFD" w:rsidP="00B13BFD">
            <w:pPr>
              <w:pStyle w:val="List"/>
            </w:pPr>
            <w:r w:rsidRPr="00B13BFD">
              <w:t>4.5 Accurately complete documentation according to organisational procedures</w:t>
            </w:r>
          </w:p>
          <w:p w:rsidR="00000000" w:rsidP="00B13BFD">
            <w:pPr>
              <w:pStyle w:val="List"/>
              <w:rPr>
                <w:lang w:val="en-NZ"/>
              </w:rPr>
            </w:pPr>
            <w:r w:rsidRPr="00B13BFD">
              <w:t>4.6 Incorporate required legislative and regulatory requirements into the vision system design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List"/>
              <w:rPr>
                <w:lang w:val="en-NZ"/>
              </w:rPr>
            </w:pPr>
            <w:r w:rsidRPr="00B13BFD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List"/>
            </w:pPr>
            <w:r w:rsidRPr="00B13BFD">
              <w:t>5.1 Present draft vision systems plans and specifications to r</w:t>
            </w:r>
            <w:r w:rsidRPr="00B13BFD">
              <w:t xml:space="preserve">equired personnel </w:t>
            </w:r>
          </w:p>
          <w:p w:rsidR="00000000" w:rsidRPr="00B13BFD" w:rsidP="00B13BFD">
            <w:pPr>
              <w:pStyle w:val="List"/>
            </w:pPr>
            <w:r w:rsidRPr="00B13BFD">
              <w:t>5.2 Evaluate draft designs and agree to final designs and procedures with required personnel</w:t>
            </w:r>
          </w:p>
          <w:p w:rsidR="00000000" w:rsidRPr="00B13BFD" w:rsidP="00B13BFD">
            <w:pPr>
              <w:pStyle w:val="List"/>
            </w:pPr>
            <w:r w:rsidRPr="00B13BFD">
              <w:t>5.3 Present final designs, plans and specifications to required personnel and confirm that all requirements have been met</w:t>
            </w:r>
          </w:p>
        </w:tc>
      </w:tr>
    </w:tbl>
    <w:p w:rsidR="00000000" w:rsidRPr="00B13BFD" w:rsidP="00B13BFD">
      <w:pPr>
        <w:pStyle w:val="BodyText"/>
      </w:pPr>
    </w:p>
    <w:p w:rsidR="00000000" w:rsidRPr="00B13BFD" w:rsidP="00B13BFD">
      <w:pPr>
        <w:pStyle w:val="AllowPageBreak"/>
      </w:pPr>
    </w:p>
    <w:p w:rsidR="00000000" w:rsidRPr="00B13BFD" w:rsidP="00B13BFD">
      <w:pPr>
        <w:pStyle w:val="Heading1"/>
      </w:pPr>
      <w:bookmarkStart w:id="5" w:name="O_1164066"/>
      <w:bookmarkEnd w:id="5"/>
      <w:r w:rsidRPr="00B13BFD">
        <w:t>Foundation Skills</w:t>
      </w:r>
    </w:p>
    <w:p w:rsidR="00000000" w:rsidRPr="00047911" w:rsidP="00047911">
      <w:pPr>
        <w:pStyle w:val="BodyText"/>
        <w:rPr>
          <w:i/>
        </w:rPr>
      </w:pPr>
      <w:r w:rsidRPr="000479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rPr>
                <w:rStyle w:val="SpecialBold"/>
              </w:rPr>
              <w:t>DESCRIPTION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BFD">
            <w:pPr>
              <w:pStyle w:val="ListBullet"/>
              <w:rPr>
                <w:lang w:val="en-NZ"/>
              </w:rPr>
            </w:pPr>
            <w:r w:rsidRPr="00B13BFD">
              <w:t>Organises, evaluates and critiques ideas and infor</w:t>
            </w:r>
            <w:r w:rsidRPr="00B13BFD">
              <w:t>mation from a range of complex written sources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BFD">
            <w:pPr>
              <w:pStyle w:val="ListBullet"/>
              <w:rPr>
                <w:lang w:val="en-NZ"/>
              </w:rPr>
            </w:pPr>
            <w:r w:rsidRPr="00B13BFD">
              <w:t>Generates documentation in relation to the design of vision systems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BFD">
            <w:pPr>
              <w:pStyle w:val="ListBullet"/>
              <w:rPr>
                <w:lang w:val="en-NZ"/>
              </w:rPr>
            </w:pPr>
            <w:r w:rsidRPr="00B13BFD">
              <w:t>Seeks the views and opinions of others using language and listening techniques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3BFD">
            <w:pPr>
              <w:pStyle w:val="ListBullet"/>
              <w:rPr>
                <w:lang w:val="en-NZ"/>
              </w:rPr>
            </w:pPr>
            <w:r w:rsidRPr="00B13BFD">
              <w:t xml:space="preserve">Performs calculations when confirming that projected expenditure on </w:t>
            </w:r>
            <w:r w:rsidRPr="00B13BFD">
              <w:t>design aspects of vision systems can be achieved within budget constraints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BFD" w:rsidP="00B13BFD">
            <w:pPr>
              <w:pStyle w:val="ListBullet"/>
            </w:pPr>
            <w:r w:rsidRPr="00B13BFD">
              <w:t>Works independently and collectively with a strong sense of responsibility for goals, plans, d</w:t>
            </w:r>
            <w:r w:rsidRPr="00B13BFD">
              <w:t>ecisions and outcomes</w:t>
            </w:r>
          </w:p>
          <w:p w:rsidR="00000000" w:rsidRPr="00B13BFD" w:rsidP="00B13BFD">
            <w:pPr>
              <w:pStyle w:val="ListBullet"/>
            </w:pPr>
            <w:r w:rsidRPr="00B13BFD">
              <w:t>Takes responsibility for meeting legal and regulatory requirements within scope of own role</w:t>
            </w:r>
          </w:p>
          <w:p w:rsidR="00000000" w:rsidP="00B13BFD">
            <w:pPr>
              <w:pStyle w:val="ListBullet"/>
              <w:rPr>
                <w:lang w:val="en-NZ"/>
              </w:rPr>
            </w:pPr>
            <w:r w:rsidRPr="00B13BFD">
              <w:t>Applies organisational procedures when designing vision systems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BFD" w:rsidP="00B13BFD">
            <w:pPr>
              <w:pStyle w:val="ListBullet"/>
            </w:pPr>
            <w:r w:rsidRPr="00B13BFD">
              <w:t>Responds to and draws on others’</w:t>
            </w:r>
            <w:r w:rsidRPr="00B13BFD">
              <w:t xml:space="preserve"> perspectives when negotiating the design of vision systems</w:t>
            </w:r>
          </w:p>
          <w:p w:rsidR="00000000" w:rsidP="00B13BFD">
            <w:pPr>
              <w:pStyle w:val="ListBullet"/>
              <w:rPr>
                <w:lang w:val="en-NZ"/>
              </w:rPr>
            </w:pPr>
            <w:r w:rsidRPr="00B13BFD">
              <w:t>Collaborates to achieve joint outcomes in the design process, playing an active role in facilitating effective group interaction, influencing direction and taking a leadership role on occasion</w:t>
            </w:r>
          </w:p>
        </w:tc>
      </w:tr>
      <w:tr w:rsidTr="0004791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Pl</w:t>
            </w:r>
            <w:r w:rsidRPr="00B13BFD">
              <w:t>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3BFD" w:rsidP="00B13BFD">
            <w:pPr>
              <w:pStyle w:val="ListBullet"/>
            </w:pPr>
            <w:r w:rsidRPr="00B13BFD">
              <w:t>Uses a combination of logical planning processes and an understanding of context when identifying relevant information and risks, and evaluate alternative strategies and resources</w:t>
            </w:r>
          </w:p>
          <w:p w:rsidR="00000000" w:rsidRPr="00B13BFD" w:rsidP="00B13BFD">
            <w:pPr>
              <w:pStyle w:val="ListBullet"/>
            </w:pPr>
            <w:r w:rsidRPr="00B13BFD">
              <w:t xml:space="preserve">Manages time efficiently to meet work deadlines </w:t>
            </w:r>
          </w:p>
          <w:p w:rsidR="00000000" w:rsidRPr="00B13BFD" w:rsidP="00B13BFD">
            <w:pPr>
              <w:pStyle w:val="ListBullet"/>
            </w:pPr>
            <w:r w:rsidRPr="00B13BFD">
              <w:t>Inve</w:t>
            </w:r>
            <w:r w:rsidRPr="00B13BFD">
              <w:t>sts time in developing and shaping several options before making a final choice, using a combination of lateral and analytical thinking</w:t>
            </w:r>
          </w:p>
        </w:tc>
      </w:tr>
    </w:tbl>
    <w:p w:rsidR="00000000" w:rsidRPr="00B13BFD" w:rsidP="00B13BFD">
      <w:pPr>
        <w:pStyle w:val="BodyText"/>
      </w:pPr>
    </w:p>
    <w:p w:rsidR="00000000" w:rsidRPr="00B13BFD" w:rsidP="00B13BFD">
      <w:pPr>
        <w:pStyle w:val="AllowPageBreak"/>
      </w:pPr>
    </w:p>
    <w:p w:rsidR="00000000" w:rsidRPr="00B13BFD" w:rsidP="00B13BFD">
      <w:pPr>
        <w:pStyle w:val="Heading1"/>
      </w:pPr>
      <w:bookmarkStart w:id="6" w:name="O_1164065"/>
      <w:bookmarkEnd w:id="6"/>
      <w:r w:rsidRPr="00B13BFD">
        <w:t>Unit Mapping Information</w:t>
      </w:r>
    </w:p>
    <w:p w:rsidR="00000000" w:rsidRPr="00B13BFD" w:rsidP="00047911">
      <w:pPr>
        <w:pStyle w:val="BodyText"/>
      </w:pPr>
      <w:r w:rsidRPr="00B13BFD">
        <w:t>Supersedes and is equivalent to CUAVSS501 Design vision systems.</w:t>
      </w:r>
    </w:p>
    <w:p w:rsidR="00000000" w:rsidRPr="00B13BFD" w:rsidP="00B13BFD">
      <w:pPr>
        <w:pStyle w:val="Heading1"/>
      </w:pPr>
      <w:bookmarkStart w:id="7" w:name="O_1164058"/>
      <w:bookmarkEnd w:id="7"/>
      <w:r w:rsidRPr="00B13BFD">
        <w:t>Links</w:t>
      </w:r>
    </w:p>
    <w:p w:rsidR="00000000" w:rsidRPr="00B13BFD" w:rsidP="00047911">
      <w:pPr>
        <w:pStyle w:val="BodyText"/>
      </w:pPr>
      <w:r w:rsidRPr="00B13B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1A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3BFD" w:rsidP="00047911">
      <w:pPr>
        <w:pStyle w:val="BodyText"/>
        <w:sectPr w:rsidSect="00B13B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3BFD" w:rsidP="00B13BFD">
      <w:pPr>
        <w:pStyle w:val="SuperHeading"/>
      </w:pPr>
      <w:r w:rsidRPr="00B13BFD">
        <w:t>Assessment Requirements for CUAVSS511 Des</w:t>
      </w:r>
      <w:r w:rsidRPr="00B13BFD">
        <w:t>ign vision systems</w:t>
      </w:r>
    </w:p>
    <w:p w:rsidR="00000000" w:rsidRPr="00B13BFD" w:rsidP="00B13BFD">
      <w:pPr>
        <w:pStyle w:val="Heading1"/>
      </w:pPr>
      <w:bookmarkStart w:id="8" w:name="O_1164060"/>
      <w:bookmarkEnd w:id="8"/>
      <w:r w:rsidRPr="00B13BF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3BF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rPr>
                <w:rStyle w:val="SpecialBold"/>
              </w:rPr>
              <w:t>Comments</w:t>
            </w:r>
          </w:p>
        </w:tc>
      </w:tr>
      <w:tr w:rsidTr="00B13BF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BFD">
            <w:pPr>
              <w:pStyle w:val="BodyText"/>
              <w:rPr>
                <w:lang w:val="en-NZ"/>
              </w:rPr>
            </w:pPr>
            <w:r w:rsidRPr="00B13BF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BFD" w:rsidP="00B13BFD">
            <w:pPr>
              <w:pStyle w:val="BodyText"/>
            </w:pPr>
            <w:r w:rsidRPr="00B13BFD">
              <w:t>This version first released with CUA Creative Arts and Culture Training Package Version 5.0.</w:t>
            </w:r>
          </w:p>
        </w:tc>
      </w:tr>
    </w:tbl>
    <w:p w:rsidR="00000000" w:rsidRPr="00B13BFD" w:rsidP="00B13BFD">
      <w:pPr>
        <w:pStyle w:val="BodyText"/>
      </w:pPr>
    </w:p>
    <w:p w:rsidR="00000000" w:rsidRPr="00B13BFD" w:rsidP="00B13BFD">
      <w:pPr>
        <w:pStyle w:val="AllowPageBreak"/>
      </w:pPr>
    </w:p>
    <w:p w:rsidR="00000000" w:rsidRPr="00B13BFD" w:rsidP="00B13BFD">
      <w:pPr>
        <w:pStyle w:val="Heading1"/>
      </w:pPr>
      <w:bookmarkStart w:id="9" w:name="O_1164063"/>
      <w:bookmarkEnd w:id="9"/>
      <w:r w:rsidRPr="00B13BFD">
        <w:t>Performance Evidence</w:t>
      </w:r>
    </w:p>
    <w:p w:rsidR="00000000" w:rsidRPr="00B13BFD" w:rsidP="00047911">
      <w:pPr>
        <w:pStyle w:val="BodyText"/>
      </w:pPr>
      <w:r w:rsidRPr="00B13BFD">
        <w:t>The candidate must demonstrate the ability to complete the tasks outlined in the elements, performance criteria and foundation skills of this unit, including evidence of the ability to:</w:t>
      </w:r>
    </w:p>
    <w:p w:rsidR="00000000" w:rsidRPr="00B13BFD" w:rsidP="00B13BFD">
      <w:pPr>
        <w:pStyle w:val="ListBullet"/>
      </w:pPr>
      <w:r w:rsidRPr="00B13BFD">
        <w:t>design vision systems that meet the requirements of at least three di</w:t>
      </w:r>
      <w:r w:rsidRPr="00B13BFD">
        <w:t>fferent design briefs.</w:t>
      </w:r>
    </w:p>
    <w:p w:rsidR="00000000" w:rsidRPr="00B13BFD" w:rsidP="00B13BFD">
      <w:pPr>
        <w:pStyle w:val="List"/>
      </w:pPr>
    </w:p>
    <w:p w:rsidR="00000000" w:rsidRPr="00B13BFD" w:rsidP="00047911">
      <w:pPr>
        <w:pStyle w:val="BodyText"/>
      </w:pPr>
      <w:r w:rsidRPr="00B13BFD">
        <w:t>In the course of the above, the person must:</w:t>
      </w:r>
    </w:p>
    <w:p w:rsidR="00000000" w:rsidRPr="00B13BFD" w:rsidP="00B13BFD">
      <w:pPr>
        <w:pStyle w:val="ListBullet"/>
      </w:pPr>
      <w:r w:rsidRPr="00B13BFD">
        <w:t>establish vision system requirements from briefs</w:t>
      </w:r>
    </w:p>
    <w:p w:rsidR="00000000" w:rsidRPr="00B13BFD" w:rsidP="00B13BFD">
      <w:pPr>
        <w:pStyle w:val="ListBullet"/>
      </w:pPr>
      <w:r w:rsidRPr="00B13BFD">
        <w:t xml:space="preserve">document the vision system designs, plans and specifications </w:t>
      </w:r>
    </w:p>
    <w:p w:rsidR="00000000" w:rsidRPr="00B13BFD" w:rsidP="00B13BFD">
      <w:pPr>
        <w:pStyle w:val="ListBullet"/>
      </w:pPr>
      <w:r w:rsidRPr="00B13BFD">
        <w:t>work collaboratively with others to negotiate and finalise realistic design solutions.</w:t>
      </w:r>
    </w:p>
    <w:p w:rsidR="00000000" w:rsidRPr="00B13BFD" w:rsidP="00B13BFD">
      <w:pPr>
        <w:pStyle w:val="AllowPageBreak"/>
      </w:pPr>
    </w:p>
    <w:p w:rsidR="00000000" w:rsidRPr="00B13BFD" w:rsidP="00B13BFD">
      <w:pPr>
        <w:pStyle w:val="Heading1"/>
      </w:pPr>
      <w:bookmarkStart w:id="10" w:name="O_1164062"/>
      <w:bookmarkEnd w:id="10"/>
      <w:r w:rsidRPr="00B13BFD">
        <w:t>Knowledge Evidence</w:t>
      </w:r>
    </w:p>
    <w:p w:rsidR="00000000" w:rsidRPr="00B13BFD" w:rsidP="00047911">
      <w:pPr>
        <w:pStyle w:val="BodyText"/>
      </w:pPr>
      <w:r w:rsidRPr="00B13BFD">
        <w:t>The candidate must be able to demonstrate knowledge to complete the tasks outlined in the elements, performance criteria and founda</w:t>
      </w:r>
      <w:r w:rsidRPr="00B13BFD">
        <w:t>tion skills of this unit, including knowledge of:</w:t>
      </w:r>
    </w:p>
    <w:p w:rsidR="00000000" w:rsidRPr="00B13BFD" w:rsidP="00B13BFD">
      <w:pPr>
        <w:pStyle w:val="ListBullet"/>
      </w:pPr>
      <w:r w:rsidRPr="00B13BFD">
        <w:t>factors to be considered when vision systems are being installed on a temporary and permanent basis</w:t>
      </w:r>
    </w:p>
    <w:p w:rsidR="00000000" w:rsidRPr="00B13BFD" w:rsidP="00B13BFD">
      <w:pPr>
        <w:pStyle w:val="ListBullet"/>
      </w:pPr>
      <w:r w:rsidRPr="00B13BFD">
        <w:t>issues to be considered when designing automated and interactive vision systems and those with multiple i</w:t>
      </w:r>
      <w:r w:rsidRPr="00B13BFD">
        <w:t>nput sources and output and display devices</w:t>
      </w:r>
    </w:p>
    <w:p w:rsidR="00000000" w:rsidRPr="00B13BFD" w:rsidP="00B13BFD">
      <w:pPr>
        <w:pStyle w:val="ListBullet"/>
      </w:pPr>
      <w:r w:rsidRPr="00B13BFD">
        <w:t>technical requirements and constraints associated with installing a range of vision systems</w:t>
      </w:r>
    </w:p>
    <w:p w:rsidR="00000000" w:rsidRPr="00B13BFD" w:rsidP="00B13BFD">
      <w:pPr>
        <w:pStyle w:val="ListBullet"/>
      </w:pPr>
      <w:r w:rsidRPr="00B13BFD">
        <w:t>typical formats for documenting vision system designs</w:t>
      </w:r>
    </w:p>
    <w:p w:rsidR="00000000" w:rsidRPr="00B13BFD" w:rsidP="00B13BFD">
      <w:pPr>
        <w:pStyle w:val="ListBullet"/>
      </w:pPr>
      <w:r w:rsidRPr="00B13BFD">
        <w:t>industry trends and developments that impact on the design and ope</w:t>
      </w:r>
      <w:r w:rsidRPr="00B13BFD">
        <w:t>ration of vision systems.</w:t>
      </w:r>
    </w:p>
    <w:p w:rsidR="00000000" w:rsidRPr="00B13BFD" w:rsidP="00B13BFD">
      <w:pPr>
        <w:pStyle w:val="AllowPageBreak"/>
      </w:pPr>
    </w:p>
    <w:p w:rsidR="00000000" w:rsidRPr="00B13BFD" w:rsidP="00B13BFD">
      <w:pPr>
        <w:pStyle w:val="Heading1"/>
      </w:pPr>
      <w:bookmarkStart w:id="11" w:name="O_1164061"/>
      <w:bookmarkEnd w:id="11"/>
      <w:r w:rsidRPr="00B13BFD">
        <w:t>Assessment Conditions</w:t>
      </w:r>
    </w:p>
    <w:p w:rsidR="00000000" w:rsidRPr="00B13BFD" w:rsidP="00047911">
      <w:pPr>
        <w:pStyle w:val="BodyText"/>
      </w:pPr>
      <w:r w:rsidRPr="00B13BFD">
        <w:t xml:space="preserve">Skills in this unit must be demonstrated in a workplace or simulated environment where the conditions are typical of those in a working environment in this industry. </w:t>
      </w:r>
    </w:p>
    <w:p w:rsidR="00000000" w:rsidRPr="00B13BFD" w:rsidP="00047911">
      <w:pPr>
        <w:pStyle w:val="BodyText"/>
      </w:pPr>
      <w:r w:rsidRPr="00B13BFD">
        <w:t>This includes access t</w:t>
      </w:r>
      <w:r w:rsidRPr="00B13BFD">
        <w:t>o:</w:t>
      </w:r>
    </w:p>
    <w:p w:rsidR="00000000" w:rsidRPr="00B13BFD" w:rsidP="00B13BFD">
      <w:pPr>
        <w:pStyle w:val="ListBullet"/>
      </w:pPr>
      <w:r w:rsidRPr="00B13BFD">
        <w:t>vision systems design briefs.</w:t>
      </w:r>
    </w:p>
    <w:p w:rsidR="00000000" w:rsidRPr="00B13BFD" w:rsidP="00B13BFD">
      <w:pPr>
        <w:pStyle w:val="List"/>
      </w:pPr>
    </w:p>
    <w:p w:rsidR="00000000" w:rsidRPr="00B13BFD" w:rsidP="00047911">
      <w:pPr>
        <w:pStyle w:val="BodyText"/>
      </w:pPr>
      <w:r w:rsidRPr="00B13BFD">
        <w:t>Assessors of this unit must satisfy the requirements for assessors in applicable vocational education and training legislation, frameworks and/or standards.</w:t>
      </w:r>
    </w:p>
    <w:p w:rsidR="00000000" w:rsidRPr="00B13BFD" w:rsidP="00B13BFD">
      <w:pPr>
        <w:pStyle w:val="Heading1"/>
      </w:pPr>
      <w:bookmarkStart w:id="12" w:name="O_1164059"/>
      <w:bookmarkEnd w:id="12"/>
      <w:r w:rsidRPr="00B13BFD">
        <w:t>Links</w:t>
      </w:r>
    </w:p>
    <w:p w:rsidR="00000000" w:rsidRPr="00B13BFD" w:rsidP="00047911">
      <w:pPr>
        <w:pStyle w:val="BodyText"/>
      </w:pPr>
      <w:r w:rsidRPr="00B13B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71AE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3BFD" w:rsidP="00B13BFD"/>
    <w:sectPr w:rsidSect="00B13B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 w:rsidRPr="00047911" w:rsidP="000479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911" w:rsidP="00B13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911" w:rsidP="00B13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47911" w:rsidP="00B13B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 w:rsidP="00B13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7911">
      <w:t>Approved</w:t>
    </w:r>
    <w:r w:rsidR="000479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79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7911">
      <w:rPr>
        <w:noProof/>
      </w:rPr>
      <w:t>4</w:t>
    </w:r>
    <w:r>
      <w:rPr>
        <w:noProof/>
      </w:rPr>
      <w:fldChar w:fldCharType="end"/>
    </w:r>
  </w:p>
  <w:p w:rsidR="00B13BFD" w:rsidP="00B13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79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7911">
      <w:t>Service and Creative Skills Australia</w:t>
    </w:r>
    <w:r w:rsidR="00047911">
      <w:fldChar w:fldCharType="end"/>
    </w:r>
  </w:p>
  <w:p w:rsidR="00B13BFD" w:rsidP="00B13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9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BFD" w:rsidRPr="00047911" w:rsidP="000479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911" w:rsidRPr="002D2AF8" w:rsidP="00B13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CUAVSS511 Design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7911" w:rsidP="00B13B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FD" w:rsidRPr="002D2AF8" w:rsidP="00B13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7911">
      <w:t>CUAVSS511 Design vision systems</w:t>
    </w:r>
    <w:r w:rsidR="000479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7911">
      <w:rPr>
        <w:noProof/>
      </w:rPr>
      <w:t>2 March 2025</w:t>
    </w:r>
    <w:r>
      <w:fldChar w:fldCharType="end"/>
    </w:r>
  </w:p>
  <w:p w:rsidR="00B13BFD" w:rsidP="00B13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EAF8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2E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BFD"/>
  </w:style>
  <w:style w:type="character" w:customStyle="1" w:styleId="Heading1Char">
    <w:name w:val="Heading 1 Char"/>
    <w:basedOn w:val="DefaultParagraphFont"/>
    <w:link w:val="Heading1"/>
    <w:rsid w:val="00B13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B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3B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B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BFD"/>
    <w:rPr>
      <w:b/>
      <w:spacing w:val="0"/>
    </w:rPr>
  </w:style>
  <w:style w:type="character" w:styleId="Emphasis">
    <w:name w:val="Emphasis"/>
    <w:basedOn w:val="DefaultParagraphFont"/>
    <w:qFormat/>
    <w:rsid w:val="00B13BFD"/>
    <w:rPr>
      <w:i/>
    </w:rPr>
  </w:style>
  <w:style w:type="paragraph" w:customStyle="1" w:styleId="SuperHeading">
    <w:name w:val="SuperHeading"/>
    <w:basedOn w:val="Normal"/>
    <w:rsid w:val="00B13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B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3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B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BFD"/>
  </w:style>
  <w:style w:type="paragraph" w:styleId="TableofFigures">
    <w:name w:val="table of figures"/>
    <w:basedOn w:val="Normal"/>
    <w:next w:val="Normal"/>
    <w:semiHidden/>
    <w:rsid w:val="00B13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B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BFD"/>
    <w:rPr>
      <w:rFonts w:ascii="Wingdings" w:hAnsi="Wingdings"/>
    </w:rPr>
  </w:style>
  <w:style w:type="paragraph" w:customStyle="1" w:styleId="TableHeading">
    <w:name w:val="Table Heading"/>
    <w:basedOn w:val="HeadingBase"/>
    <w:rsid w:val="00B13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BFD"/>
    <w:rPr>
      <w:color w:val="0033CC"/>
      <w:u w:val="none"/>
    </w:rPr>
  </w:style>
  <w:style w:type="paragraph" w:customStyle="1" w:styleId="BodyTextRight">
    <w:name w:val="Body Text Right"/>
    <w:basedOn w:val="BodyText"/>
    <w:rsid w:val="00B13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B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BFD"/>
    <w:rPr>
      <w:sz w:val="32"/>
    </w:rPr>
  </w:style>
  <w:style w:type="paragraph" w:customStyle="1" w:styleId="HeadingProcedure">
    <w:name w:val="Heading Procedure"/>
    <w:basedOn w:val="HeadingBase"/>
    <w:next w:val="Normal"/>
    <w:rsid w:val="00B13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BFD"/>
    <w:pPr>
      <w:spacing w:before="60" w:after="60"/>
    </w:pPr>
  </w:style>
  <w:style w:type="paragraph" w:styleId="ListContinue">
    <w:name w:val="List Continue"/>
    <w:basedOn w:val="List"/>
    <w:rsid w:val="00B13BFD"/>
    <w:pPr>
      <w:ind w:firstLine="0"/>
    </w:pPr>
  </w:style>
  <w:style w:type="paragraph" w:customStyle="1" w:styleId="ListNote">
    <w:name w:val="List Note"/>
    <w:basedOn w:val="List"/>
    <w:rsid w:val="00B13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BFD"/>
    <w:rPr>
      <w:rFonts w:ascii="Courier New" w:hAnsi="Courier New"/>
    </w:rPr>
  </w:style>
  <w:style w:type="paragraph" w:customStyle="1" w:styleId="NoteBullet">
    <w:name w:val="Note Bullet"/>
    <w:basedOn w:val="Note"/>
    <w:rsid w:val="00B13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B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BFD"/>
    <w:rPr>
      <w:b/>
      <w:smallCaps/>
    </w:rPr>
  </w:style>
  <w:style w:type="paragraph" w:customStyle="1" w:styleId="TableListNumber">
    <w:name w:val="Table List Number"/>
    <w:basedOn w:val="ListNumber"/>
    <w:rsid w:val="00B13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BFD"/>
    <w:pPr>
      <w:numPr>
        <w:numId w:val="8"/>
      </w:numPr>
    </w:pPr>
  </w:style>
  <w:style w:type="paragraph" w:customStyle="1" w:styleId="ListAlpha2">
    <w:name w:val="List Alpha 2"/>
    <w:basedOn w:val="List2"/>
    <w:rsid w:val="00B13BFD"/>
    <w:pPr>
      <w:numPr>
        <w:numId w:val="7"/>
      </w:numPr>
    </w:pPr>
  </w:style>
  <w:style w:type="paragraph" w:styleId="List2">
    <w:name w:val="List 2"/>
    <w:basedOn w:val="BodyText"/>
    <w:rsid w:val="00B13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B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B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BFD"/>
    <w:pPr>
      <w:numPr>
        <w:numId w:val="3"/>
      </w:numPr>
    </w:pPr>
  </w:style>
  <w:style w:type="paragraph" w:styleId="ListContinue2">
    <w:name w:val="List Continue 2"/>
    <w:basedOn w:val="List2"/>
    <w:rsid w:val="00B13BFD"/>
    <w:pPr>
      <w:ind w:firstLine="0"/>
    </w:pPr>
  </w:style>
  <w:style w:type="paragraph" w:styleId="ListContinue3">
    <w:name w:val="List Continue 3"/>
    <w:basedOn w:val="List3"/>
    <w:rsid w:val="00B13BFD"/>
    <w:pPr>
      <w:ind w:left="1021" w:firstLine="0"/>
    </w:pPr>
  </w:style>
  <w:style w:type="paragraph" w:styleId="ListContinue4">
    <w:name w:val="List Continue 4"/>
    <w:basedOn w:val="List4"/>
    <w:rsid w:val="00B13BFD"/>
    <w:pPr>
      <w:ind w:firstLine="0"/>
    </w:pPr>
  </w:style>
  <w:style w:type="paragraph" w:styleId="ListContinue5">
    <w:name w:val="List Continue 5"/>
    <w:basedOn w:val="List5"/>
    <w:rsid w:val="00B13BFD"/>
    <w:pPr>
      <w:ind w:firstLine="0"/>
    </w:pPr>
  </w:style>
  <w:style w:type="paragraph" w:styleId="ListNumber3">
    <w:name w:val="List Number 3"/>
    <w:basedOn w:val="List3"/>
    <w:rsid w:val="00B13BFD"/>
    <w:pPr>
      <w:numPr>
        <w:numId w:val="4"/>
      </w:numPr>
    </w:pPr>
  </w:style>
  <w:style w:type="paragraph" w:styleId="ListNumber4">
    <w:name w:val="List Number 4"/>
    <w:basedOn w:val="List4"/>
    <w:rsid w:val="00B13BFD"/>
    <w:pPr>
      <w:numPr>
        <w:numId w:val="5"/>
      </w:numPr>
    </w:pPr>
  </w:style>
  <w:style w:type="paragraph" w:styleId="ListNumber5">
    <w:name w:val="List Number 5"/>
    <w:basedOn w:val="List5"/>
    <w:rsid w:val="00B13BFD"/>
    <w:pPr>
      <w:numPr>
        <w:numId w:val="6"/>
      </w:numPr>
    </w:pPr>
  </w:style>
  <w:style w:type="paragraph" w:styleId="BlockText">
    <w:name w:val="Block Text"/>
    <w:basedOn w:val="Normal"/>
    <w:rsid w:val="00B13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BFD"/>
    <w:rPr>
      <w:sz w:val="16"/>
      <w:vertAlign w:val="superscript"/>
    </w:rPr>
  </w:style>
  <w:style w:type="character" w:customStyle="1" w:styleId="Symbols">
    <w:name w:val="Symbols"/>
    <w:basedOn w:val="DefaultParagraphFont"/>
    <w:rsid w:val="00B13BFD"/>
    <w:rPr>
      <w:rFonts w:ascii="Symbol" w:hAnsi="Symbol"/>
    </w:rPr>
  </w:style>
  <w:style w:type="character" w:customStyle="1" w:styleId="MenuOptions">
    <w:name w:val="Menu Options"/>
    <w:basedOn w:val="DefaultParagraphFont"/>
    <w:rsid w:val="00B13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BFD"/>
    <w:rPr>
      <w:b/>
    </w:rPr>
  </w:style>
  <w:style w:type="character" w:customStyle="1" w:styleId="Underlined">
    <w:name w:val="Underlined"/>
    <w:basedOn w:val="DefaultParagraphFont"/>
    <w:rsid w:val="00B13BFD"/>
    <w:rPr>
      <w:u w:val="single"/>
    </w:rPr>
  </w:style>
  <w:style w:type="paragraph" w:customStyle="1" w:styleId="TableBodyTextRight">
    <w:name w:val="Table Body Text Right"/>
    <w:basedOn w:val="TableBodyText"/>
    <w:rsid w:val="00B13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BFD"/>
    <w:rPr>
      <w:sz w:val="18"/>
    </w:rPr>
  </w:style>
  <w:style w:type="paragraph" w:customStyle="1" w:styleId="BodySmallRight">
    <w:name w:val="Body Small Right"/>
    <w:basedOn w:val="BodyTextRight"/>
    <w:rsid w:val="00B13BFD"/>
    <w:rPr>
      <w:sz w:val="18"/>
      <w:szCs w:val="18"/>
    </w:rPr>
  </w:style>
  <w:style w:type="paragraph" w:customStyle="1" w:styleId="MarginEdition">
    <w:name w:val="Margin Edition"/>
    <w:basedOn w:val="MarginNote"/>
    <w:rsid w:val="00B13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BFD"/>
    <w:rPr>
      <w:sz w:val="2"/>
      <w:szCs w:val="2"/>
    </w:rPr>
  </w:style>
  <w:style w:type="character" w:customStyle="1" w:styleId="Small">
    <w:name w:val="Small"/>
    <w:basedOn w:val="DefaultParagraphFont"/>
    <w:rsid w:val="00B13BFD"/>
    <w:rPr>
      <w:sz w:val="16"/>
    </w:rPr>
  </w:style>
  <w:style w:type="paragraph" w:customStyle="1" w:styleId="WideTable">
    <w:name w:val="Wide Table"/>
    <w:basedOn w:val="Normal"/>
    <w:rsid w:val="00B13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BFD"/>
  </w:style>
  <w:style w:type="paragraph" w:styleId="Quote">
    <w:name w:val="Quote"/>
    <w:basedOn w:val="Heading1"/>
    <w:link w:val="QuoteChar"/>
    <w:qFormat/>
    <w:rsid w:val="00B13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BFD"/>
    <w:pPr>
      <w:pageBreakBefore/>
    </w:pPr>
  </w:style>
  <w:style w:type="paragraph" w:customStyle="1" w:styleId="Border">
    <w:name w:val="Border"/>
    <w:basedOn w:val="Normal"/>
    <w:qFormat/>
    <w:rsid w:val="00B13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BFD"/>
    <w:rPr>
      <w:u w:val="single"/>
    </w:rPr>
  </w:style>
  <w:style w:type="character" w:customStyle="1" w:styleId="BoldandItalics">
    <w:name w:val="Bold and Italics"/>
    <w:qFormat/>
    <w:rsid w:val="00B13BFD"/>
    <w:rPr>
      <w:b/>
      <w:i/>
      <w:u w:val="none"/>
    </w:rPr>
  </w:style>
  <w:style w:type="paragraph" w:styleId="BalloonText">
    <w:name w:val="Balloon Text"/>
    <w:basedOn w:val="Normal"/>
    <w:link w:val="BalloonTextChar"/>
    <w:rsid w:val="00B13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BFD"/>
    <w:pPr>
      <w:spacing w:before="0" w:after="0"/>
    </w:pPr>
  </w:style>
  <w:style w:type="paragraph" w:customStyle="1" w:styleId="BodyTextBold">
    <w:name w:val="Body Text Bold"/>
    <w:basedOn w:val="BodyText"/>
    <w:qFormat/>
    <w:rsid w:val="00B13BFD"/>
    <w:rPr>
      <w:b/>
    </w:rPr>
  </w:style>
  <w:style w:type="character" w:styleId="Hyperlink">
    <w:name w:val="Hyperlink"/>
    <w:basedOn w:val="DefaultParagraphFont"/>
    <w:uiPriority w:val="99"/>
    <w:unhideWhenUsed/>
    <w:rsid w:val="000479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6123</Characters>
  <Application>Microsoft Office Word</Application>
  <DocSecurity>0</DocSecurity>
  <Lines>174</Lines>
  <Paragraphs>118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CUAVSS511 Design vision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2025-03-02T00:29:00Z</dcterms:created>
  <dcterms:modified xsi:type="dcterms:W3CDTF">2025-03-02T00:29:00Z</dcterms:modified>
</cp:coreProperties>
</file>