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201" w:rsidP="000F0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CUAVOS403 Develop vocal techniques for musical theatre</w:t>
      </w:r>
      <w:r>
        <w:fldChar w:fldCharType="end"/>
      </w:r>
    </w:p>
    <w:p w:rsidR="000F0201" w:rsidP="000F0201">
      <w:pPr>
        <w:pStyle w:val="Version"/>
        <w:sectPr w:rsidSect="00FB1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1A9C" w:rsidP="00FB1A9C">
      <w:pPr>
        <w:pStyle w:val="SuperHeading"/>
      </w:pPr>
      <w:r w:rsidRPr="00FB1A9C">
        <w:t>CUAVOS403 Develop vocal techniques for musical theatre</w:t>
      </w:r>
    </w:p>
    <w:p w:rsidR="00000000" w:rsidRPr="00FB1A9C" w:rsidP="00FB1A9C">
      <w:pPr>
        <w:pStyle w:val="Heading1"/>
      </w:pPr>
      <w:bookmarkStart w:id="1" w:name="O_812440"/>
      <w:bookmarkEnd w:id="1"/>
      <w:r w:rsidRPr="00FB1A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rPr>
                <w:rStyle w:val="SpecialBold"/>
              </w:rPr>
              <w:t>Comments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This version released with CUA Creative Arts and Culture Training Package version 2.0. Updated assessment conditions section. Updated modification history section to reflect changed name of t</w:t>
            </w:r>
            <w:r w:rsidRPr="00FB1A9C">
              <w:t>raining package.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t>This version first released with CUA Creative Arts and Culture Training Package version 1.0.</w:t>
            </w:r>
          </w:p>
        </w:tc>
      </w:tr>
    </w:tbl>
    <w:p w:rsidR="00000000" w:rsidRPr="00FB1A9C" w:rsidP="00FB1A9C">
      <w:pPr>
        <w:pStyle w:val="BodyText"/>
      </w:pPr>
    </w:p>
    <w:p w:rsidR="00000000" w:rsidRPr="00FB1A9C" w:rsidP="00FB1A9C">
      <w:pPr>
        <w:pStyle w:val="AllowPageBreak"/>
      </w:pPr>
    </w:p>
    <w:p w:rsidR="00000000" w:rsidRPr="00FB1A9C" w:rsidP="00FB1A9C">
      <w:pPr>
        <w:pStyle w:val="Heading1"/>
      </w:pPr>
      <w:bookmarkStart w:id="2" w:name="O_812439"/>
      <w:bookmarkEnd w:id="2"/>
      <w:r w:rsidRPr="00FB1A9C">
        <w:t>Application</w:t>
      </w:r>
    </w:p>
    <w:p w:rsidR="00000000" w:rsidRPr="00FB1A9C" w:rsidP="000F0201">
      <w:pPr>
        <w:pStyle w:val="BodyText"/>
      </w:pPr>
      <w:r w:rsidRPr="00FB1A9C">
        <w:t>This unit describes the performance outcomes, skills and knowledge required to develop and explore vocal</w:t>
      </w:r>
      <w:r w:rsidRPr="00FB1A9C">
        <w:t xml:space="preserve"> techniques relevant to musical theatre performances.</w:t>
      </w:r>
    </w:p>
    <w:p w:rsidR="00000000" w:rsidRPr="00FB1A9C" w:rsidP="000F0201">
      <w:pPr>
        <w:pStyle w:val="BodyText"/>
      </w:pPr>
      <w:r w:rsidRPr="00FB1A9C">
        <w:t>At this level supervision and guidance are provided during practice sessions but individuals are expected to work independently on experimenting with ways to expand and strengthen vocal techniques asso</w:t>
      </w:r>
      <w:r w:rsidRPr="00FB1A9C">
        <w:t>ciated with conveying meaning and emotion through effective delivery of spoken word and songs.</w:t>
      </w:r>
    </w:p>
    <w:p w:rsidR="00000000" w:rsidRPr="00FB1A9C" w:rsidP="000F0201">
      <w:pPr>
        <w:pStyle w:val="BodyText"/>
      </w:pPr>
      <w:r w:rsidRPr="00FB1A9C">
        <w:t>No licensing, legislative or certification requirements apply to this unit at the time of publication.</w:t>
      </w:r>
    </w:p>
    <w:p w:rsidR="00000000" w:rsidRPr="00FB1A9C" w:rsidP="00FB1A9C">
      <w:pPr>
        <w:pStyle w:val="Heading1"/>
      </w:pPr>
      <w:bookmarkStart w:id="3" w:name="O_812438"/>
      <w:bookmarkEnd w:id="3"/>
      <w:r w:rsidRPr="00FB1A9C">
        <w:t>Unit Sector</w:t>
      </w:r>
    </w:p>
    <w:p w:rsidR="00000000" w:rsidRPr="00FB1A9C" w:rsidP="000F0201">
      <w:pPr>
        <w:pStyle w:val="BodyText"/>
      </w:pPr>
      <w:r w:rsidRPr="00FB1A9C">
        <w:t xml:space="preserve">Performing arts - voice and </w:t>
      </w:r>
      <w:r w:rsidRPr="00FB1A9C">
        <w:t>singing</w:t>
      </w:r>
    </w:p>
    <w:p w:rsidR="00000000" w:rsidRPr="00FB1A9C" w:rsidP="00FB1A9C">
      <w:pPr>
        <w:pStyle w:val="Heading1"/>
      </w:pPr>
      <w:bookmarkStart w:id="4" w:name="O_812437"/>
      <w:bookmarkEnd w:id="4"/>
      <w:r w:rsidRPr="00FB1A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Elements</w:t>
            </w:r>
          </w:p>
          <w:p w:rsidR="00000000" w:rsidRPr="00FB1A9C" w:rsidP="00FB1A9C">
            <w:pPr>
              <w:pStyle w:val="BodyText"/>
            </w:pPr>
            <w:r w:rsidRPr="00FB1A9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Performance Criteria</w:t>
            </w:r>
          </w:p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1. Care for own voice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t>1.1 In consultation with appropriate personnel, analyse aspects of the human voice, especially those relevant to performers</w:t>
            </w:r>
          </w:p>
          <w:p w:rsidR="00000000" w:rsidRPr="00FB1A9C" w:rsidP="00FB1A9C">
            <w:pPr>
              <w:pStyle w:val="BodyText"/>
            </w:pPr>
            <w:r w:rsidRPr="00FB1A9C">
              <w:t xml:space="preserve">1.2 Analyse physical problems and emotional states that can affect </w:t>
            </w:r>
            <w:r w:rsidRPr="00FB1A9C">
              <w:t>the voice</w:t>
            </w:r>
          </w:p>
          <w:p w:rsidR="00000000" w:rsidRPr="00FB1A9C" w:rsidP="00FB1A9C">
            <w:pPr>
              <w:pStyle w:val="BodyText"/>
            </w:pPr>
            <w:r w:rsidRPr="00FB1A9C">
              <w:t>1.3 In consultation with appropriate personnel, discuss</w:t>
            </w:r>
            <w:r w:rsidRPr="00FB1A9C">
              <w:t xml:space="preserve"> ways to avoid physical problems and strategies for addressing problems if they arise</w:t>
            </w:r>
          </w:p>
          <w:p w:rsidR="00000000" w:rsidRPr="00FB1A9C" w:rsidP="00FB1A9C">
            <w:pPr>
              <w:pStyle w:val="BodyText"/>
            </w:pPr>
            <w:r w:rsidRPr="00FB1A9C">
              <w:t>1.4 Perform vocal warm-up procedures before starting vocal activities</w:t>
            </w:r>
          </w:p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1.5 Strengthen and expand vocal technique through regular exercises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2. Extend vocal techniques rele</w:t>
            </w:r>
            <w:r w:rsidRPr="00FB1A9C">
              <w:t>vant to musical theatre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t>2.1 In consultation with appropriate personnel, plan practice sessions and strategies for developing vocal techniques</w:t>
            </w:r>
          </w:p>
          <w:p w:rsidR="00000000" w:rsidRPr="00FB1A9C" w:rsidP="00FB1A9C">
            <w:pPr>
              <w:pStyle w:val="BodyText"/>
            </w:pPr>
            <w:r w:rsidRPr="00FB1A9C">
              <w:t>2.2 Analyse scripts for ideas of how to develop character, relationship and actions to suit the circumstances of s</w:t>
            </w:r>
            <w:r w:rsidRPr="00FB1A9C">
              <w:t>cenes</w:t>
            </w:r>
          </w:p>
          <w:p w:rsidR="00000000" w:rsidRPr="00FB1A9C" w:rsidP="00FB1A9C">
            <w:pPr>
              <w:pStyle w:val="BodyText"/>
            </w:pPr>
            <w:r w:rsidRPr="00FB1A9C">
              <w:t>2.3 Practise clear articulation and projection of spoken word using a natural voice</w:t>
            </w:r>
          </w:p>
          <w:p w:rsidR="00000000" w:rsidRPr="00FB1A9C" w:rsidP="00FB1A9C">
            <w:pPr>
              <w:pStyle w:val="BodyText"/>
            </w:pPr>
            <w:r w:rsidRPr="00FB1A9C">
              <w:t>2.4 Practise performing with a free and strong breath to support effective delivery of spoken word texts</w:t>
            </w:r>
          </w:p>
          <w:p w:rsidR="00000000" w:rsidRPr="00FB1A9C" w:rsidP="00FB1A9C">
            <w:pPr>
              <w:pStyle w:val="BodyText"/>
            </w:pPr>
            <w:r w:rsidRPr="00FB1A9C">
              <w:t xml:space="preserve">2.5 Communicate thoughts and feelings to an audience through </w:t>
            </w:r>
            <w:r w:rsidRPr="00FB1A9C">
              <w:t>effective delivery of spoken word texts</w:t>
            </w:r>
          </w:p>
          <w:p w:rsidR="00000000" w:rsidRPr="00FB1A9C" w:rsidP="00FB1A9C">
            <w:pPr>
              <w:pStyle w:val="BodyText"/>
            </w:pPr>
            <w:r w:rsidRPr="00FB1A9C">
              <w:t>2.6 Apply knowledge of phonetics and speech rhythms to develop expertise in singing and speaking in a range of accents and dialects</w:t>
            </w:r>
          </w:p>
          <w:p w:rsidR="00000000" w:rsidRPr="00FB1A9C" w:rsidP="00FB1A9C">
            <w:pPr>
              <w:pStyle w:val="BodyText"/>
            </w:pPr>
            <w:r w:rsidRPr="00FB1A9C">
              <w:t xml:space="preserve">2.7 Develop techniques for maintaining vocal consistency when moving from spoken to </w:t>
            </w:r>
            <w:r w:rsidRPr="00FB1A9C">
              <w:t>sung text</w:t>
            </w:r>
          </w:p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 xml:space="preserve">2.8 Use good posture and appropriate body positions to maintain technical facility and healthy performance habits 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3. Maintain expertise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t xml:space="preserve">3.1 Maintain technical vocal facility through a range of physical movement </w:t>
            </w:r>
          </w:p>
          <w:p w:rsidR="00000000" w:rsidRPr="00FB1A9C" w:rsidP="00FB1A9C">
            <w:pPr>
              <w:pStyle w:val="BodyText"/>
            </w:pPr>
            <w:r w:rsidRPr="00FB1A9C">
              <w:t xml:space="preserve">3.2 Maintain and update knowledge of musical theatre trends </w:t>
            </w:r>
          </w:p>
          <w:p w:rsidR="00000000" w:rsidRPr="00FB1A9C" w:rsidP="00FB1A9C">
            <w:pPr>
              <w:pStyle w:val="BodyText"/>
            </w:pPr>
            <w:r w:rsidRPr="00FB1A9C">
              <w:t>3.3 Use feedback from others to identify and develop ways to improve own vocal skills</w:t>
            </w:r>
          </w:p>
          <w:p w:rsidR="00000000" w:rsidRPr="00FB1A9C" w:rsidP="00FB1A9C">
            <w:pPr>
              <w:pStyle w:val="BodyText"/>
            </w:pPr>
            <w:r w:rsidRPr="00FB1A9C">
              <w:t>3.4 Regularly view performances by industry practitioners as a way of sourcing new ideas, identifying trends,</w:t>
            </w:r>
            <w:r w:rsidRPr="00FB1A9C">
              <w:t xml:space="preserve"> maintaining motivation, and improving own technique</w:t>
            </w:r>
          </w:p>
        </w:tc>
      </w:tr>
    </w:tbl>
    <w:p w:rsidR="00000000" w:rsidRPr="00FB1A9C" w:rsidP="00FB1A9C">
      <w:pPr>
        <w:pStyle w:val="BodyText"/>
      </w:pPr>
    </w:p>
    <w:p w:rsidR="00000000" w:rsidRPr="00FB1A9C" w:rsidP="00FB1A9C">
      <w:pPr>
        <w:pStyle w:val="AllowPageBreak"/>
      </w:pPr>
    </w:p>
    <w:p w:rsidR="00000000" w:rsidRPr="00FB1A9C" w:rsidP="00FB1A9C">
      <w:pPr>
        <w:pStyle w:val="Heading1"/>
      </w:pPr>
      <w:bookmarkStart w:id="5" w:name="O_812436"/>
      <w:bookmarkEnd w:id="5"/>
      <w:r w:rsidRPr="00FB1A9C">
        <w:t>Foundation Skills</w:t>
      </w:r>
    </w:p>
    <w:p w:rsidR="00000000" w:rsidRPr="000F0201" w:rsidP="000F0201">
      <w:pPr>
        <w:pStyle w:val="BodyText"/>
        <w:rPr>
          <w:i/>
        </w:rPr>
      </w:pPr>
      <w:r w:rsidRPr="000F02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rPr>
                <w:rStyle w:val="SpecialBold"/>
              </w:rPr>
              <w:t>Description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1.1, 1.5, 2.1, 3.3, 3.4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ListBullet"/>
            </w:pPr>
            <w:r w:rsidRPr="00FB1A9C">
              <w:t>Plans learning strategies to develop vocal techniques</w:t>
            </w:r>
          </w:p>
          <w:p w:rsidR="00000000" w:rsidRPr="00FB1A9C" w:rsidP="00FB1A9C">
            <w:pPr>
              <w:pStyle w:val="ListBullet"/>
            </w:pPr>
            <w:r w:rsidRPr="00FB1A9C">
              <w:t>Seeks the views and opinions of others to develop own understanding</w:t>
            </w:r>
          </w:p>
          <w:p w:rsidR="00000000" w:rsidP="00FB1A9C">
            <w:pPr>
              <w:pStyle w:val="ListBullet"/>
              <w:rPr>
                <w:lang w:val="en-NZ"/>
              </w:rPr>
            </w:pPr>
            <w:r w:rsidRPr="00FB1A9C">
              <w:t>Observes industry practitioners, sources new ideas and identifies trends, and applies to own techniques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1.2, 2.2, 3.2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ListBullet"/>
            </w:pPr>
            <w:r w:rsidRPr="00FB1A9C">
              <w:t>Analyses scripts to develop approach to characterisation</w:t>
            </w:r>
          </w:p>
          <w:p w:rsidR="00000000" w:rsidP="00FB1A9C">
            <w:pPr>
              <w:pStyle w:val="ListBullet"/>
              <w:rPr>
                <w:lang w:val="en-NZ"/>
              </w:rPr>
            </w:pPr>
            <w:r w:rsidRPr="00FB1A9C">
              <w:t>Obtains information relevant to working in musical theatre from written</w:t>
            </w:r>
            <w:r w:rsidRPr="00FB1A9C">
              <w:t xml:space="preserve"> sources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1.1, 1.2, 1.3, 2.3, 2.4, 2.5, 2.6, 3.3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ListBullet"/>
            </w:pPr>
            <w:r w:rsidRPr="00FB1A9C">
              <w:t>Obtains information by listening and questioning</w:t>
            </w:r>
          </w:p>
          <w:p w:rsidR="00000000" w:rsidP="00FB1A9C">
            <w:pPr>
              <w:pStyle w:val="ListBullet"/>
              <w:rPr>
                <w:lang w:val="en-NZ"/>
              </w:rPr>
            </w:pPr>
            <w:r w:rsidRPr="00FB1A9C">
              <w:t>Develops and uses a range of vocal techniques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1.4, 2.1, 2.2, 2.3, 2.4, 2.5, 2.6, 2.7, 2.8, 3.1, 3.2, 3.3, 3.4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ListBullet"/>
            </w:pPr>
            <w:r w:rsidRPr="00FB1A9C">
              <w:t>Follows accepted industry practice in relation to safe vocal and movement practice</w:t>
            </w:r>
          </w:p>
          <w:p w:rsidR="00000000" w:rsidRPr="00FB1A9C" w:rsidP="00FB1A9C">
            <w:pPr>
              <w:pStyle w:val="ListBullet"/>
            </w:pPr>
            <w:r w:rsidRPr="00FB1A9C">
              <w:t>Takes responsibility for own professional development</w:t>
            </w:r>
          </w:p>
          <w:p w:rsidR="00000000" w:rsidP="00FB1A9C">
            <w:pPr>
              <w:pStyle w:val="ListBullet"/>
              <w:rPr>
                <w:lang w:val="en-NZ"/>
              </w:rPr>
            </w:pPr>
            <w:r w:rsidRPr="00FB1A9C">
              <w:t>Develops relevant skills and knowledge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1.1, 1.3, 2.3, 2.4, 2.5, 2.6, 3.3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ListBullet"/>
            </w:pPr>
            <w:r w:rsidRPr="00FB1A9C">
              <w:t xml:space="preserve">Works collaboratively </w:t>
            </w:r>
            <w:r w:rsidRPr="00FB1A9C">
              <w:t xml:space="preserve">to develop and improve own vocal techniques </w:t>
            </w:r>
          </w:p>
          <w:p w:rsidR="00000000" w:rsidP="00FB1A9C">
            <w:pPr>
              <w:pStyle w:val="ListBullet"/>
              <w:rPr>
                <w:lang w:val="en-NZ"/>
              </w:rPr>
            </w:pPr>
            <w:r w:rsidRPr="00FB1A9C">
              <w:t>Develops expertise in conveying meaning and expression through clear delivery of spoken word and songs</w:t>
            </w:r>
          </w:p>
        </w:tc>
      </w:tr>
      <w:tr w:rsidTr="00FB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1.4, 1.5, 2.1, 2.2, 2.5, 2.6, 2.7, 2.8, 3.2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ListBullet"/>
            </w:pPr>
            <w:r w:rsidRPr="00FB1A9C">
              <w:t xml:space="preserve">Allows adequate time for vocal and physical </w:t>
            </w:r>
            <w:r w:rsidRPr="00FB1A9C">
              <w:t>warm-up procedures in advance of acting activities</w:t>
            </w:r>
          </w:p>
          <w:p w:rsidR="00000000" w:rsidRPr="00FB1A9C" w:rsidP="00FB1A9C">
            <w:pPr>
              <w:pStyle w:val="ListBullet"/>
            </w:pPr>
            <w:r w:rsidRPr="00FB1A9C">
              <w:t>Adopts a strategic approach to developing own vocal skills</w:t>
            </w:r>
          </w:p>
          <w:p w:rsidR="00000000" w:rsidRPr="00FB1A9C" w:rsidP="00FB1A9C">
            <w:pPr>
              <w:pStyle w:val="ListBullet"/>
            </w:pPr>
            <w:r w:rsidRPr="00FB1A9C">
              <w:t>Implements ways to minimise the risk of physical problems related to inappropriate vocal use</w:t>
            </w:r>
          </w:p>
          <w:p w:rsidR="00000000" w:rsidRPr="00FB1A9C" w:rsidP="00FB1A9C">
            <w:pPr>
              <w:pStyle w:val="ListBullet"/>
            </w:pPr>
            <w:r w:rsidRPr="00FB1A9C">
              <w:t>Uses the internet as a source of information on industry trends</w:t>
            </w:r>
          </w:p>
        </w:tc>
      </w:tr>
    </w:tbl>
    <w:p w:rsidR="00000000" w:rsidRPr="00FB1A9C" w:rsidP="00FB1A9C">
      <w:pPr>
        <w:pStyle w:val="BodyText"/>
      </w:pPr>
    </w:p>
    <w:p w:rsidR="00000000" w:rsidRPr="00FB1A9C" w:rsidP="00FB1A9C">
      <w:pPr>
        <w:pStyle w:val="AllowPageBreak"/>
      </w:pPr>
    </w:p>
    <w:p w:rsidR="00000000" w:rsidRPr="00FB1A9C" w:rsidP="00FB1A9C">
      <w:pPr>
        <w:pStyle w:val="Heading1"/>
      </w:pPr>
      <w:bookmarkStart w:id="6" w:name="O_812435"/>
      <w:bookmarkEnd w:id="6"/>
      <w:r w:rsidRPr="00FB1A9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B1A9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 xml:space="preserve">Code and title </w:t>
            </w:r>
          </w:p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Code and title</w:t>
            </w:r>
          </w:p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rPr>
                <w:rStyle w:val="SpecialBold"/>
              </w:rPr>
              <w:t>Equivalence status</w:t>
            </w:r>
          </w:p>
        </w:tc>
      </w:tr>
      <w:tr w:rsidTr="00FB1A9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CUAVOS403 Develop vocal techniques for musical theatre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CUAVOS403 Develop vocal techniques for musical theatre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A9C">
            <w:pPr>
              <w:pStyle w:val="BodyText"/>
              <w:rPr>
                <w:lang w:val="en-NZ"/>
              </w:rPr>
            </w:pPr>
            <w:r w:rsidRPr="00FB1A9C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A9C" w:rsidP="00FB1A9C">
            <w:pPr>
              <w:pStyle w:val="BodyText"/>
            </w:pPr>
            <w:r w:rsidRPr="00FB1A9C">
              <w:t>E</w:t>
            </w:r>
            <w:r w:rsidRPr="00FB1A9C">
              <w:t>quivalent unit</w:t>
            </w:r>
          </w:p>
        </w:tc>
      </w:tr>
    </w:tbl>
    <w:p w:rsidR="00000000" w:rsidRPr="00FB1A9C" w:rsidP="00FB1A9C">
      <w:pPr>
        <w:pStyle w:val="BodyText"/>
      </w:pPr>
    </w:p>
    <w:p w:rsidR="00000000" w:rsidRPr="00FB1A9C" w:rsidP="00FB1A9C">
      <w:pPr>
        <w:pStyle w:val="AllowPageBreak"/>
      </w:pPr>
    </w:p>
    <w:p w:rsidR="00000000" w:rsidRPr="00FB1A9C" w:rsidP="00FB1A9C">
      <w:pPr>
        <w:pStyle w:val="Heading1"/>
      </w:pPr>
      <w:bookmarkStart w:id="7" w:name="O_812441"/>
      <w:bookmarkEnd w:id="7"/>
      <w:r w:rsidRPr="00FB1A9C">
        <w:t>Links</w:t>
      </w:r>
    </w:p>
    <w:p w:rsidR="00000000" w:rsidRPr="00FB1A9C" w:rsidP="000F0201">
      <w:pPr>
        <w:pStyle w:val="BodyText"/>
      </w:pPr>
      <w:r w:rsidRPr="00FB1A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2039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B1A9C" w:rsidP="00FB1A9C"/>
    <w:sectPr w:rsidSect="00FB1A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9C" w:rsidRPr="000F0201" w:rsidP="000F0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01" w:rsidP="00FB1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201" w:rsidP="00FB1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0201" w:rsidP="00FB1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A9C" w:rsidRPr="000F0201" w:rsidP="000F0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01" w:rsidRPr="002D2AF8" w:rsidP="00FB1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CUAVOS403 Develop vocal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F0201" w:rsidP="00FB1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06D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E87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A9C"/>
  </w:style>
  <w:style w:type="character" w:customStyle="1" w:styleId="Heading1Char">
    <w:name w:val="Heading 1 Char"/>
    <w:basedOn w:val="DefaultParagraphFont"/>
    <w:link w:val="Heading1"/>
    <w:rsid w:val="00FB1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A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A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A9C"/>
    <w:rPr>
      <w:b/>
      <w:spacing w:val="0"/>
    </w:rPr>
  </w:style>
  <w:style w:type="character" w:styleId="Emphasis">
    <w:name w:val="Emphasis"/>
    <w:basedOn w:val="DefaultParagraphFont"/>
    <w:qFormat/>
    <w:rsid w:val="00FB1A9C"/>
    <w:rPr>
      <w:i/>
    </w:rPr>
  </w:style>
  <w:style w:type="paragraph" w:customStyle="1" w:styleId="SuperHeading">
    <w:name w:val="SuperHeading"/>
    <w:basedOn w:val="Normal"/>
    <w:rsid w:val="00FB1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A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A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A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A9C"/>
  </w:style>
  <w:style w:type="paragraph" w:styleId="TableofFigures">
    <w:name w:val="table of figures"/>
    <w:basedOn w:val="Normal"/>
    <w:next w:val="Normal"/>
    <w:semiHidden/>
    <w:rsid w:val="00FB1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A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A9C"/>
    <w:rPr>
      <w:rFonts w:ascii="Wingdings" w:hAnsi="Wingdings"/>
    </w:rPr>
  </w:style>
  <w:style w:type="paragraph" w:customStyle="1" w:styleId="TableHeading">
    <w:name w:val="Table Heading"/>
    <w:basedOn w:val="HeadingBase"/>
    <w:rsid w:val="00FB1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A9C"/>
    <w:rPr>
      <w:color w:val="0033CC"/>
      <w:u w:val="none"/>
    </w:rPr>
  </w:style>
  <w:style w:type="paragraph" w:customStyle="1" w:styleId="BodyTextRight">
    <w:name w:val="Body Text Right"/>
    <w:basedOn w:val="BodyText"/>
    <w:rsid w:val="00FB1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A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A9C"/>
    <w:rPr>
      <w:sz w:val="32"/>
    </w:rPr>
  </w:style>
  <w:style w:type="paragraph" w:customStyle="1" w:styleId="HeadingProcedure">
    <w:name w:val="Heading Procedure"/>
    <w:basedOn w:val="HeadingBase"/>
    <w:next w:val="Normal"/>
    <w:rsid w:val="00FB1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A9C"/>
    <w:pPr>
      <w:spacing w:before="60" w:after="60"/>
    </w:pPr>
  </w:style>
  <w:style w:type="paragraph" w:styleId="ListContinue">
    <w:name w:val="List Continue"/>
    <w:basedOn w:val="List"/>
    <w:rsid w:val="00FB1A9C"/>
    <w:pPr>
      <w:ind w:firstLine="0"/>
    </w:pPr>
  </w:style>
  <w:style w:type="paragraph" w:customStyle="1" w:styleId="ListNote">
    <w:name w:val="List Note"/>
    <w:basedOn w:val="List"/>
    <w:rsid w:val="00FB1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A9C"/>
    <w:rPr>
      <w:rFonts w:ascii="Courier New" w:hAnsi="Courier New"/>
    </w:rPr>
  </w:style>
  <w:style w:type="paragraph" w:customStyle="1" w:styleId="NoteBullet">
    <w:name w:val="Note Bullet"/>
    <w:basedOn w:val="Note"/>
    <w:rsid w:val="00FB1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A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A9C"/>
    <w:rPr>
      <w:b/>
      <w:smallCaps/>
    </w:rPr>
  </w:style>
  <w:style w:type="paragraph" w:customStyle="1" w:styleId="TableListNumber">
    <w:name w:val="Table List Number"/>
    <w:basedOn w:val="ListNumber"/>
    <w:rsid w:val="00FB1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A9C"/>
    <w:pPr>
      <w:numPr>
        <w:numId w:val="8"/>
      </w:numPr>
    </w:pPr>
  </w:style>
  <w:style w:type="paragraph" w:customStyle="1" w:styleId="ListAlpha2">
    <w:name w:val="List Alpha 2"/>
    <w:basedOn w:val="List2"/>
    <w:rsid w:val="00FB1A9C"/>
    <w:pPr>
      <w:numPr>
        <w:numId w:val="7"/>
      </w:numPr>
    </w:pPr>
  </w:style>
  <w:style w:type="paragraph" w:styleId="List2">
    <w:name w:val="List 2"/>
    <w:basedOn w:val="BodyText"/>
    <w:rsid w:val="00FB1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A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A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A9C"/>
    <w:pPr>
      <w:numPr>
        <w:numId w:val="3"/>
      </w:numPr>
    </w:pPr>
  </w:style>
  <w:style w:type="paragraph" w:styleId="ListContinue2">
    <w:name w:val="List Continue 2"/>
    <w:basedOn w:val="List2"/>
    <w:rsid w:val="00FB1A9C"/>
    <w:pPr>
      <w:ind w:firstLine="0"/>
    </w:pPr>
  </w:style>
  <w:style w:type="paragraph" w:styleId="ListContinue3">
    <w:name w:val="List Continue 3"/>
    <w:basedOn w:val="List3"/>
    <w:rsid w:val="00FB1A9C"/>
    <w:pPr>
      <w:ind w:left="1021" w:firstLine="0"/>
    </w:pPr>
  </w:style>
  <w:style w:type="paragraph" w:styleId="ListContinue4">
    <w:name w:val="List Continue 4"/>
    <w:basedOn w:val="List4"/>
    <w:rsid w:val="00FB1A9C"/>
    <w:pPr>
      <w:ind w:firstLine="0"/>
    </w:pPr>
  </w:style>
  <w:style w:type="paragraph" w:styleId="ListContinue5">
    <w:name w:val="List Continue 5"/>
    <w:basedOn w:val="List5"/>
    <w:rsid w:val="00FB1A9C"/>
    <w:pPr>
      <w:ind w:firstLine="0"/>
    </w:pPr>
  </w:style>
  <w:style w:type="paragraph" w:styleId="ListNumber3">
    <w:name w:val="List Number 3"/>
    <w:basedOn w:val="List3"/>
    <w:rsid w:val="00FB1A9C"/>
    <w:pPr>
      <w:numPr>
        <w:numId w:val="4"/>
      </w:numPr>
    </w:pPr>
  </w:style>
  <w:style w:type="paragraph" w:styleId="ListNumber4">
    <w:name w:val="List Number 4"/>
    <w:basedOn w:val="List4"/>
    <w:rsid w:val="00FB1A9C"/>
    <w:pPr>
      <w:numPr>
        <w:numId w:val="5"/>
      </w:numPr>
    </w:pPr>
  </w:style>
  <w:style w:type="paragraph" w:styleId="ListNumber5">
    <w:name w:val="List Number 5"/>
    <w:basedOn w:val="List5"/>
    <w:rsid w:val="00FB1A9C"/>
    <w:pPr>
      <w:numPr>
        <w:numId w:val="6"/>
      </w:numPr>
    </w:pPr>
  </w:style>
  <w:style w:type="paragraph" w:styleId="BlockText">
    <w:name w:val="Block Text"/>
    <w:basedOn w:val="Normal"/>
    <w:rsid w:val="00FB1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A9C"/>
    <w:rPr>
      <w:sz w:val="16"/>
      <w:vertAlign w:val="superscript"/>
    </w:rPr>
  </w:style>
  <w:style w:type="character" w:customStyle="1" w:styleId="Symbols">
    <w:name w:val="Symbols"/>
    <w:basedOn w:val="DefaultParagraphFont"/>
    <w:rsid w:val="00FB1A9C"/>
    <w:rPr>
      <w:rFonts w:ascii="Symbol" w:hAnsi="Symbol"/>
    </w:rPr>
  </w:style>
  <w:style w:type="character" w:customStyle="1" w:styleId="MenuOptions">
    <w:name w:val="Menu Options"/>
    <w:basedOn w:val="DefaultParagraphFont"/>
    <w:rsid w:val="00FB1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A9C"/>
    <w:rPr>
      <w:b/>
    </w:rPr>
  </w:style>
  <w:style w:type="character" w:customStyle="1" w:styleId="Underlined">
    <w:name w:val="Underlined"/>
    <w:basedOn w:val="DefaultParagraphFont"/>
    <w:rsid w:val="00FB1A9C"/>
    <w:rPr>
      <w:u w:val="single"/>
    </w:rPr>
  </w:style>
  <w:style w:type="paragraph" w:customStyle="1" w:styleId="TableBodyTextRight">
    <w:name w:val="Table Body Text Right"/>
    <w:basedOn w:val="TableBodyText"/>
    <w:rsid w:val="00FB1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A9C"/>
    <w:rPr>
      <w:sz w:val="18"/>
    </w:rPr>
  </w:style>
  <w:style w:type="paragraph" w:customStyle="1" w:styleId="BodySmallRight">
    <w:name w:val="Body Small Right"/>
    <w:basedOn w:val="BodyTextRight"/>
    <w:rsid w:val="00FB1A9C"/>
    <w:rPr>
      <w:sz w:val="18"/>
      <w:szCs w:val="18"/>
    </w:rPr>
  </w:style>
  <w:style w:type="paragraph" w:customStyle="1" w:styleId="MarginEdition">
    <w:name w:val="Margin Edition"/>
    <w:basedOn w:val="MarginNote"/>
    <w:rsid w:val="00FB1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A9C"/>
    <w:rPr>
      <w:sz w:val="2"/>
      <w:szCs w:val="2"/>
    </w:rPr>
  </w:style>
  <w:style w:type="character" w:customStyle="1" w:styleId="Small">
    <w:name w:val="Small"/>
    <w:basedOn w:val="DefaultParagraphFont"/>
    <w:rsid w:val="00FB1A9C"/>
    <w:rPr>
      <w:sz w:val="16"/>
    </w:rPr>
  </w:style>
  <w:style w:type="paragraph" w:customStyle="1" w:styleId="WideTable">
    <w:name w:val="Wide Table"/>
    <w:basedOn w:val="Normal"/>
    <w:rsid w:val="00FB1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A9C"/>
  </w:style>
  <w:style w:type="paragraph" w:styleId="Quote">
    <w:name w:val="Quote"/>
    <w:basedOn w:val="Heading1"/>
    <w:link w:val="QuoteChar"/>
    <w:qFormat/>
    <w:rsid w:val="00FB1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A9C"/>
    <w:pPr>
      <w:pageBreakBefore/>
    </w:pPr>
  </w:style>
  <w:style w:type="paragraph" w:customStyle="1" w:styleId="Border">
    <w:name w:val="Border"/>
    <w:basedOn w:val="Normal"/>
    <w:qFormat/>
    <w:rsid w:val="00FB1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A9C"/>
    <w:rPr>
      <w:u w:val="single"/>
    </w:rPr>
  </w:style>
  <w:style w:type="character" w:customStyle="1" w:styleId="BoldandItalics">
    <w:name w:val="Bold and Italics"/>
    <w:qFormat/>
    <w:rsid w:val="00FB1A9C"/>
    <w:rPr>
      <w:b/>
      <w:i/>
      <w:u w:val="none"/>
    </w:rPr>
  </w:style>
  <w:style w:type="paragraph" w:styleId="BalloonText">
    <w:name w:val="Balloon Text"/>
    <w:basedOn w:val="Normal"/>
    <w:link w:val="BalloonTextChar"/>
    <w:rsid w:val="00FB1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A9C"/>
    <w:pPr>
      <w:spacing w:before="0" w:after="0"/>
    </w:pPr>
  </w:style>
  <w:style w:type="paragraph" w:customStyle="1" w:styleId="BodyTextBold">
    <w:name w:val="Body Text Bold"/>
    <w:basedOn w:val="BodyText"/>
    <w:qFormat/>
    <w:rsid w:val="00FB1A9C"/>
    <w:rPr>
      <w:b/>
    </w:rPr>
  </w:style>
  <w:style w:type="character" w:styleId="Hyperlink">
    <w:name w:val="Hyperlink"/>
    <w:basedOn w:val="DefaultParagraphFont"/>
    <w:uiPriority w:val="99"/>
    <w:unhideWhenUsed/>
    <w:rsid w:val="000F0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4757</Characters>
  <Application>Microsoft Office Word</Application>
  <DocSecurity>0</DocSecurity>
  <Lines>190</Lines>
  <Paragraphs>104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CUAVOS403 Develop vocal techniques for musical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2019-02-21T07:48:00Z</dcterms:created>
  <dcterms:modified xsi:type="dcterms:W3CDTF">2019-02-21T07:48:00Z</dcterms:modified>
</cp:coreProperties>
</file>