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66D" w:rsidP="00454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CUAVOS312 Develop vocal techniques for use in performance</w:t>
      </w:r>
      <w:r>
        <w:fldChar w:fldCharType="end"/>
      </w:r>
    </w:p>
    <w:p w:rsidR="0045466D" w:rsidP="0045466D">
      <w:pPr>
        <w:pStyle w:val="Version"/>
        <w:sectPr w:rsidSect="00215A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5AE5" w:rsidP="00215AE5">
      <w:pPr>
        <w:pStyle w:val="SuperHeading"/>
      </w:pPr>
      <w:r w:rsidRPr="00215AE5">
        <w:t>CUAVOS312 Develop vocal techniques for use in performance</w:t>
      </w:r>
    </w:p>
    <w:p w:rsidR="00000000" w:rsidRPr="00215AE5" w:rsidP="00215AE5">
      <w:pPr>
        <w:pStyle w:val="Heading1"/>
      </w:pPr>
      <w:bookmarkStart w:id="1" w:name="O_1146785"/>
      <w:bookmarkEnd w:id="1"/>
      <w:r w:rsidRPr="00215AE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15A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E5" w:rsidP="00215AE5">
            <w:pPr>
              <w:pStyle w:val="BodyText"/>
            </w:pPr>
            <w:r w:rsidRPr="00215AE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E5">
            <w:pPr>
              <w:pStyle w:val="BodyText"/>
              <w:rPr>
                <w:lang w:val="en-NZ"/>
              </w:rPr>
            </w:pPr>
            <w:r w:rsidRPr="00215AE5">
              <w:rPr>
                <w:rStyle w:val="SpecialBold"/>
              </w:rPr>
              <w:t>Comments</w:t>
            </w:r>
          </w:p>
        </w:tc>
      </w:tr>
      <w:tr w:rsidTr="00215A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E5">
            <w:pPr>
              <w:pStyle w:val="BodyText"/>
              <w:rPr>
                <w:lang w:val="en-NZ"/>
              </w:rPr>
            </w:pPr>
            <w:r w:rsidRPr="00215AE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E5" w:rsidP="00215AE5">
            <w:pPr>
              <w:pStyle w:val="BodyText"/>
            </w:pPr>
            <w:r w:rsidRPr="00215AE5">
              <w:t>This version first released with CUA Creative Arts and Culture Training Package Version 5.0.</w:t>
            </w:r>
          </w:p>
        </w:tc>
      </w:tr>
    </w:tbl>
    <w:p w:rsidR="00000000" w:rsidRPr="00215AE5" w:rsidP="00215AE5">
      <w:pPr>
        <w:pStyle w:val="BodyText"/>
      </w:pPr>
    </w:p>
    <w:p w:rsidR="00000000" w:rsidRPr="00215AE5" w:rsidP="00215AE5">
      <w:pPr>
        <w:pStyle w:val="AllowPageBreak"/>
      </w:pPr>
    </w:p>
    <w:p w:rsidR="00000000" w:rsidRPr="00215AE5" w:rsidP="00215AE5">
      <w:pPr>
        <w:pStyle w:val="Heading1"/>
      </w:pPr>
      <w:bookmarkStart w:id="2" w:name="O_1146790"/>
      <w:bookmarkEnd w:id="2"/>
      <w:r w:rsidRPr="00215AE5">
        <w:t>Application</w:t>
      </w:r>
    </w:p>
    <w:p w:rsidR="00000000" w:rsidRPr="00215AE5" w:rsidP="0045466D">
      <w:pPr>
        <w:pStyle w:val="BodyText"/>
      </w:pPr>
      <w:r w:rsidRPr="00215AE5">
        <w:t>This unit describes the skills and knowledge required by singer</w:t>
      </w:r>
      <w:r w:rsidRPr="00215AE5">
        <w:t>s and actors to control their voice and maintain vocal clarity, articulation and expression in performances.</w:t>
      </w:r>
    </w:p>
    <w:p w:rsidR="00000000" w:rsidRPr="00215AE5" w:rsidP="0045466D">
      <w:pPr>
        <w:pStyle w:val="BodyText"/>
      </w:pPr>
      <w:r w:rsidRPr="00215AE5">
        <w:t>The unit applies to those who are performers and who require the skills to maintain vocal strength and expression in different settings. The proces</w:t>
      </w:r>
      <w:r w:rsidRPr="00215AE5">
        <w:t xml:space="preserve">s includes supervision by required personnel, with autonomy required for live solo or ensemble performances. </w:t>
      </w:r>
    </w:p>
    <w:p w:rsidR="00000000" w:rsidRPr="00215AE5" w:rsidP="0045466D">
      <w:pPr>
        <w:pStyle w:val="BodyText"/>
      </w:pPr>
      <w:r w:rsidRPr="00215AE5">
        <w:t>No licensing, legislative or certification requirements apply to this unit at the time of publication.</w:t>
      </w:r>
    </w:p>
    <w:p w:rsidR="00000000" w:rsidRPr="00215AE5" w:rsidP="00215AE5">
      <w:pPr>
        <w:pStyle w:val="Heading1"/>
      </w:pPr>
      <w:bookmarkStart w:id="3" w:name="O_1146789"/>
      <w:bookmarkEnd w:id="3"/>
      <w:r w:rsidRPr="00215AE5">
        <w:t>Unit Sector</w:t>
      </w:r>
    </w:p>
    <w:p w:rsidR="00000000" w:rsidRPr="00215AE5" w:rsidP="0045466D">
      <w:pPr>
        <w:pStyle w:val="BodyText"/>
      </w:pPr>
      <w:r w:rsidRPr="00215AE5">
        <w:t>Performing a</w:t>
      </w:r>
      <w:r w:rsidRPr="00215AE5">
        <w:t>rts – Voice and singing</w:t>
      </w:r>
    </w:p>
    <w:p w:rsidR="00000000" w:rsidRPr="00215AE5" w:rsidP="00215AE5">
      <w:pPr>
        <w:pStyle w:val="Heading1"/>
      </w:pPr>
      <w:bookmarkStart w:id="4" w:name="O_1146788"/>
      <w:bookmarkEnd w:id="4"/>
      <w:r w:rsidRPr="00215AE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215A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E5" w:rsidP="00215AE5">
            <w:pPr>
              <w:pStyle w:val="BodyText"/>
            </w:pPr>
            <w:r w:rsidRPr="00215AE5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E5">
            <w:pPr>
              <w:pStyle w:val="BodyText"/>
              <w:rPr>
                <w:lang w:val="en-NZ"/>
              </w:rPr>
            </w:pPr>
            <w:r w:rsidRPr="00215AE5">
              <w:rPr>
                <w:rStyle w:val="SpecialBold"/>
              </w:rPr>
              <w:t>PERFORMANCE CRITERIA</w:t>
            </w:r>
          </w:p>
        </w:tc>
      </w:tr>
      <w:tr w:rsidTr="00215A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E5" w:rsidP="00215AE5">
            <w:pPr>
              <w:pStyle w:val="BodyText"/>
            </w:pPr>
            <w:r w:rsidRPr="00215AE5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E5">
            <w:pPr>
              <w:pStyle w:val="BodyText"/>
              <w:rPr>
                <w:lang w:val="en-NZ"/>
              </w:rPr>
            </w:pPr>
            <w:r w:rsidRPr="00215A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5A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E5">
            <w:pPr>
              <w:pStyle w:val="List"/>
              <w:rPr>
                <w:lang w:val="en-NZ"/>
              </w:rPr>
            </w:pPr>
            <w:r w:rsidRPr="00215AE5">
              <w:t xml:space="preserve">1. Safely prepare voice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E5" w:rsidP="00215AE5">
            <w:pPr>
              <w:pStyle w:val="List"/>
            </w:pPr>
            <w:r w:rsidRPr="00215AE5">
              <w:t>1.1 Apply understanding of basic anatomy and physiology to breath control, voice production and articulation for speech and singing</w:t>
            </w:r>
          </w:p>
          <w:p w:rsidR="00000000" w:rsidRPr="00215AE5" w:rsidP="00215AE5">
            <w:pPr>
              <w:pStyle w:val="List"/>
            </w:pPr>
            <w:r w:rsidRPr="00215AE5">
              <w:t>1.2 Demonstrate required physical posture and stance for efficient breathing and voice production</w:t>
            </w:r>
          </w:p>
          <w:p w:rsidR="00000000" w:rsidRPr="00215AE5" w:rsidP="00215AE5">
            <w:pPr>
              <w:pStyle w:val="List"/>
            </w:pPr>
            <w:r w:rsidRPr="00215AE5">
              <w:t>1</w:t>
            </w:r>
            <w:r w:rsidRPr="00215AE5">
              <w:t>.3 Discuss with required personnel factors that inhibit or damage voice, voice projection and singing</w:t>
            </w:r>
          </w:p>
          <w:p w:rsidR="00000000" w:rsidP="00215AE5">
            <w:pPr>
              <w:pStyle w:val="List"/>
              <w:rPr>
                <w:lang w:val="en-NZ"/>
              </w:rPr>
            </w:pPr>
            <w:r w:rsidRPr="00215AE5">
              <w:t>1.4 Perform warm-up routine suitable for voice in performance</w:t>
            </w:r>
          </w:p>
        </w:tc>
      </w:tr>
      <w:tr w:rsidTr="00215A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55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E5">
            <w:pPr>
              <w:pStyle w:val="List"/>
              <w:rPr>
                <w:lang w:val="en-NZ"/>
              </w:rPr>
            </w:pPr>
            <w:r w:rsidRPr="00215AE5">
              <w:t>2. Practise technical control, vocal range and expression for different text styles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E5" w:rsidP="00215AE5">
            <w:pPr>
              <w:pStyle w:val="List"/>
            </w:pPr>
            <w:r w:rsidRPr="00215AE5">
              <w:t>2.1 App</w:t>
            </w:r>
            <w:r w:rsidRPr="00215AE5">
              <w:t>ly vocal techniques demonstrating breath control, flexibility and control of articulation, good posture and vocal range</w:t>
            </w:r>
          </w:p>
          <w:p w:rsidR="00000000" w:rsidRPr="00215AE5" w:rsidP="00215AE5">
            <w:pPr>
              <w:pStyle w:val="List"/>
            </w:pPr>
            <w:r w:rsidRPr="00215AE5">
              <w:t xml:space="preserve">2.2 Execute different sounds through speech and voice exercises </w:t>
            </w:r>
          </w:p>
          <w:p w:rsidR="00000000" w:rsidRPr="00215AE5" w:rsidP="00215AE5">
            <w:pPr>
              <w:pStyle w:val="List"/>
            </w:pPr>
            <w:r w:rsidRPr="00215AE5">
              <w:t xml:space="preserve">2.3 Identify methods for maintaining and developing vocal register and </w:t>
            </w:r>
            <w:r w:rsidRPr="00215AE5">
              <w:t>resonance</w:t>
            </w:r>
          </w:p>
          <w:p w:rsidR="00000000" w:rsidRPr="00215AE5" w:rsidP="00215AE5">
            <w:pPr>
              <w:pStyle w:val="List"/>
            </w:pPr>
            <w:r w:rsidRPr="00215AE5">
              <w:t>2.4 Identify vocal expressions used in different text styles and performance circumstances</w:t>
            </w:r>
          </w:p>
          <w:p w:rsidR="00000000" w:rsidRPr="00215AE5" w:rsidP="00215AE5">
            <w:pPr>
              <w:pStyle w:val="List"/>
            </w:pPr>
            <w:r w:rsidRPr="00215AE5">
              <w:t xml:space="preserve">2.5 Demonstrate control of vocal expressions for both dramatic and comedic texts </w:t>
            </w:r>
          </w:p>
          <w:p w:rsidR="00000000" w:rsidRPr="00215AE5" w:rsidP="00215AE5">
            <w:pPr>
              <w:pStyle w:val="List"/>
            </w:pPr>
            <w:r w:rsidRPr="00215AE5">
              <w:t>2.6 Practise diction, timing, voice adaptation, dialects and accents in d</w:t>
            </w:r>
            <w:r w:rsidRPr="00215AE5">
              <w:t>ifferent performance texts</w:t>
            </w:r>
          </w:p>
          <w:p w:rsidR="00000000" w:rsidP="00215AE5">
            <w:pPr>
              <w:pStyle w:val="List"/>
              <w:rPr>
                <w:lang w:val="en-NZ"/>
              </w:rPr>
            </w:pPr>
            <w:r w:rsidRPr="00215AE5">
              <w:t>2.7 Comply with protocols and cultural maintenance where text with cultural content are used in performances</w:t>
            </w:r>
          </w:p>
        </w:tc>
      </w:tr>
      <w:tr w:rsidTr="00215A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40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E5">
            <w:pPr>
              <w:pStyle w:val="List"/>
              <w:rPr>
                <w:lang w:val="en-NZ"/>
              </w:rPr>
            </w:pPr>
            <w:r w:rsidRPr="00215AE5">
              <w:t xml:space="preserve">3. Demonstrate vocal techniques in performances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E5" w:rsidP="00215AE5">
            <w:pPr>
              <w:pStyle w:val="List"/>
            </w:pPr>
            <w:r w:rsidRPr="00215AE5">
              <w:t>3.1 Perform using the non-verbal techniques of tone change, timbre of voice and projection</w:t>
            </w:r>
          </w:p>
          <w:p w:rsidR="00000000" w:rsidRPr="00215AE5" w:rsidP="00215AE5">
            <w:pPr>
              <w:pStyle w:val="List"/>
            </w:pPr>
            <w:r w:rsidRPr="00215AE5">
              <w:t>3.2 Apply dramatic or emotive nuances when performing vocal expression of characters from texts</w:t>
            </w:r>
          </w:p>
          <w:p w:rsidR="00000000" w:rsidRPr="00215AE5" w:rsidP="00215AE5">
            <w:pPr>
              <w:pStyle w:val="List"/>
            </w:pPr>
            <w:r w:rsidRPr="00215AE5">
              <w:t>3.3 Adapt use of voice, speech, body, emotions and dramatic licence t</w:t>
            </w:r>
            <w:r w:rsidRPr="00215AE5">
              <w:t>o context of texts in solo and ensemble performances, as required</w:t>
            </w:r>
          </w:p>
          <w:p w:rsidR="00000000" w:rsidRPr="00215AE5" w:rsidP="00215AE5">
            <w:pPr>
              <w:pStyle w:val="List"/>
            </w:pPr>
            <w:r w:rsidRPr="00215AE5">
              <w:t>3.4 Convey meaning using vocal range, inflection, tone, pitch, pace and pause techniques</w:t>
            </w:r>
          </w:p>
          <w:p w:rsidR="00000000" w:rsidRPr="00215AE5" w:rsidP="00215AE5">
            <w:pPr>
              <w:pStyle w:val="List"/>
            </w:pPr>
            <w:r w:rsidRPr="00215AE5">
              <w:t>3.5 Produce improvised responses during performances</w:t>
            </w:r>
          </w:p>
          <w:p w:rsidR="00000000" w:rsidRPr="00215AE5" w:rsidP="00215AE5">
            <w:pPr>
              <w:pStyle w:val="List"/>
            </w:pPr>
            <w:r w:rsidRPr="00215AE5">
              <w:t>3.6 Identify and develop ways to improve own voc</w:t>
            </w:r>
            <w:r w:rsidRPr="00215AE5">
              <w:t>al performance techniques using feedback from required personnel</w:t>
            </w:r>
          </w:p>
        </w:tc>
      </w:tr>
    </w:tbl>
    <w:p w:rsidR="00000000" w:rsidRPr="00215AE5" w:rsidP="00215AE5">
      <w:pPr>
        <w:pStyle w:val="BodyText"/>
      </w:pPr>
    </w:p>
    <w:p w:rsidR="00000000" w:rsidRPr="00215AE5" w:rsidP="00215AE5">
      <w:pPr>
        <w:pStyle w:val="AllowPageBreak"/>
      </w:pPr>
    </w:p>
    <w:p w:rsidR="00000000" w:rsidRPr="00215AE5" w:rsidP="00215AE5">
      <w:pPr>
        <w:pStyle w:val="Heading1"/>
      </w:pPr>
      <w:bookmarkStart w:id="5" w:name="O_1146787"/>
      <w:bookmarkEnd w:id="5"/>
      <w:r w:rsidRPr="00215AE5">
        <w:t>Foundation Skills</w:t>
      </w:r>
    </w:p>
    <w:p w:rsidR="00000000" w:rsidRPr="0045466D" w:rsidP="0045466D">
      <w:pPr>
        <w:pStyle w:val="BodyText"/>
        <w:rPr>
          <w:i/>
        </w:rPr>
      </w:pPr>
      <w:r w:rsidRPr="0045466D">
        <w:rPr>
          <w:rStyle w:val="Emphasis"/>
        </w:rPr>
        <w:t>This section describes those language, literacy, numeracy and employment skills that are essential to performance but not explicit in the performance cr</w:t>
      </w:r>
      <w:r w:rsidRPr="0045466D">
        <w:rPr>
          <w:rStyle w:val="Emphasis"/>
        </w:rPr>
        <w:t>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1"/>
        <w:gridCol w:w="7107"/>
      </w:tblGrid>
      <w:tr w:rsidTr="00215A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E5" w:rsidP="00215AE5">
            <w:pPr>
              <w:pStyle w:val="BodyText"/>
            </w:pPr>
            <w:r w:rsidRPr="00215AE5">
              <w:rPr>
                <w:rStyle w:val="SpecialBold"/>
              </w:rPr>
              <w:t>SKILL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E5">
            <w:pPr>
              <w:pStyle w:val="BodyText"/>
              <w:rPr>
                <w:lang w:val="en-NZ"/>
              </w:rPr>
            </w:pPr>
            <w:r w:rsidRPr="00215AE5">
              <w:rPr>
                <w:rStyle w:val="SpecialBold"/>
              </w:rPr>
              <w:t>DESCRIPTION</w:t>
            </w:r>
          </w:p>
        </w:tc>
      </w:tr>
      <w:tr w:rsidTr="00215A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E5">
            <w:pPr>
              <w:pStyle w:val="BodyText"/>
              <w:rPr>
                <w:lang w:val="en-NZ"/>
              </w:rPr>
            </w:pPr>
            <w:r w:rsidRPr="00215AE5">
              <w:t>Oral communication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5AE5">
            <w:pPr>
              <w:pStyle w:val="ListBullet"/>
              <w:rPr>
                <w:lang w:val="en-NZ"/>
              </w:rPr>
            </w:pPr>
            <w:r w:rsidRPr="00215AE5">
              <w:t>Obtains information by listening and questioning</w:t>
            </w:r>
          </w:p>
        </w:tc>
      </w:tr>
      <w:tr w:rsidTr="00215A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E5">
            <w:pPr>
              <w:pStyle w:val="BodyText"/>
              <w:rPr>
                <w:lang w:val="en-NZ"/>
              </w:rPr>
            </w:pPr>
            <w:r w:rsidRPr="00215AE5">
              <w:t>Reading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5AE5">
            <w:pPr>
              <w:pStyle w:val="ListBullet"/>
              <w:rPr>
                <w:lang w:val="en-NZ"/>
              </w:rPr>
            </w:pPr>
            <w:r w:rsidRPr="00215AE5">
              <w:t xml:space="preserve">Analyses texts or scripts for performance </w:t>
            </w:r>
          </w:p>
        </w:tc>
      </w:tr>
      <w:tr w:rsidTr="00215A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E5">
            <w:pPr>
              <w:pStyle w:val="BodyText"/>
              <w:rPr>
                <w:lang w:val="en-NZ"/>
              </w:rPr>
            </w:pPr>
            <w:r w:rsidRPr="00215AE5">
              <w:t>Self-management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5AE5" w:rsidP="00215AE5">
            <w:pPr>
              <w:pStyle w:val="ListBullet"/>
            </w:pPr>
            <w:r w:rsidRPr="00215AE5">
              <w:t xml:space="preserve">Follows accepted industry practices in relation to safe vocal practices </w:t>
            </w:r>
          </w:p>
          <w:p w:rsidR="00000000" w:rsidRPr="00215AE5" w:rsidP="00215AE5">
            <w:pPr>
              <w:pStyle w:val="ListBullet"/>
            </w:pPr>
            <w:r w:rsidRPr="00215AE5">
              <w:t>Follows protocols when using texts for performance</w:t>
            </w:r>
          </w:p>
          <w:p w:rsidR="00000000" w:rsidP="00215AE5">
            <w:pPr>
              <w:pStyle w:val="ListBullet"/>
              <w:rPr>
                <w:lang w:val="en-NZ"/>
              </w:rPr>
            </w:pPr>
            <w:r w:rsidRPr="00215AE5">
              <w:t xml:space="preserve">Adopts a logical and methodical approach to the process of </w:t>
            </w:r>
            <w:r w:rsidRPr="00215AE5">
              <w:t>developing vocal techniques</w:t>
            </w:r>
          </w:p>
        </w:tc>
      </w:tr>
      <w:tr w:rsidTr="00215A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E5">
            <w:pPr>
              <w:pStyle w:val="BodyText"/>
              <w:rPr>
                <w:lang w:val="en-NZ"/>
              </w:rPr>
            </w:pPr>
            <w:r w:rsidRPr="00215AE5">
              <w:t>Teamwork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5AE5" w:rsidP="00215AE5">
            <w:pPr>
              <w:pStyle w:val="ListBullet"/>
            </w:pPr>
            <w:r w:rsidRPr="00215AE5">
              <w:t>Works collaboratively with others involved in classes and performances</w:t>
            </w:r>
          </w:p>
        </w:tc>
      </w:tr>
    </w:tbl>
    <w:p w:rsidR="00000000" w:rsidRPr="00215AE5" w:rsidP="00215AE5">
      <w:pPr>
        <w:pStyle w:val="BodyText"/>
      </w:pPr>
    </w:p>
    <w:p w:rsidR="00000000" w:rsidRPr="00215AE5" w:rsidP="00215AE5">
      <w:pPr>
        <w:pStyle w:val="AllowPageBreak"/>
      </w:pPr>
    </w:p>
    <w:p w:rsidR="00000000" w:rsidRPr="00215AE5" w:rsidP="00215AE5">
      <w:pPr>
        <w:pStyle w:val="Heading1"/>
      </w:pPr>
      <w:bookmarkStart w:id="6" w:name="O_1146786"/>
      <w:bookmarkEnd w:id="6"/>
      <w:r w:rsidRPr="00215AE5">
        <w:t>Unit Mapping In</w:t>
      </w:r>
      <w:r w:rsidRPr="00215AE5">
        <w:t>formation</w:t>
      </w:r>
    </w:p>
    <w:p w:rsidR="00000000" w:rsidRPr="00215AE5" w:rsidP="0045466D">
      <w:pPr>
        <w:pStyle w:val="BodyText"/>
      </w:pPr>
      <w:r w:rsidRPr="00215AE5">
        <w:t>Supersedes and is equivalent to CUAVOS302 Develop vocal techniques for use in performance.</w:t>
      </w:r>
    </w:p>
    <w:p w:rsidR="00000000" w:rsidRPr="00215AE5" w:rsidP="00215AE5">
      <w:pPr>
        <w:pStyle w:val="Heading1"/>
      </w:pPr>
      <w:bookmarkStart w:id="7" w:name="O_1146779"/>
      <w:bookmarkEnd w:id="7"/>
      <w:r w:rsidRPr="00215AE5">
        <w:t>Links</w:t>
      </w:r>
    </w:p>
    <w:p w:rsidR="00000000" w:rsidRPr="00215AE5" w:rsidP="0045466D">
      <w:pPr>
        <w:pStyle w:val="BodyText"/>
      </w:pPr>
      <w:r w:rsidRPr="00215AE5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E28C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15AE5" w:rsidP="00215AE5"/>
    <w:sectPr w:rsidSect="00215A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E5" w:rsidRPr="0045466D" w:rsidP="00454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6D" w:rsidP="00215A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66D" w:rsidP="00215A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466D" w:rsidP="00215A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AE5" w:rsidRPr="0045466D" w:rsidP="00454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6D" w:rsidRPr="002D2AF8" w:rsidP="00215A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CUAVOS312 Develop vocal techniques for use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5466D" w:rsidP="00215A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44F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B075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A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A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A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A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A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A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A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A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A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A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A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AE5"/>
  </w:style>
  <w:style w:type="character" w:customStyle="1" w:styleId="Heading1Char">
    <w:name w:val="Heading 1 Char"/>
    <w:basedOn w:val="DefaultParagraphFont"/>
    <w:link w:val="Heading1"/>
    <w:rsid w:val="00215A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A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A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5A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5A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5AE5"/>
    <w:rPr>
      <w:b/>
      <w:spacing w:val="0"/>
    </w:rPr>
  </w:style>
  <w:style w:type="character" w:styleId="Emphasis">
    <w:name w:val="Emphasis"/>
    <w:basedOn w:val="DefaultParagraphFont"/>
    <w:qFormat/>
    <w:rsid w:val="00215AE5"/>
    <w:rPr>
      <w:i/>
    </w:rPr>
  </w:style>
  <w:style w:type="paragraph" w:customStyle="1" w:styleId="SuperHeading">
    <w:name w:val="SuperHeading"/>
    <w:basedOn w:val="Normal"/>
    <w:rsid w:val="00215A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A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5A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A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A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A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A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A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A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A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A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A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A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A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A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A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5A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5A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A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A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5A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5A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A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A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A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A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A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A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A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A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5A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A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A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AE5"/>
  </w:style>
  <w:style w:type="paragraph" w:styleId="TableofFigures">
    <w:name w:val="table of figures"/>
    <w:basedOn w:val="Normal"/>
    <w:next w:val="Normal"/>
    <w:semiHidden/>
    <w:rsid w:val="00215A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A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5AE5"/>
    <w:rPr>
      <w:rFonts w:ascii="Wingdings" w:hAnsi="Wingdings"/>
    </w:rPr>
  </w:style>
  <w:style w:type="paragraph" w:customStyle="1" w:styleId="TableHeading">
    <w:name w:val="Table Heading"/>
    <w:basedOn w:val="HeadingBase"/>
    <w:rsid w:val="00215A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AE5"/>
    <w:rPr>
      <w:color w:val="0033CC"/>
      <w:u w:val="none"/>
    </w:rPr>
  </w:style>
  <w:style w:type="paragraph" w:customStyle="1" w:styleId="BodyTextRight">
    <w:name w:val="Body Text Right"/>
    <w:basedOn w:val="BodyText"/>
    <w:rsid w:val="00215A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A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A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A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A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A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AE5"/>
    <w:rPr>
      <w:sz w:val="32"/>
    </w:rPr>
  </w:style>
  <w:style w:type="paragraph" w:customStyle="1" w:styleId="HeadingProcedure">
    <w:name w:val="Heading Procedure"/>
    <w:basedOn w:val="HeadingBase"/>
    <w:next w:val="Normal"/>
    <w:rsid w:val="00215A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AE5"/>
    <w:pPr>
      <w:spacing w:before="60" w:after="60"/>
    </w:pPr>
  </w:style>
  <w:style w:type="paragraph" w:styleId="ListContinue">
    <w:name w:val="List Continue"/>
    <w:basedOn w:val="List"/>
    <w:rsid w:val="00215AE5"/>
    <w:pPr>
      <w:ind w:firstLine="0"/>
    </w:pPr>
  </w:style>
  <w:style w:type="paragraph" w:customStyle="1" w:styleId="ListNote">
    <w:name w:val="List Note"/>
    <w:basedOn w:val="List"/>
    <w:rsid w:val="00215A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A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A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AE5"/>
    <w:rPr>
      <w:rFonts w:ascii="Courier New" w:hAnsi="Courier New"/>
    </w:rPr>
  </w:style>
  <w:style w:type="paragraph" w:customStyle="1" w:styleId="NoteBullet">
    <w:name w:val="Note Bullet"/>
    <w:basedOn w:val="Note"/>
    <w:rsid w:val="00215A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A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A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A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A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5A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A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AE5"/>
    <w:rPr>
      <w:b/>
      <w:smallCaps/>
    </w:rPr>
  </w:style>
  <w:style w:type="paragraph" w:customStyle="1" w:styleId="TableListNumber">
    <w:name w:val="Table List Number"/>
    <w:basedOn w:val="ListNumber"/>
    <w:rsid w:val="00215A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A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AE5"/>
    <w:pPr>
      <w:numPr>
        <w:numId w:val="8"/>
      </w:numPr>
    </w:pPr>
  </w:style>
  <w:style w:type="paragraph" w:customStyle="1" w:styleId="ListAlpha2">
    <w:name w:val="List Alpha 2"/>
    <w:basedOn w:val="List2"/>
    <w:rsid w:val="00215AE5"/>
    <w:pPr>
      <w:numPr>
        <w:numId w:val="7"/>
      </w:numPr>
    </w:pPr>
  </w:style>
  <w:style w:type="paragraph" w:styleId="List2">
    <w:name w:val="List 2"/>
    <w:basedOn w:val="BodyText"/>
    <w:rsid w:val="00215A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A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A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A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A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A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5AE5"/>
    <w:pPr>
      <w:numPr>
        <w:numId w:val="3"/>
      </w:numPr>
    </w:pPr>
  </w:style>
  <w:style w:type="paragraph" w:styleId="ListContinue2">
    <w:name w:val="List Continue 2"/>
    <w:basedOn w:val="List2"/>
    <w:rsid w:val="00215AE5"/>
    <w:pPr>
      <w:ind w:firstLine="0"/>
    </w:pPr>
  </w:style>
  <w:style w:type="paragraph" w:styleId="ListContinue3">
    <w:name w:val="List Continue 3"/>
    <w:basedOn w:val="List3"/>
    <w:rsid w:val="00215AE5"/>
    <w:pPr>
      <w:ind w:left="1021" w:firstLine="0"/>
    </w:pPr>
  </w:style>
  <w:style w:type="paragraph" w:styleId="ListContinue4">
    <w:name w:val="List Continue 4"/>
    <w:basedOn w:val="List4"/>
    <w:rsid w:val="00215AE5"/>
    <w:pPr>
      <w:ind w:firstLine="0"/>
    </w:pPr>
  </w:style>
  <w:style w:type="paragraph" w:styleId="ListContinue5">
    <w:name w:val="List Continue 5"/>
    <w:basedOn w:val="List5"/>
    <w:rsid w:val="00215AE5"/>
    <w:pPr>
      <w:ind w:firstLine="0"/>
    </w:pPr>
  </w:style>
  <w:style w:type="paragraph" w:styleId="ListNumber3">
    <w:name w:val="List Number 3"/>
    <w:basedOn w:val="List3"/>
    <w:rsid w:val="00215AE5"/>
    <w:pPr>
      <w:numPr>
        <w:numId w:val="4"/>
      </w:numPr>
    </w:pPr>
  </w:style>
  <w:style w:type="paragraph" w:styleId="ListNumber4">
    <w:name w:val="List Number 4"/>
    <w:basedOn w:val="List4"/>
    <w:rsid w:val="00215AE5"/>
    <w:pPr>
      <w:numPr>
        <w:numId w:val="5"/>
      </w:numPr>
    </w:pPr>
  </w:style>
  <w:style w:type="paragraph" w:styleId="ListNumber5">
    <w:name w:val="List Number 5"/>
    <w:basedOn w:val="List5"/>
    <w:rsid w:val="00215AE5"/>
    <w:pPr>
      <w:numPr>
        <w:numId w:val="6"/>
      </w:numPr>
    </w:pPr>
  </w:style>
  <w:style w:type="paragraph" w:styleId="BlockText">
    <w:name w:val="Block Text"/>
    <w:basedOn w:val="Normal"/>
    <w:rsid w:val="00215A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A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AE5"/>
    <w:rPr>
      <w:sz w:val="16"/>
      <w:vertAlign w:val="superscript"/>
    </w:rPr>
  </w:style>
  <w:style w:type="character" w:customStyle="1" w:styleId="Symbols">
    <w:name w:val="Symbols"/>
    <w:basedOn w:val="DefaultParagraphFont"/>
    <w:rsid w:val="00215AE5"/>
    <w:rPr>
      <w:rFonts w:ascii="Symbol" w:hAnsi="Symbol"/>
    </w:rPr>
  </w:style>
  <w:style w:type="character" w:customStyle="1" w:styleId="MenuOptions">
    <w:name w:val="Menu Options"/>
    <w:basedOn w:val="DefaultParagraphFont"/>
    <w:rsid w:val="00215A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AE5"/>
    <w:rPr>
      <w:b/>
    </w:rPr>
  </w:style>
  <w:style w:type="character" w:customStyle="1" w:styleId="Underlined">
    <w:name w:val="Underlined"/>
    <w:basedOn w:val="DefaultParagraphFont"/>
    <w:rsid w:val="00215AE5"/>
    <w:rPr>
      <w:u w:val="single"/>
    </w:rPr>
  </w:style>
  <w:style w:type="paragraph" w:customStyle="1" w:styleId="TableBodyTextRight">
    <w:name w:val="Table Body Text Right"/>
    <w:basedOn w:val="TableBodyText"/>
    <w:rsid w:val="00215A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AE5"/>
    <w:rPr>
      <w:sz w:val="18"/>
    </w:rPr>
  </w:style>
  <w:style w:type="paragraph" w:customStyle="1" w:styleId="BodySmallRight">
    <w:name w:val="Body Small Right"/>
    <w:basedOn w:val="BodyTextRight"/>
    <w:rsid w:val="00215AE5"/>
    <w:rPr>
      <w:sz w:val="18"/>
      <w:szCs w:val="18"/>
    </w:rPr>
  </w:style>
  <w:style w:type="paragraph" w:customStyle="1" w:styleId="MarginEdition">
    <w:name w:val="Margin Edition"/>
    <w:basedOn w:val="MarginNote"/>
    <w:rsid w:val="00215A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AE5"/>
    <w:rPr>
      <w:sz w:val="2"/>
      <w:szCs w:val="2"/>
    </w:rPr>
  </w:style>
  <w:style w:type="character" w:customStyle="1" w:styleId="Small">
    <w:name w:val="Small"/>
    <w:basedOn w:val="DefaultParagraphFont"/>
    <w:rsid w:val="00215AE5"/>
    <w:rPr>
      <w:sz w:val="16"/>
    </w:rPr>
  </w:style>
  <w:style w:type="paragraph" w:customStyle="1" w:styleId="WideTable">
    <w:name w:val="Wide Table"/>
    <w:basedOn w:val="Normal"/>
    <w:rsid w:val="00215A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AE5"/>
  </w:style>
  <w:style w:type="paragraph" w:styleId="Quote">
    <w:name w:val="Quote"/>
    <w:basedOn w:val="Heading1"/>
    <w:link w:val="QuoteChar"/>
    <w:qFormat/>
    <w:rsid w:val="00215A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A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AE5"/>
    <w:pPr>
      <w:pageBreakBefore/>
    </w:pPr>
  </w:style>
  <w:style w:type="paragraph" w:customStyle="1" w:styleId="Border">
    <w:name w:val="Border"/>
    <w:basedOn w:val="Normal"/>
    <w:qFormat/>
    <w:rsid w:val="00215A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A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A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A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A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A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A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A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A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AE5"/>
    <w:rPr>
      <w:u w:val="single"/>
    </w:rPr>
  </w:style>
  <w:style w:type="character" w:customStyle="1" w:styleId="BoldandItalics">
    <w:name w:val="Bold and Italics"/>
    <w:qFormat/>
    <w:rsid w:val="00215AE5"/>
    <w:rPr>
      <w:b/>
      <w:i/>
      <w:u w:val="none"/>
    </w:rPr>
  </w:style>
  <w:style w:type="paragraph" w:styleId="BalloonText">
    <w:name w:val="Balloon Text"/>
    <w:basedOn w:val="Normal"/>
    <w:link w:val="BalloonTextChar"/>
    <w:rsid w:val="00215A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A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A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A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A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A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AE5"/>
    <w:pPr>
      <w:spacing w:before="0" w:after="0"/>
    </w:pPr>
  </w:style>
  <w:style w:type="paragraph" w:customStyle="1" w:styleId="BodyTextBold">
    <w:name w:val="Body Text Bold"/>
    <w:basedOn w:val="BodyText"/>
    <w:qFormat/>
    <w:rsid w:val="00215AE5"/>
    <w:rPr>
      <w:b/>
    </w:rPr>
  </w:style>
  <w:style w:type="character" w:styleId="Hyperlink">
    <w:name w:val="Hyperlink"/>
    <w:basedOn w:val="DefaultParagraphFont"/>
    <w:uiPriority w:val="99"/>
    <w:unhideWhenUsed/>
    <w:rsid w:val="004546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3389</Characters>
  <Application>Microsoft Office Word</Application>
  <DocSecurity>0</DocSecurity>
  <Lines>105</Lines>
  <Paragraphs>68</Paragraphs>
  <ScaleCrop>false</ScaleCrop>
  <Company>Author-it Software Corporation Ltd.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CUAVOS312 Develop vocal techniques for use in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2022-10-19T13:40:00Z</dcterms:created>
  <dcterms:modified xsi:type="dcterms:W3CDTF">2022-10-19T13:40:00Z</dcterms:modified>
</cp:coreProperties>
</file>