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A56" w:rsidP="00BC3A56">
      <w:pPr>
        <w:pStyle w:val="Title"/>
      </w:pPr>
      <w:r>
        <w:fldChar w:fldCharType="begin"/>
      </w:r>
      <w:r>
        <w:instrText xml:space="preserve"> TITLE   \* MERGEFORMAT </w:instrText>
      </w:r>
      <w:r>
        <w:fldChar w:fldCharType="separate"/>
      </w:r>
      <w:r>
        <w:t>CUAVOS301 Use music and singing in performance</w:t>
      </w:r>
      <w:r>
        <w:fldChar w:fldCharType="end"/>
      </w:r>
    </w:p>
    <w:p w:rsidR="00BC3A56" w:rsidP="00BC3A56">
      <w:pPr>
        <w:pStyle w:val="Version"/>
        <w:sectPr w:rsidSect="008221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21B0" w:rsidP="008221B0">
      <w:pPr>
        <w:pStyle w:val="SuperHeading"/>
      </w:pPr>
      <w:r w:rsidRPr="008221B0">
        <w:t>CUAVOS301 Use music and singing in performance</w:t>
      </w:r>
    </w:p>
    <w:p w:rsidR="00000000" w:rsidRPr="008221B0" w:rsidP="008221B0">
      <w:pPr>
        <w:pStyle w:val="Heading1"/>
      </w:pPr>
      <w:bookmarkStart w:id="1" w:name="O_812133"/>
      <w:bookmarkEnd w:id="1"/>
      <w:r w:rsidRPr="008221B0">
        <w:t>Modification History</w:t>
      </w:r>
    </w:p>
    <w:tbl>
      <w:tblPr>
        <w:tblW w:w="0" w:type="auto"/>
        <w:tblLayout w:type="fixed"/>
        <w:tblCellMar>
          <w:left w:w="62" w:type="dxa"/>
          <w:right w:w="62" w:type="dxa"/>
        </w:tblCellMar>
        <w:tblLook w:val="0000"/>
      </w:tblPr>
      <w:tblGrid>
        <w:gridCol w:w="3091"/>
        <w:gridCol w:w="5873"/>
      </w:tblGrid>
      <w:tr w:rsidTr="008221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1B0" w:rsidP="008221B0">
            <w:pPr>
              <w:pStyle w:val="BodyText"/>
            </w:pPr>
            <w:r w:rsidRPr="008221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rPr>
                <w:rStyle w:val="SpecialBold"/>
              </w:rPr>
              <w:t>Comments</w:t>
            </w:r>
          </w:p>
        </w:tc>
      </w:tr>
      <w:tr w:rsidTr="008221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 xml:space="preserve">This version released with CUA Creative Arts and Culture Training Package version 2.0. Updated assessment conditions section. Updated modification history section to reflect changed name of training </w:t>
            </w:r>
            <w:r w:rsidRPr="008221B0">
              <w:t>package.</w:t>
            </w:r>
          </w:p>
        </w:tc>
      </w:tr>
      <w:tr w:rsidTr="008221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1B0" w:rsidP="008221B0">
            <w:pPr>
              <w:pStyle w:val="BodyText"/>
            </w:pPr>
            <w:r w:rsidRPr="008221B0">
              <w:t>This version first released with CUA Creative Arts and Culture Training Package version 1.0.</w:t>
            </w:r>
          </w:p>
        </w:tc>
      </w:tr>
    </w:tbl>
    <w:p w:rsidR="00000000" w:rsidRPr="008221B0" w:rsidP="008221B0">
      <w:pPr>
        <w:pStyle w:val="BodyText"/>
      </w:pPr>
    </w:p>
    <w:p w:rsidR="00000000" w:rsidRPr="008221B0" w:rsidP="008221B0">
      <w:pPr>
        <w:pStyle w:val="AllowPageBreak"/>
      </w:pPr>
    </w:p>
    <w:p w:rsidR="00000000" w:rsidRPr="008221B0" w:rsidP="008221B0">
      <w:pPr>
        <w:pStyle w:val="Heading1"/>
      </w:pPr>
      <w:bookmarkStart w:id="2" w:name="O_812132"/>
      <w:bookmarkEnd w:id="2"/>
      <w:r w:rsidRPr="008221B0">
        <w:t>Application</w:t>
      </w:r>
    </w:p>
    <w:p w:rsidR="00000000" w:rsidRPr="008221B0" w:rsidP="00BC3A56">
      <w:pPr>
        <w:pStyle w:val="BodyText"/>
      </w:pPr>
      <w:r w:rsidRPr="008221B0">
        <w:t>This unit describes the performance outcomes, skills and knowledge required by singers and performers to develop</w:t>
      </w:r>
      <w:r w:rsidRPr="008221B0">
        <w:t xml:space="preserve"> their appreciation of rhythm and vocal expression of songs and the playing of percussion instruments in performances. Styles and genres of music include traditional, cultural, jazz, rock or contemporary. Performances could be in commercial, community or o</w:t>
      </w:r>
      <w:r w:rsidRPr="008221B0">
        <w:t>pen space settings and performers may be performing solo or as members of an ensemble.</w:t>
      </w:r>
    </w:p>
    <w:p w:rsidR="00000000" w:rsidRPr="008221B0" w:rsidP="00BC3A56">
      <w:pPr>
        <w:pStyle w:val="BodyText"/>
      </w:pPr>
      <w:r w:rsidRPr="008221B0">
        <w:t>At this level work is normally supervised, though some autonomy and judgement can be expected in live performance situations.</w:t>
      </w:r>
    </w:p>
    <w:p w:rsidR="00000000" w:rsidRPr="008221B0" w:rsidP="00BC3A56">
      <w:pPr>
        <w:pStyle w:val="BodyText"/>
      </w:pPr>
      <w:r w:rsidRPr="008221B0">
        <w:t>No licensing, legislative or certificatio</w:t>
      </w:r>
      <w:r w:rsidRPr="008221B0">
        <w:t>n requirements apply to this unit at the time of publication.</w:t>
      </w:r>
    </w:p>
    <w:p w:rsidR="00000000" w:rsidRPr="008221B0" w:rsidP="008221B0">
      <w:pPr>
        <w:pStyle w:val="Heading1"/>
      </w:pPr>
      <w:bookmarkStart w:id="3" w:name="O_812131"/>
      <w:bookmarkEnd w:id="3"/>
      <w:r w:rsidRPr="008221B0">
        <w:t>Unit Sector</w:t>
      </w:r>
    </w:p>
    <w:p w:rsidR="00000000" w:rsidRPr="008221B0" w:rsidP="00BC3A56">
      <w:pPr>
        <w:pStyle w:val="BodyText"/>
      </w:pPr>
      <w:r w:rsidRPr="008221B0">
        <w:t>Performing arts – voice and singing</w:t>
      </w:r>
    </w:p>
    <w:p w:rsidR="00000000" w:rsidRPr="008221B0" w:rsidP="008221B0">
      <w:pPr>
        <w:pStyle w:val="Heading1"/>
      </w:pPr>
      <w:bookmarkStart w:id="4" w:name="O_812130"/>
      <w:bookmarkEnd w:id="4"/>
      <w:r w:rsidRPr="008221B0">
        <w:t>Elements and Performance Criteria</w:t>
      </w:r>
    </w:p>
    <w:tbl>
      <w:tblPr>
        <w:tblW w:w="0" w:type="auto"/>
        <w:tblLayout w:type="fixed"/>
        <w:tblCellMar>
          <w:left w:w="62" w:type="dxa"/>
          <w:right w:w="62" w:type="dxa"/>
        </w:tblCellMar>
        <w:tblLook w:val="0000"/>
      </w:tblPr>
      <w:tblGrid>
        <w:gridCol w:w="2430"/>
        <w:gridCol w:w="6596"/>
      </w:tblGrid>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rPr>
                <w:rStyle w:val="SpecialBold"/>
              </w:rPr>
              <w:t>Elements</w:t>
            </w:r>
          </w:p>
          <w:p w:rsidR="00000000" w:rsidRPr="008221B0" w:rsidP="008221B0">
            <w:pPr>
              <w:pStyle w:val="BodyText"/>
            </w:pPr>
            <w:r w:rsidRPr="008221B0">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rPr>
                <w:rStyle w:val="SpecialBold"/>
              </w:rPr>
              <w:t>Performance Criteria</w:t>
            </w:r>
          </w:p>
          <w:p w:rsidR="00000000" w:rsidP="008221B0">
            <w:pPr>
              <w:pStyle w:val="BodyText"/>
              <w:rPr>
                <w:lang w:val="en-NZ"/>
              </w:rPr>
            </w:pPr>
            <w:r w:rsidRPr="008221B0">
              <w:rPr>
                <w:rStyle w:val="Emphasis"/>
              </w:rPr>
              <w:t>Performance criteria describe the performance needed to demonstrate achievement of the element.</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 xml:space="preserve">1. Follow safe voice </w:t>
            </w:r>
            <w:r w:rsidRPr="008221B0">
              <w:t>practices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t xml:space="preserve">1.1 Apply a knowledge of basic anatomy and physiology to breath </w:t>
            </w:r>
            <w:r w:rsidRPr="008221B0">
              <w:t>control, voice production and articulation of speech</w:t>
            </w:r>
          </w:p>
          <w:p w:rsidR="00000000" w:rsidRPr="008221B0" w:rsidP="008221B0">
            <w:pPr>
              <w:pStyle w:val="BodyText"/>
            </w:pPr>
            <w:r w:rsidRPr="008221B0">
              <w:t>1.2 Demonst</w:t>
            </w:r>
            <w:r w:rsidRPr="008221B0">
              <w:t>rate correct physical posture and stance to enhance efficient breathing and voice production</w:t>
            </w:r>
          </w:p>
          <w:p w:rsidR="00000000" w:rsidRPr="008221B0" w:rsidP="008221B0">
            <w:pPr>
              <w:pStyle w:val="BodyText"/>
            </w:pPr>
            <w:r w:rsidRPr="008221B0">
              <w:t>1.3 Discuss with relevant personnel activities and factors that may inhibit or damage voice, voice projection and singing</w:t>
            </w:r>
          </w:p>
          <w:p w:rsidR="00000000" w:rsidP="008221B0">
            <w:pPr>
              <w:pStyle w:val="BodyText"/>
              <w:rPr>
                <w:lang w:val="en-NZ"/>
              </w:rPr>
            </w:pPr>
            <w:r w:rsidRPr="008221B0">
              <w:t>1.4 Perform relaxation and warm-up routin</w:t>
            </w:r>
            <w:r w:rsidRPr="008221B0">
              <w:t>es suitable for the voice in performance</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2. Practise technical control and vocal range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t xml:space="preserve">2.1 Apply vocal techniques to show freeing and breathing exercises and flexibility and control of articulation </w:t>
            </w:r>
          </w:p>
          <w:p w:rsidR="00000000" w:rsidRPr="008221B0" w:rsidP="008221B0">
            <w:pPr>
              <w:pStyle w:val="BodyText"/>
            </w:pPr>
            <w:r w:rsidRPr="008221B0">
              <w:t>2.2 Extend personal potential by practising intricate ar</w:t>
            </w:r>
            <w:r w:rsidRPr="008221B0">
              <w:t xml:space="preserve">rays of singing sound through technical speech and voice exercises </w:t>
            </w:r>
          </w:p>
          <w:p w:rsidR="00000000" w:rsidRPr="008221B0" w:rsidP="008221B0">
            <w:pPr>
              <w:pStyle w:val="BodyText"/>
            </w:pPr>
            <w:r w:rsidRPr="008221B0">
              <w:t>2.3 Reinforce strength of voice and throat by undertaking ongoing exercises to maintain and develop posture, breathing control and vocal range</w:t>
            </w:r>
          </w:p>
          <w:p w:rsidR="00000000" w:rsidRPr="008221B0" w:rsidP="008221B0">
            <w:pPr>
              <w:pStyle w:val="BodyText"/>
            </w:pPr>
            <w:r w:rsidRPr="008221B0">
              <w:t>2.4 Enhance vocal technique, harmony, accurac</w:t>
            </w:r>
            <w:r w:rsidRPr="008221B0">
              <w:t>y and strength through regular practice</w:t>
            </w:r>
          </w:p>
          <w:p w:rsidR="00000000" w:rsidP="008221B0">
            <w:pPr>
              <w:pStyle w:val="BodyText"/>
              <w:rPr>
                <w:lang w:val="en-NZ"/>
              </w:rPr>
            </w:pPr>
            <w:r w:rsidRPr="008221B0">
              <w:t xml:space="preserve">2.5 Incorporate music and vocal practice terminology into activities and discussions </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3. Perform elements of a major scale and its modes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t>3.1 Determine the characteristics of a style or piece of music in terms of the way musical elements are combined and manipulated or interpreted through voice and body movements</w:t>
            </w:r>
          </w:p>
          <w:p w:rsidR="00000000" w:rsidRPr="008221B0" w:rsidP="008221B0">
            <w:pPr>
              <w:pStyle w:val="BodyText"/>
            </w:pPr>
            <w:r w:rsidRPr="008221B0">
              <w:t xml:space="preserve">3.2 Develop a repertoire of basic music knowledge and appreciation to identify </w:t>
            </w:r>
            <w:r w:rsidRPr="008221B0">
              <w:t>styles of composition and sounds</w:t>
            </w:r>
          </w:p>
          <w:p w:rsidR="00000000" w:rsidRPr="008221B0" w:rsidP="008221B0">
            <w:pPr>
              <w:pStyle w:val="BodyText"/>
            </w:pPr>
            <w:r w:rsidRPr="008221B0">
              <w:t>3.3 Read and interpret a set of notes in treble and bass clef and notes performed through singing</w:t>
            </w:r>
          </w:p>
          <w:p w:rsidR="00000000" w:rsidRPr="008221B0" w:rsidP="008221B0">
            <w:pPr>
              <w:pStyle w:val="BodyText"/>
            </w:pPr>
            <w:r w:rsidRPr="008221B0">
              <w:t>3.4 Reproduce through sound a course of principal chords, intervals and tetrachords of a major scale from a keyboard and from</w:t>
            </w:r>
            <w:r w:rsidRPr="008221B0">
              <w:t xml:space="preserve"> a piece of music </w:t>
            </w:r>
          </w:p>
          <w:p w:rsidR="00000000" w:rsidP="008221B0">
            <w:pPr>
              <w:pStyle w:val="BodyText"/>
              <w:rPr>
                <w:lang w:val="en-NZ"/>
              </w:rPr>
            </w:pPr>
            <w:r w:rsidRPr="008221B0">
              <w:t>3.5 Sing alone, or with others, sequences of notes of a major scale using a range of pitch, time, rhythm and diatonic intervals</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4. Play rhythmic music on percussion instruments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t>4.1 Apply understanding of the relationships between the bo</w:t>
            </w:r>
            <w:r w:rsidRPr="008221B0">
              <w:t>dy, voice, posture and playing musical instruments when producing sound and singing</w:t>
            </w:r>
          </w:p>
          <w:p w:rsidR="00000000" w:rsidRPr="008221B0" w:rsidP="008221B0">
            <w:pPr>
              <w:pStyle w:val="BodyText"/>
            </w:pPr>
            <w:r w:rsidRPr="008221B0">
              <w:t>4.2 Identify how the physical characteristics and parts of conventional and non-conventional percussion instruments produce sound</w:t>
            </w:r>
          </w:p>
          <w:p w:rsidR="00000000" w:rsidRPr="008221B0" w:rsidP="008221B0">
            <w:pPr>
              <w:pStyle w:val="BodyText"/>
            </w:pPr>
            <w:r w:rsidRPr="008221B0">
              <w:t>4.3 Identify the way in which musical elem</w:t>
            </w:r>
            <w:r w:rsidRPr="008221B0">
              <w:t>ents and sounds produced by percussion instruments form a distinctive character of a piece of music or performance</w:t>
            </w:r>
          </w:p>
          <w:p w:rsidR="00000000" w:rsidRPr="008221B0" w:rsidP="008221B0">
            <w:pPr>
              <w:pStyle w:val="BodyText"/>
            </w:pPr>
            <w:r w:rsidRPr="008221B0">
              <w:t>4.4 Maintain and care for instruments and store according to manufacturer requirements</w:t>
            </w:r>
          </w:p>
          <w:p w:rsidR="00000000" w:rsidRPr="008221B0" w:rsidP="008221B0">
            <w:pPr>
              <w:pStyle w:val="BodyText"/>
            </w:pPr>
            <w:r w:rsidRPr="008221B0">
              <w:t xml:space="preserve">4.5 Prepare the physical environment, instruments and </w:t>
            </w:r>
            <w:r w:rsidRPr="008221B0">
              <w:t>voice in preparation for practice and performance</w:t>
            </w:r>
          </w:p>
          <w:p w:rsidR="00000000" w:rsidRPr="008221B0" w:rsidP="008221B0">
            <w:pPr>
              <w:pStyle w:val="BodyText"/>
            </w:pPr>
            <w:r w:rsidRPr="008221B0">
              <w:t>4.6 Comply with health and safety requirements to minimise environmental impact of performances</w:t>
            </w:r>
          </w:p>
          <w:p w:rsidR="00000000" w:rsidP="008221B0">
            <w:pPr>
              <w:pStyle w:val="BodyText"/>
              <w:rPr>
                <w:lang w:val="en-NZ"/>
              </w:rPr>
            </w:pPr>
            <w:r w:rsidRPr="008221B0">
              <w:t>4.7 Develop technical skills and proficiency in producing the required patterns, elements and techniques of si</w:t>
            </w:r>
            <w:r w:rsidRPr="008221B0">
              <w:t>nging and playing percussion instruments</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5. Sing in an ensemble and solo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t>5.1 Play and sing a range of rhythms and styles of music on different forms of percussion instruments, solo and ensemble</w:t>
            </w:r>
          </w:p>
          <w:p w:rsidR="00000000" w:rsidRPr="008221B0" w:rsidP="008221B0">
            <w:pPr>
              <w:pStyle w:val="BodyText"/>
            </w:pPr>
            <w:r w:rsidRPr="008221B0">
              <w:t>5.2 Perform an ensemble of simple songs, a cappella and accom</w:t>
            </w:r>
            <w:r w:rsidRPr="008221B0">
              <w:t xml:space="preserve">panied by music, musicians or instruments </w:t>
            </w:r>
          </w:p>
          <w:p w:rsidR="00000000" w:rsidRPr="008221B0" w:rsidP="008221B0">
            <w:pPr>
              <w:pStyle w:val="BodyText"/>
            </w:pPr>
            <w:r w:rsidRPr="008221B0">
              <w:t>5.3 Apply dramatic or emotive nuances to the performance of accompanied and unaccompanied songs</w:t>
            </w:r>
          </w:p>
          <w:p w:rsidR="00000000" w:rsidRPr="008221B0" w:rsidP="008221B0">
            <w:pPr>
              <w:pStyle w:val="BodyText"/>
            </w:pPr>
            <w:r w:rsidRPr="008221B0">
              <w:t>5.4 Apply understanding of the principles of non-verbal communication to changes of tone, timbre of voice and project</w:t>
            </w:r>
            <w:r w:rsidRPr="008221B0">
              <w:t>ion of vocal sound</w:t>
            </w:r>
          </w:p>
          <w:p w:rsidR="00000000" w:rsidRPr="008221B0" w:rsidP="008221B0">
            <w:pPr>
              <w:pStyle w:val="BodyText"/>
            </w:pPr>
            <w:r w:rsidRPr="008221B0">
              <w:t>5.5 Discuss performance with relevant personnel and use feedback to identify and develop ways to improve own performance skills</w:t>
            </w:r>
          </w:p>
        </w:tc>
      </w:tr>
    </w:tbl>
    <w:p w:rsidR="00000000" w:rsidRPr="008221B0" w:rsidP="008221B0">
      <w:pPr>
        <w:pStyle w:val="BodyText"/>
      </w:pPr>
    </w:p>
    <w:p w:rsidR="00000000" w:rsidRPr="008221B0" w:rsidP="008221B0">
      <w:pPr>
        <w:pStyle w:val="AllowPageBreak"/>
      </w:pPr>
    </w:p>
    <w:p w:rsidR="00000000" w:rsidRPr="008221B0" w:rsidP="008221B0">
      <w:pPr>
        <w:pStyle w:val="Heading1"/>
      </w:pPr>
      <w:bookmarkStart w:id="5" w:name="O_812129"/>
      <w:bookmarkEnd w:id="5"/>
      <w:r w:rsidRPr="008221B0">
        <w:t>Foundation Skills</w:t>
      </w:r>
    </w:p>
    <w:p w:rsidR="00000000" w:rsidRPr="00BC3A56" w:rsidP="00BC3A56">
      <w:pPr>
        <w:pStyle w:val="BodyText"/>
        <w:rPr>
          <w:i/>
        </w:rPr>
      </w:pPr>
      <w:r w:rsidRPr="00BC3A56">
        <w:rPr>
          <w:rStyle w:val="Emphasis"/>
        </w:rPr>
        <w:t>This section de</w:t>
      </w:r>
      <w:r w:rsidRPr="00BC3A56">
        <w:rPr>
          <w:rStyle w:val="Emphasis"/>
        </w:rPr>
        <w:t>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BodyText"/>
            </w:pPr>
            <w:r w:rsidRPr="008221B0">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rPr>
                <w:rStyle w:val="SpecialBold"/>
              </w:rPr>
              <w:t>Description</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ListBullet"/>
              <w:rPr>
                <w:lang w:val="en-NZ"/>
              </w:rPr>
            </w:pPr>
            <w:r w:rsidRPr="008221B0">
              <w:t>Seeks feedback and accepts guidance from others to impro</w:t>
            </w:r>
            <w:r w:rsidRPr="008221B0">
              <w:t>ve technique</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1.1, 3.3, 4.4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ListBullet"/>
              <w:rPr>
                <w:lang w:val="en-NZ"/>
              </w:rPr>
            </w:pPr>
            <w:r w:rsidRPr="008221B0">
              <w:t>Analyses musical notations and texts or scripts for performance</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1.3, 2.5, 5.5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ListBullet"/>
              <w:rPr>
                <w:lang w:val="en-NZ"/>
              </w:rPr>
            </w:pPr>
            <w:r w:rsidRPr="008221B0">
              <w:t>Obtains information by listening and questioning</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1.1, 1.2, 1.3, 1.4, 2.2, 2.3, 2.4, 3.2, 4.4, 4.3, 4.6, 4.7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ListBullet"/>
            </w:pPr>
            <w:r w:rsidRPr="008221B0">
              <w:t xml:space="preserve">Follows accepted industry practices in relation to safe vocal practices </w:t>
            </w:r>
          </w:p>
          <w:p w:rsidR="00000000" w:rsidRPr="008221B0" w:rsidP="008221B0">
            <w:pPr>
              <w:pStyle w:val="ListBullet"/>
            </w:pPr>
            <w:r w:rsidRPr="008221B0">
              <w:t xml:space="preserve">Follows protocols for performing live </w:t>
            </w:r>
          </w:p>
          <w:p w:rsidR="00000000" w:rsidP="008221B0">
            <w:pPr>
              <w:pStyle w:val="ListBullet"/>
              <w:rPr>
                <w:lang w:val="en-NZ"/>
              </w:rPr>
            </w:pPr>
            <w:r w:rsidRPr="008221B0">
              <w:t>Develops relevant skills and knowledge</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1.3, 2.5, 3.5, 5.2, 5.</w:t>
            </w:r>
            <w:r w:rsidRPr="008221B0">
              <w:t>3, 5.5</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ListBullet"/>
              <w:rPr>
                <w:lang w:val="en-NZ"/>
              </w:rPr>
            </w:pPr>
            <w:r w:rsidRPr="008221B0">
              <w:t>Works collaboratively with others involved in classes and performances</w:t>
            </w:r>
          </w:p>
        </w:tc>
      </w:tr>
      <w:tr w:rsidTr="008221B0">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21B0">
            <w:pPr>
              <w:pStyle w:val="BodyText"/>
              <w:rPr>
                <w:lang w:val="en-NZ"/>
              </w:rPr>
            </w:pPr>
            <w:r w:rsidRPr="008221B0">
              <w:t>1.1, 1.2, 1.3, 1.4, 2.1, 3.1, 3.3, 3.4, 3.5, 4.1, 4.4, 4.5, 5.1, 5.2, 5.3, 5.4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21B0" w:rsidP="008221B0">
            <w:pPr>
              <w:pStyle w:val="ListBullet"/>
            </w:pPr>
            <w:r w:rsidRPr="008221B0">
              <w:t>Adopts a logical and methodical approach to the process of developing performa</w:t>
            </w:r>
            <w:r w:rsidRPr="008221B0">
              <w:t>nce skills</w:t>
            </w:r>
          </w:p>
          <w:p w:rsidR="00000000" w:rsidRPr="008221B0" w:rsidP="008221B0">
            <w:pPr>
              <w:pStyle w:val="ListBullet"/>
            </w:pPr>
            <w:r w:rsidRPr="008221B0">
              <w:t>Uses visualisation and physical posture techniques to enhance the outcomes of practice sessions</w:t>
            </w:r>
          </w:p>
          <w:p w:rsidR="00000000" w:rsidRPr="008221B0" w:rsidP="008221B0">
            <w:pPr>
              <w:pStyle w:val="ListBullet"/>
            </w:pPr>
            <w:r w:rsidRPr="008221B0">
              <w:t xml:space="preserve">Interprets sound and musical expression from pieces of music </w:t>
            </w:r>
          </w:p>
          <w:p w:rsidR="00000000" w:rsidRPr="008221B0" w:rsidP="008221B0">
            <w:pPr>
              <w:pStyle w:val="ListBullet"/>
            </w:pPr>
            <w:r w:rsidRPr="008221B0">
              <w:t xml:space="preserve">Uses appropriate sound and tone production for instrument or voice </w:t>
            </w:r>
          </w:p>
          <w:p w:rsidR="00000000" w:rsidRPr="008221B0" w:rsidP="008221B0">
            <w:pPr>
              <w:pStyle w:val="ListBullet"/>
            </w:pPr>
            <w:r w:rsidRPr="008221B0">
              <w:t>Reproduces basic mu</w:t>
            </w:r>
            <w:r w:rsidRPr="008221B0">
              <w:t>sical patterns</w:t>
            </w:r>
          </w:p>
          <w:p w:rsidR="00000000" w:rsidRPr="008221B0" w:rsidP="008221B0">
            <w:pPr>
              <w:pStyle w:val="ListBullet"/>
            </w:pPr>
            <w:r w:rsidRPr="008221B0">
              <w:t xml:space="preserve">Uses basic percussion instrumental techniques </w:t>
            </w:r>
          </w:p>
        </w:tc>
      </w:tr>
    </w:tbl>
    <w:p w:rsidR="00000000" w:rsidRPr="008221B0" w:rsidP="008221B0">
      <w:pPr>
        <w:pStyle w:val="BodyText"/>
      </w:pPr>
    </w:p>
    <w:p w:rsidR="00000000" w:rsidRPr="008221B0" w:rsidP="008221B0">
      <w:pPr>
        <w:pStyle w:val="AllowPageBreak"/>
      </w:pPr>
    </w:p>
    <w:p w:rsidR="00000000" w:rsidRPr="008221B0" w:rsidP="008221B0">
      <w:pPr>
        <w:pStyle w:val="Heading1"/>
      </w:pPr>
      <w:bookmarkStart w:id="6" w:name="O_812128"/>
      <w:bookmarkEnd w:id="6"/>
      <w:r w:rsidRPr="008221B0">
        <w:t>Unit Mapping Information</w:t>
      </w:r>
    </w:p>
    <w:tbl>
      <w:tblPr>
        <w:tblW w:w="0" w:type="auto"/>
        <w:tblLayout w:type="fixed"/>
        <w:tblCellMar>
          <w:left w:w="62" w:type="dxa"/>
          <w:right w:w="62" w:type="dxa"/>
        </w:tblCellMar>
        <w:tblLook w:val="0000"/>
      </w:tblPr>
      <w:tblGrid>
        <w:gridCol w:w="2220"/>
        <w:gridCol w:w="2295"/>
        <w:gridCol w:w="2295"/>
        <w:gridCol w:w="2295"/>
      </w:tblGrid>
      <w:tr w:rsidTr="008221B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1B0" w:rsidP="008221B0">
            <w:pPr>
              <w:pStyle w:val="BodyText"/>
            </w:pPr>
            <w:r w:rsidRPr="008221B0">
              <w:rPr>
                <w:rStyle w:val="SpecialBold"/>
              </w:rPr>
              <w:t xml:space="preserve">Code and title </w:t>
            </w:r>
          </w:p>
          <w:p w:rsidR="00000000" w:rsidRPr="008221B0" w:rsidP="008221B0">
            <w:pPr>
              <w:pStyle w:val="BodyText"/>
            </w:pPr>
            <w:r w:rsidRPr="008221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1B0" w:rsidP="008221B0">
            <w:pPr>
              <w:pStyle w:val="BodyText"/>
            </w:pPr>
            <w:r w:rsidRPr="008221B0">
              <w:rPr>
                <w:rStyle w:val="SpecialBold"/>
              </w:rPr>
              <w:t>Code and title</w:t>
            </w:r>
          </w:p>
          <w:p w:rsidR="00000000" w:rsidRPr="008221B0" w:rsidP="008221B0">
            <w:pPr>
              <w:pStyle w:val="BodyText"/>
            </w:pPr>
            <w:r w:rsidRPr="008221B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1B0" w:rsidP="008221B0">
            <w:pPr>
              <w:pStyle w:val="BodyText"/>
            </w:pPr>
            <w:r w:rsidRPr="008221B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rPr>
                <w:rStyle w:val="SpecialBold"/>
              </w:rPr>
              <w:t>Equivalence status</w:t>
            </w:r>
          </w:p>
        </w:tc>
      </w:tr>
      <w:tr w:rsidTr="008221B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CUAVOS301 Use music and singing in performance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CUAVOS301 Use music and singing in performance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1B0" w:rsidP="008221B0">
            <w:pPr>
              <w:pStyle w:val="BodyText"/>
            </w:pPr>
            <w:r w:rsidRPr="008221B0">
              <w:t>Equivalent unit</w:t>
            </w:r>
          </w:p>
        </w:tc>
      </w:tr>
    </w:tbl>
    <w:p w:rsidR="00000000" w:rsidRPr="008221B0" w:rsidP="008221B0">
      <w:pPr>
        <w:pStyle w:val="BodyText"/>
      </w:pPr>
    </w:p>
    <w:p w:rsidR="00000000" w:rsidRPr="008221B0" w:rsidP="008221B0">
      <w:pPr>
        <w:pStyle w:val="AllowPageBreak"/>
      </w:pPr>
    </w:p>
    <w:p w:rsidR="00000000" w:rsidRPr="008221B0" w:rsidP="008221B0">
      <w:pPr>
        <w:pStyle w:val="Heading1"/>
      </w:pPr>
      <w:bookmarkStart w:id="7" w:name="O_812134"/>
      <w:bookmarkEnd w:id="7"/>
      <w:r w:rsidRPr="008221B0">
        <w:t>Links</w:t>
      </w:r>
    </w:p>
    <w:p w:rsidR="00000000" w:rsidRPr="008221B0" w:rsidP="00BC3A56">
      <w:pPr>
        <w:pStyle w:val="BodyText"/>
      </w:pPr>
      <w:r w:rsidRPr="008221B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35A0D">
        <w:rPr>
          <w:rStyle w:val="Hyperlink"/>
        </w:rPr>
        <w:t>https://vetnet.gov.au/Pages/TrainingDocs.aspx?q=1db201d9-4006-4430-839f-382ef6b803d5</w:t>
      </w:r>
      <w:r>
        <w:fldChar w:fldCharType="end"/>
      </w:r>
    </w:p>
    <w:p w:rsidR="00000000" w:rsidRPr="008221B0" w:rsidP="00BC3A56">
      <w:pPr>
        <w:pStyle w:val="BodyText"/>
        <w:sectPr w:rsidSect="008221B0">
          <w:headerReference w:type="default" r:id="rId10"/>
          <w:footerReference w:type="default" r:id="rId11"/>
          <w:pgSz w:w="11908" w:h="16833"/>
          <w:pgMar w:top="1702" w:right="1418" w:bottom="1702" w:left="1418" w:header="992" w:footer="992" w:gutter="0"/>
          <w:cols w:space="720"/>
          <w:noEndnote/>
          <w:docGrid w:linePitch="299"/>
        </w:sectPr>
      </w:pPr>
    </w:p>
    <w:p w:rsidR="00000000" w:rsidRPr="008221B0" w:rsidP="008221B0">
      <w:pPr>
        <w:pStyle w:val="SuperHeading"/>
      </w:pPr>
      <w:r w:rsidRPr="008221B0">
        <w:t xml:space="preserve">Assessment </w:t>
      </w:r>
      <w:r w:rsidRPr="008221B0">
        <w:t>Requirements for CUAVOS301 Use music and singing in performance</w:t>
      </w:r>
    </w:p>
    <w:p w:rsidR="00000000" w:rsidRPr="008221B0" w:rsidP="008221B0">
      <w:pPr>
        <w:pStyle w:val="Heading1"/>
      </w:pPr>
      <w:bookmarkStart w:id="8" w:name="O_812126"/>
      <w:bookmarkEnd w:id="8"/>
      <w:r w:rsidRPr="008221B0">
        <w:t>Modification History</w:t>
      </w:r>
    </w:p>
    <w:tbl>
      <w:tblPr>
        <w:tblW w:w="0" w:type="auto"/>
        <w:tblLayout w:type="fixed"/>
        <w:tblCellMar>
          <w:left w:w="62" w:type="dxa"/>
          <w:right w:w="62" w:type="dxa"/>
        </w:tblCellMar>
        <w:tblLook w:val="0000"/>
      </w:tblPr>
      <w:tblGrid>
        <w:gridCol w:w="2627"/>
        <w:gridCol w:w="6337"/>
      </w:tblGrid>
      <w:tr w:rsidTr="008221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1B0" w:rsidP="008221B0">
            <w:pPr>
              <w:pStyle w:val="BodyText"/>
            </w:pPr>
            <w:r w:rsidRPr="008221B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rPr>
                <w:rStyle w:val="SpecialBold"/>
              </w:rPr>
              <w:t>Comments</w:t>
            </w:r>
          </w:p>
        </w:tc>
      </w:tr>
      <w:tr w:rsidTr="008221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This version released with CUA Creative Arts and Culture Training Package version 2.0. Updated assessment conditions section. U</w:t>
            </w:r>
            <w:r w:rsidRPr="008221B0">
              <w:t>pdated modification history section to reflect changed name of training package.</w:t>
            </w:r>
          </w:p>
        </w:tc>
      </w:tr>
      <w:tr w:rsidTr="008221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21B0">
            <w:pPr>
              <w:pStyle w:val="BodyText"/>
              <w:rPr>
                <w:lang w:val="en-NZ"/>
              </w:rPr>
            </w:pPr>
            <w:r w:rsidRPr="008221B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21B0" w:rsidP="008221B0">
            <w:pPr>
              <w:pStyle w:val="BodyText"/>
            </w:pPr>
            <w:r w:rsidRPr="008221B0">
              <w:t>This version first released with CUA Creative Arts and Culture Training Package version 1.0.</w:t>
            </w:r>
          </w:p>
        </w:tc>
      </w:tr>
    </w:tbl>
    <w:p w:rsidR="00000000" w:rsidRPr="008221B0" w:rsidP="008221B0">
      <w:pPr>
        <w:pStyle w:val="BodyText"/>
      </w:pPr>
    </w:p>
    <w:p w:rsidR="00000000" w:rsidRPr="008221B0" w:rsidP="008221B0">
      <w:pPr>
        <w:pStyle w:val="AllowPageBreak"/>
      </w:pPr>
    </w:p>
    <w:p w:rsidR="00000000" w:rsidRPr="008221B0" w:rsidP="008221B0">
      <w:pPr>
        <w:pStyle w:val="Heading1"/>
      </w:pPr>
      <w:bookmarkStart w:id="9" w:name="O_812125"/>
      <w:bookmarkEnd w:id="9"/>
      <w:r w:rsidRPr="008221B0">
        <w:t>Performance Evidence</w:t>
      </w:r>
    </w:p>
    <w:p w:rsidR="00000000" w:rsidRPr="008221B0" w:rsidP="00BC3A56">
      <w:pPr>
        <w:pStyle w:val="BodyText"/>
      </w:pPr>
      <w:r w:rsidRPr="008221B0">
        <w:t>Evidence of the ability to:</w:t>
      </w:r>
    </w:p>
    <w:p w:rsidR="00000000" w:rsidRPr="008221B0" w:rsidP="008221B0">
      <w:pPr>
        <w:pStyle w:val="ListBullet"/>
      </w:pPr>
      <w:r w:rsidRPr="008221B0">
        <w:t>interpret basic notation and apply information to singing and playing percussion instruments</w:t>
      </w:r>
    </w:p>
    <w:p w:rsidR="00000000" w:rsidRPr="008221B0" w:rsidP="008221B0">
      <w:pPr>
        <w:pStyle w:val="ListBullet"/>
      </w:pPr>
      <w:r w:rsidRPr="008221B0">
        <w:t>accurately reproduce musical elements and play simple rhythms on percussion instruments, solo and in an ensemble</w:t>
      </w:r>
    </w:p>
    <w:p w:rsidR="00000000" w:rsidRPr="008221B0" w:rsidP="008221B0">
      <w:pPr>
        <w:pStyle w:val="ListBullet"/>
      </w:pPr>
      <w:r w:rsidRPr="008221B0">
        <w:t>sing in unison and in harmony in an ensemble</w:t>
      </w:r>
    </w:p>
    <w:p w:rsidR="00000000" w:rsidRPr="008221B0" w:rsidP="008221B0">
      <w:pPr>
        <w:pStyle w:val="ListBullet"/>
      </w:pPr>
      <w:r w:rsidRPr="008221B0">
        <w:t xml:space="preserve">sing </w:t>
      </w:r>
      <w:r w:rsidRPr="008221B0">
        <w:t>solo</w:t>
      </w:r>
    </w:p>
    <w:p w:rsidR="00000000" w:rsidRPr="008221B0" w:rsidP="008221B0">
      <w:pPr>
        <w:pStyle w:val="ListBullet"/>
      </w:pPr>
      <w:r w:rsidRPr="008221B0">
        <w:t>sing accompanied and a cappella</w:t>
      </w:r>
    </w:p>
    <w:p w:rsidR="00000000" w:rsidRPr="008221B0" w:rsidP="008221B0">
      <w:pPr>
        <w:pStyle w:val="ListBullet"/>
      </w:pPr>
      <w:r w:rsidRPr="008221B0">
        <w:t xml:space="preserve">use music terminology correctly. </w:t>
      </w:r>
    </w:p>
    <w:p w:rsidR="00000000" w:rsidRPr="008221B0" w:rsidP="008221B0">
      <w:pPr>
        <w:pStyle w:val="BodyText"/>
      </w:pPr>
    </w:p>
    <w:p w:rsidR="00000000" w:rsidRPr="008221B0" w:rsidP="00BC3A56">
      <w:pPr>
        <w:pStyle w:val="BodyText"/>
      </w:pPr>
      <w:r w:rsidRPr="008221B0">
        <w:t>Note: If a specific volume or frequency is not stated, then evidence must be provided for each of the above points at least once.</w:t>
      </w:r>
    </w:p>
    <w:p w:rsidR="00000000" w:rsidRPr="008221B0" w:rsidP="008221B0">
      <w:pPr>
        <w:pStyle w:val="Heading1"/>
      </w:pPr>
      <w:bookmarkStart w:id="10" w:name="O_812124"/>
      <w:bookmarkEnd w:id="10"/>
      <w:r w:rsidRPr="008221B0">
        <w:t>Knowledge Evidence</w:t>
      </w:r>
    </w:p>
    <w:p w:rsidR="00000000" w:rsidRPr="008221B0" w:rsidP="00BC3A56">
      <w:pPr>
        <w:pStyle w:val="BodyText"/>
      </w:pPr>
      <w:r w:rsidRPr="008221B0">
        <w:t>To complete the unit requirements the individual must:</w:t>
      </w:r>
    </w:p>
    <w:p w:rsidR="00000000" w:rsidRPr="008221B0" w:rsidP="008221B0">
      <w:pPr>
        <w:pStyle w:val="ListBullet"/>
      </w:pPr>
      <w:r w:rsidRPr="008221B0">
        <w:t>demonstrate knowledge of:</w:t>
      </w:r>
    </w:p>
    <w:p w:rsidR="00000000" w:rsidRPr="008221B0" w:rsidP="008221B0">
      <w:pPr>
        <w:pStyle w:val="ListBullet2"/>
      </w:pPr>
      <w:r w:rsidRPr="008221B0">
        <w:t>work health and safety (WHS) standards as they apply to music and singing in performance in a range of environments</w:t>
      </w:r>
    </w:p>
    <w:p w:rsidR="00000000" w:rsidRPr="008221B0" w:rsidP="008221B0">
      <w:pPr>
        <w:pStyle w:val="ListBullet2"/>
      </w:pPr>
      <w:r w:rsidRPr="008221B0">
        <w:t>relationship between body movement, music and voice</w:t>
      </w:r>
    </w:p>
    <w:p w:rsidR="00000000" w:rsidRPr="008221B0" w:rsidP="008221B0">
      <w:pPr>
        <w:pStyle w:val="ListBullet2"/>
      </w:pPr>
      <w:r w:rsidRPr="008221B0">
        <w:t>non-</w:t>
      </w:r>
      <w:r w:rsidRPr="008221B0">
        <w:t>verbal communication and body language concepts</w:t>
      </w:r>
    </w:p>
    <w:p w:rsidR="00000000" w:rsidRPr="008221B0" w:rsidP="008221B0">
      <w:pPr>
        <w:pStyle w:val="ListBullet2"/>
      </w:pPr>
      <w:r w:rsidRPr="008221B0">
        <w:t>characteristics of a range of percussion instruments</w:t>
      </w:r>
    </w:p>
    <w:p w:rsidR="00000000" w:rsidRPr="008221B0" w:rsidP="008221B0">
      <w:pPr>
        <w:pStyle w:val="ListBullet2"/>
      </w:pPr>
      <w:r w:rsidRPr="008221B0">
        <w:t xml:space="preserve">training techniques for voice registration, resonance, diction and articulation </w:t>
      </w:r>
    </w:p>
    <w:p w:rsidR="00000000" w:rsidRPr="008221B0" w:rsidP="008221B0">
      <w:pPr>
        <w:pStyle w:val="ListBullet2"/>
      </w:pPr>
      <w:r w:rsidRPr="008221B0">
        <w:t>process for producing sound in chosen instruments and in voice</w:t>
      </w:r>
    </w:p>
    <w:p w:rsidR="00000000" w:rsidRPr="008221B0" w:rsidP="008221B0">
      <w:pPr>
        <w:pStyle w:val="ListBullet2"/>
      </w:pPr>
      <w:r w:rsidRPr="008221B0">
        <w:t>musical notation</w:t>
      </w:r>
    </w:p>
    <w:p w:rsidR="00000000" w:rsidRPr="008221B0" w:rsidP="008221B0">
      <w:pPr>
        <w:pStyle w:val="ListBullet2"/>
      </w:pPr>
      <w:r w:rsidRPr="008221B0">
        <w:t>musical elements of time signatures, beat, tempo and syncopation</w:t>
      </w:r>
    </w:p>
    <w:p w:rsidR="00000000" w:rsidRPr="008221B0" w:rsidP="008221B0">
      <w:pPr>
        <w:pStyle w:val="ListBullet"/>
      </w:pPr>
      <w:r w:rsidRPr="008221B0">
        <w:t>describe issues and challenges that arise when preparing for performances and suggest solutions to address them</w:t>
      </w:r>
    </w:p>
    <w:p w:rsidR="00000000" w:rsidRPr="008221B0" w:rsidP="008221B0">
      <w:pPr>
        <w:pStyle w:val="ListBullet"/>
      </w:pPr>
      <w:r w:rsidRPr="008221B0">
        <w:t>explain the relevance of the following physiological and anat</w:t>
      </w:r>
      <w:r w:rsidRPr="008221B0">
        <w:t>omical systems to vocalists and musicians:</w:t>
      </w:r>
    </w:p>
    <w:p w:rsidR="00000000" w:rsidRPr="008221B0" w:rsidP="008221B0">
      <w:pPr>
        <w:pStyle w:val="ListBullet2"/>
      </w:pPr>
      <w:r w:rsidRPr="008221B0">
        <w:t>skeletal and muscular</w:t>
      </w:r>
    </w:p>
    <w:p w:rsidR="00000000" w:rsidRPr="008221B0" w:rsidP="008221B0">
      <w:pPr>
        <w:pStyle w:val="ListBullet2"/>
      </w:pPr>
      <w:r w:rsidRPr="008221B0">
        <w:t>cardiovascular and cardio-respiratory</w:t>
      </w:r>
    </w:p>
    <w:p w:rsidR="00000000" w:rsidRPr="008221B0" w:rsidP="008221B0">
      <w:pPr>
        <w:pStyle w:val="ListBullet2"/>
      </w:pPr>
      <w:r w:rsidRPr="008221B0">
        <w:t>circulatory</w:t>
      </w:r>
    </w:p>
    <w:p w:rsidR="00000000" w:rsidRPr="008221B0" w:rsidP="008221B0">
      <w:pPr>
        <w:pStyle w:val="ListBullet2"/>
      </w:pPr>
      <w:r w:rsidRPr="008221B0">
        <w:t>aural and visual</w:t>
      </w:r>
    </w:p>
    <w:p w:rsidR="00000000" w:rsidRPr="008221B0" w:rsidP="008221B0">
      <w:pPr>
        <w:pStyle w:val="ListBullet"/>
      </w:pPr>
      <w:r w:rsidRPr="008221B0">
        <w:t>describe how the following gender differences affect voice and speech:</w:t>
      </w:r>
    </w:p>
    <w:p w:rsidR="00000000" w:rsidRPr="008221B0" w:rsidP="008221B0">
      <w:pPr>
        <w:pStyle w:val="ListBullet2"/>
      </w:pPr>
      <w:r w:rsidRPr="008221B0">
        <w:t>body shape</w:t>
      </w:r>
    </w:p>
    <w:p w:rsidR="00000000" w:rsidRPr="008221B0" w:rsidP="008221B0">
      <w:pPr>
        <w:pStyle w:val="ListBullet2"/>
      </w:pPr>
      <w:r w:rsidRPr="008221B0">
        <w:t>size</w:t>
      </w:r>
    </w:p>
    <w:p w:rsidR="00000000" w:rsidRPr="008221B0" w:rsidP="008221B0">
      <w:pPr>
        <w:pStyle w:val="ListBullet2"/>
      </w:pPr>
      <w:r w:rsidRPr="008221B0">
        <w:t>muscular construction</w:t>
      </w:r>
    </w:p>
    <w:p w:rsidR="00000000" w:rsidRPr="008221B0" w:rsidP="008221B0">
      <w:pPr>
        <w:pStyle w:val="ListBullet"/>
      </w:pPr>
      <w:r w:rsidRPr="008221B0">
        <w:t>describe how food choices affect the wellbeing of performers.</w:t>
      </w:r>
    </w:p>
    <w:p w:rsidR="00000000" w:rsidRPr="008221B0" w:rsidP="008221B0">
      <w:pPr>
        <w:pStyle w:val="AllowPageBreak"/>
      </w:pPr>
    </w:p>
    <w:p w:rsidR="00000000" w:rsidRPr="008221B0" w:rsidP="008221B0">
      <w:pPr>
        <w:pStyle w:val="Heading1"/>
      </w:pPr>
      <w:bookmarkStart w:id="11" w:name="O_812123"/>
      <w:bookmarkEnd w:id="11"/>
      <w:r w:rsidRPr="008221B0">
        <w:t>Assessment Conditions</w:t>
      </w:r>
    </w:p>
    <w:p w:rsidR="00000000" w:rsidRPr="008221B0" w:rsidP="00BC3A56">
      <w:pPr>
        <w:pStyle w:val="BodyText"/>
      </w:pPr>
      <w:r w:rsidRPr="008221B0">
        <w:t>Assessment must be conducted in a safe environment where evidence gathered demonstrates consistent performance of typical activities experienced in creativ</w:t>
      </w:r>
      <w:r w:rsidRPr="008221B0">
        <w:t xml:space="preserve">e arts industry environments. The assessment environment must include access to: </w:t>
      </w:r>
    </w:p>
    <w:p w:rsidR="00000000" w:rsidRPr="008221B0" w:rsidP="008221B0">
      <w:pPr>
        <w:pStyle w:val="ListBullet"/>
      </w:pPr>
      <w:r w:rsidRPr="008221B0">
        <w:t>relevant instruments and equipment</w:t>
      </w:r>
    </w:p>
    <w:p w:rsidR="00000000" w:rsidRPr="008221B0" w:rsidP="008221B0">
      <w:pPr>
        <w:pStyle w:val="ListBullet"/>
      </w:pPr>
      <w:r w:rsidRPr="008221B0">
        <w:t>performance opportunities</w:t>
      </w:r>
    </w:p>
    <w:p w:rsidR="00000000" w:rsidRPr="008221B0" w:rsidP="008221B0">
      <w:pPr>
        <w:pStyle w:val="ListBullet"/>
      </w:pPr>
      <w:r w:rsidRPr="008221B0">
        <w:t>appropriate venue with adequate space and acoustic qualities.</w:t>
      </w:r>
    </w:p>
    <w:p w:rsidR="00000000" w:rsidRPr="008221B0" w:rsidP="008221B0">
      <w:pPr>
        <w:pStyle w:val="BodyText"/>
      </w:pPr>
    </w:p>
    <w:p w:rsidR="00000000" w:rsidRPr="008221B0" w:rsidP="00BC3A56">
      <w:pPr>
        <w:pStyle w:val="BodyText"/>
      </w:pPr>
      <w:r w:rsidRPr="008221B0">
        <w:t>Assessors of this unit must satisfy the requireme</w:t>
      </w:r>
      <w:r w:rsidRPr="008221B0">
        <w:t>nts for assessors in applicable vocational educational and training legislation, frameworks and/or standards.</w:t>
      </w:r>
    </w:p>
    <w:p w:rsidR="00000000" w:rsidRPr="008221B0" w:rsidP="008221B0">
      <w:pPr>
        <w:pStyle w:val="Heading1"/>
      </w:pPr>
      <w:bookmarkStart w:id="12" w:name="O_812135"/>
      <w:bookmarkEnd w:id="12"/>
      <w:r w:rsidRPr="008221B0">
        <w:t>Links</w:t>
      </w:r>
    </w:p>
    <w:p w:rsidR="00000000" w:rsidRPr="008221B0" w:rsidP="00BC3A56">
      <w:pPr>
        <w:pStyle w:val="BodyText"/>
      </w:pPr>
      <w:r w:rsidRPr="008221B0">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35A0D">
        <w:rPr>
          <w:rStyle w:val="Hyperlink"/>
        </w:rPr>
        <w:t>https://vetnet.gov.au/Pages/TrainingDocs.aspx?q=1db201d9-4006-4430-839f-382ef6b803d5</w:t>
      </w:r>
      <w:r>
        <w:fldChar w:fldCharType="end"/>
      </w:r>
    </w:p>
    <w:p w:rsidR="00000000" w:rsidRPr="008221B0" w:rsidP="008221B0"/>
    <w:sectPr w:rsidSect="008221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B0" w:rsidRPr="00BC3A56" w:rsidP="00BC3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56" w:rsidP="008221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3A56" w:rsidP="008221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C3A56" w:rsidP="008221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B0" w:rsidP="008221B0">
    <w:pPr>
      <w:pStyle w:val="Footer"/>
      <w:framePr w:wrap="around"/>
    </w:pPr>
    <w:r>
      <w:fldChar w:fldCharType="begin"/>
    </w:r>
    <w:r>
      <w:instrText xml:space="preserve"> DOCPROPERTY  Subject  \* MERGEFORMAT </w:instrText>
    </w:r>
    <w:r>
      <w:fldChar w:fldCharType="separate"/>
    </w:r>
    <w:r w:rsidR="00BC3A56">
      <w:t>Approved</w:t>
    </w:r>
    <w:r w:rsidR="00BC3A56">
      <w:fldChar w:fldCharType="end"/>
    </w:r>
    <w:r>
      <w:tab/>
      <w:t xml:space="preserve">Page </w:t>
    </w:r>
    <w:r>
      <w:fldChar w:fldCharType="begin"/>
    </w:r>
    <w:r>
      <w:instrText xml:space="preserve"> PAGE  \* Arabic  \* MERGEFORMAT </w:instrText>
    </w:r>
    <w:r>
      <w:fldChar w:fldCharType="separate"/>
    </w:r>
    <w:r w:rsidR="00BC3A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3A56">
      <w:rPr>
        <w:noProof/>
      </w:rPr>
      <w:t>5</w:t>
    </w:r>
    <w:r>
      <w:rPr>
        <w:noProof/>
      </w:rPr>
      <w:fldChar w:fldCharType="end"/>
    </w:r>
  </w:p>
  <w:p w:rsidR="008221B0" w:rsidP="008221B0">
    <w:pPr>
      <w:pStyle w:val="Footer"/>
      <w:framePr w:wrap="around"/>
    </w:pPr>
    <w:r>
      <w:t xml:space="preserve">© Commonwealth of Australia, </w:t>
    </w:r>
    <w:r>
      <w:fldChar w:fldCharType="begin"/>
    </w:r>
    <w:r>
      <w:instrText xml:space="preserve"> DATE  \@ "yyyy"  \* MERGEFORMAT </w:instrText>
    </w:r>
    <w:r>
      <w:fldChar w:fldCharType="separate"/>
    </w:r>
    <w:r w:rsidR="00BC3A56">
      <w:rPr>
        <w:noProof/>
      </w:rPr>
      <w:t>2025</w:t>
    </w:r>
    <w:r>
      <w:fldChar w:fldCharType="end"/>
    </w:r>
    <w:r>
      <w:tab/>
    </w:r>
    <w:r>
      <w:fldChar w:fldCharType="begin"/>
    </w:r>
    <w:r>
      <w:instrText xml:space="preserve"> DOCPROPERTY  Author  \* MERGEFORMAT </w:instrText>
    </w:r>
    <w:r>
      <w:fldChar w:fldCharType="separate"/>
    </w:r>
    <w:r w:rsidR="00BC3A56">
      <w:t>Service and Creative Skills Australia</w:t>
    </w:r>
    <w:r w:rsidR="00BC3A56">
      <w:fldChar w:fldCharType="end"/>
    </w:r>
  </w:p>
  <w:p w:rsidR="008221B0" w:rsidP="008221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1B0" w:rsidRPr="00BC3A56" w:rsidP="00BC3A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56" w:rsidRPr="002D2AF8" w:rsidP="008221B0">
    <w:pPr>
      <w:pStyle w:val="Header"/>
      <w:framePr w:wrap="around"/>
    </w:pPr>
    <w:r>
      <w:fldChar w:fldCharType="begin"/>
    </w:r>
    <w:r>
      <w:instrText xml:space="preserve"> TITLE   \* MERGEFORMAT </w:instrText>
    </w:r>
    <w:r>
      <w:fldChar w:fldCharType="separate"/>
    </w:r>
    <w:r>
      <w:t>CUAVOS301 Use music and singing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C3A56" w:rsidP="008221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B0" w:rsidRPr="002D2AF8" w:rsidP="008221B0">
    <w:pPr>
      <w:pStyle w:val="Header"/>
      <w:framePr w:wrap="around"/>
    </w:pPr>
    <w:r>
      <w:fldChar w:fldCharType="begin"/>
    </w:r>
    <w:r>
      <w:instrText xml:space="preserve"> TITLE   \* MERGEFORMAT </w:instrText>
    </w:r>
    <w:r>
      <w:fldChar w:fldCharType="separate"/>
    </w:r>
    <w:r w:rsidR="00BC3A56">
      <w:t>CUAVOS301 Use music and singing in performance</w:t>
    </w:r>
    <w:r w:rsidR="00BC3A56">
      <w:fldChar w:fldCharType="end"/>
    </w:r>
    <w:r>
      <w:tab/>
      <w:t xml:space="preserve">Date this document was generated: </w:t>
    </w:r>
    <w:r>
      <w:fldChar w:fldCharType="begin"/>
    </w:r>
    <w:r>
      <w:instrText xml:space="preserve"> CREATEDATE  \@ "d MMMM yyyy"  \* MERGEFORMAT </w:instrText>
    </w:r>
    <w:r>
      <w:fldChar w:fldCharType="separate"/>
    </w:r>
    <w:r w:rsidR="00BC3A56">
      <w:rPr>
        <w:noProof/>
      </w:rPr>
      <w:t>1 March 2025</w:t>
    </w:r>
    <w:r>
      <w:fldChar w:fldCharType="end"/>
    </w:r>
  </w:p>
  <w:p w:rsidR="008221B0" w:rsidP="008221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3AF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3807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300E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1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1B0"/>
    <w:pPr>
      <w:spacing w:before="360" w:after="60"/>
      <w:outlineLvl w:val="0"/>
    </w:pPr>
    <w:rPr>
      <w:sz w:val="32"/>
    </w:rPr>
  </w:style>
  <w:style w:type="paragraph" w:styleId="Heading2">
    <w:name w:val="heading 2"/>
    <w:basedOn w:val="HeadingBase"/>
    <w:next w:val="BodyText"/>
    <w:link w:val="Heading2Char"/>
    <w:qFormat/>
    <w:rsid w:val="008221B0"/>
    <w:pPr>
      <w:keepLines/>
      <w:spacing w:before="240" w:after="120"/>
      <w:outlineLvl w:val="1"/>
    </w:pPr>
    <w:rPr>
      <w:sz w:val="28"/>
      <w:szCs w:val="40"/>
    </w:rPr>
  </w:style>
  <w:style w:type="paragraph" w:styleId="Heading3">
    <w:name w:val="heading 3"/>
    <w:basedOn w:val="HeadingBase"/>
    <w:next w:val="BodyText"/>
    <w:link w:val="Heading3Char"/>
    <w:qFormat/>
    <w:rsid w:val="008221B0"/>
    <w:pPr>
      <w:spacing w:before="180" w:after="120"/>
      <w:outlineLvl w:val="2"/>
    </w:pPr>
    <w:rPr>
      <w:spacing w:val="-10"/>
      <w:kern w:val="32"/>
    </w:rPr>
  </w:style>
  <w:style w:type="paragraph" w:styleId="Heading4">
    <w:name w:val="heading 4"/>
    <w:basedOn w:val="HeadingBase"/>
    <w:next w:val="BodyText"/>
    <w:link w:val="Heading4Char"/>
    <w:qFormat/>
    <w:rsid w:val="008221B0"/>
    <w:pPr>
      <w:spacing w:before="160" w:after="120"/>
      <w:outlineLvl w:val="3"/>
    </w:pPr>
    <w:rPr>
      <w:sz w:val="22"/>
    </w:rPr>
  </w:style>
  <w:style w:type="paragraph" w:styleId="Heading5">
    <w:name w:val="heading 5"/>
    <w:basedOn w:val="HeadingBase"/>
    <w:next w:val="Normal"/>
    <w:link w:val="Heading5Char"/>
    <w:qFormat/>
    <w:rsid w:val="008221B0"/>
    <w:pPr>
      <w:spacing w:before="80"/>
      <w:outlineLvl w:val="4"/>
    </w:pPr>
    <w:rPr>
      <w:color w:val="918585"/>
      <w:sz w:val="20"/>
    </w:rPr>
  </w:style>
  <w:style w:type="paragraph" w:styleId="Heading6">
    <w:name w:val="heading 6"/>
    <w:basedOn w:val="HeadingBase"/>
    <w:next w:val="Normal"/>
    <w:link w:val="Heading6Char"/>
    <w:qFormat/>
    <w:rsid w:val="008221B0"/>
    <w:pPr>
      <w:spacing w:before="60"/>
      <w:outlineLvl w:val="5"/>
    </w:pPr>
    <w:rPr>
      <w:color w:val="918585"/>
      <w:sz w:val="20"/>
    </w:rPr>
  </w:style>
  <w:style w:type="paragraph" w:styleId="Heading7">
    <w:name w:val="heading 7"/>
    <w:basedOn w:val="Normal"/>
    <w:next w:val="Normal"/>
    <w:link w:val="Heading7Char"/>
    <w:qFormat/>
    <w:rsid w:val="008221B0"/>
    <w:pPr>
      <w:ind w:left="720"/>
      <w:outlineLvl w:val="6"/>
    </w:pPr>
    <w:rPr>
      <w:i/>
    </w:rPr>
  </w:style>
  <w:style w:type="paragraph" w:styleId="Heading8">
    <w:name w:val="heading 8"/>
    <w:basedOn w:val="Normal"/>
    <w:next w:val="Normal"/>
    <w:link w:val="Heading8Char"/>
    <w:qFormat/>
    <w:rsid w:val="008221B0"/>
    <w:pPr>
      <w:ind w:left="720"/>
      <w:outlineLvl w:val="7"/>
    </w:pPr>
    <w:rPr>
      <w:i/>
    </w:rPr>
  </w:style>
  <w:style w:type="paragraph" w:styleId="Heading9">
    <w:name w:val="heading 9"/>
    <w:basedOn w:val="Normal"/>
    <w:next w:val="Normal"/>
    <w:link w:val="Heading9Char"/>
    <w:qFormat/>
    <w:rsid w:val="008221B0"/>
    <w:pPr>
      <w:ind w:left="720"/>
      <w:outlineLvl w:val="8"/>
    </w:pPr>
    <w:rPr>
      <w:i/>
    </w:rPr>
  </w:style>
  <w:style w:type="character" w:default="1" w:styleId="DefaultParagraphFont">
    <w:name w:val="Default Paragraph Font"/>
    <w:uiPriority w:val="1"/>
    <w:unhideWhenUsed/>
    <w:rsid w:val="008221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1B0"/>
  </w:style>
  <w:style w:type="character" w:customStyle="1" w:styleId="Heading1Char">
    <w:name w:val="Heading 1 Char"/>
    <w:basedOn w:val="DefaultParagraphFont"/>
    <w:link w:val="Heading1"/>
    <w:rsid w:val="008221B0"/>
    <w:rPr>
      <w:rFonts w:ascii="Times New Roman" w:eastAsia="Times New Roman" w:hAnsi="Times New Roman" w:cs="Times New Roman"/>
      <w:b/>
      <w:sz w:val="32"/>
      <w:szCs w:val="20"/>
      <w:lang w:eastAsia="en-US"/>
    </w:rPr>
  </w:style>
  <w:style w:type="paragraph" w:styleId="BodyText">
    <w:name w:val="Body Text"/>
    <w:basedOn w:val="Normal"/>
    <w:link w:val="BodyTextChar"/>
    <w:rsid w:val="008221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1B0"/>
    <w:rPr>
      <w:rFonts w:ascii="Times New Roman" w:eastAsia="Times New Roman" w:hAnsi="Times New Roman" w:cs="Times New Roman"/>
      <w:sz w:val="24"/>
      <w:lang w:eastAsia="en-US"/>
    </w:rPr>
  </w:style>
  <w:style w:type="paragraph" w:styleId="ListBullet">
    <w:name w:val="List Bullet"/>
    <w:basedOn w:val="List"/>
    <w:rsid w:val="008221B0"/>
    <w:pPr>
      <w:numPr>
        <w:numId w:val="12"/>
      </w:numPr>
      <w:tabs>
        <w:tab w:val="clear" w:pos="340"/>
      </w:tabs>
      <w:spacing w:before="40" w:after="40"/>
    </w:pPr>
  </w:style>
  <w:style w:type="character" w:customStyle="1" w:styleId="SpecialBold">
    <w:name w:val="Special Bold"/>
    <w:basedOn w:val="DefaultParagraphFont"/>
    <w:rsid w:val="008221B0"/>
    <w:rPr>
      <w:b/>
      <w:spacing w:val="0"/>
    </w:rPr>
  </w:style>
  <w:style w:type="paragraph" w:styleId="ListBullet2">
    <w:name w:val="List Bullet 2"/>
    <w:basedOn w:val="List2"/>
    <w:rsid w:val="008221B0"/>
    <w:pPr>
      <w:numPr>
        <w:numId w:val="13"/>
      </w:numPr>
      <w:tabs>
        <w:tab w:val="clear" w:pos="680"/>
      </w:tabs>
    </w:pPr>
  </w:style>
  <w:style w:type="character" w:styleId="Emphasis">
    <w:name w:val="Emphasis"/>
    <w:basedOn w:val="DefaultParagraphFont"/>
    <w:qFormat/>
    <w:rsid w:val="008221B0"/>
    <w:rPr>
      <w:i/>
    </w:rPr>
  </w:style>
  <w:style w:type="paragraph" w:customStyle="1" w:styleId="SuperHeading">
    <w:name w:val="SuperHeading"/>
    <w:basedOn w:val="Normal"/>
    <w:rsid w:val="008221B0"/>
    <w:pPr>
      <w:spacing w:before="240" w:after="120"/>
      <w:outlineLvl w:val="0"/>
    </w:pPr>
    <w:rPr>
      <w:rFonts w:ascii="Times New Roman" w:hAnsi="Times New Roman"/>
      <w:b/>
      <w:sz w:val="32"/>
    </w:rPr>
  </w:style>
  <w:style w:type="paragraph" w:customStyle="1" w:styleId="AllowPageBreak">
    <w:name w:val="AllowPageBreak"/>
    <w:rsid w:val="008221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1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1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1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1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1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1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1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1B0"/>
    <w:rPr>
      <w:rFonts w:ascii="Courier New" w:eastAsia="Times New Roman" w:hAnsi="Courier New" w:cs="Times New Roman"/>
      <w:i/>
      <w:szCs w:val="20"/>
      <w:lang w:eastAsia="en-US"/>
    </w:rPr>
  </w:style>
  <w:style w:type="paragraph" w:customStyle="1" w:styleId="HeadingBase">
    <w:name w:val="Heading Base"/>
    <w:rsid w:val="008221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1B0"/>
    <w:pPr>
      <w:tabs>
        <w:tab w:val="right" w:leader="dot" w:pos="9072"/>
      </w:tabs>
      <w:ind w:left="567"/>
    </w:pPr>
    <w:rPr>
      <w:szCs w:val="22"/>
    </w:rPr>
  </w:style>
  <w:style w:type="paragraph" w:customStyle="1" w:styleId="TOCBase">
    <w:name w:val="TOC Base"/>
    <w:rsid w:val="008221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1B0"/>
    <w:pPr>
      <w:tabs>
        <w:tab w:val="right" w:leader="dot" w:pos="9072"/>
      </w:tabs>
      <w:spacing w:before="40" w:after="40"/>
      <w:ind w:left="284"/>
    </w:pPr>
    <w:rPr>
      <w:rFonts w:ascii="Times New Roman" w:hAnsi="Times New Roman"/>
    </w:rPr>
  </w:style>
  <w:style w:type="paragraph" w:styleId="TOC1">
    <w:name w:val="toc 1"/>
    <w:basedOn w:val="TOCBase"/>
    <w:next w:val="Normal"/>
    <w:rsid w:val="008221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1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1B0"/>
    <w:rPr>
      <w:rFonts w:ascii="Times New Roman" w:eastAsia="Times New Roman" w:hAnsi="Times New Roman" w:cs="Times New Roman"/>
      <w:sz w:val="16"/>
      <w:lang w:eastAsia="en-US"/>
    </w:rPr>
  </w:style>
  <w:style w:type="paragraph" w:styleId="Title">
    <w:name w:val="Title"/>
    <w:basedOn w:val="HeadingBase"/>
    <w:link w:val="TitleChar"/>
    <w:qFormat/>
    <w:rsid w:val="008221B0"/>
    <w:pPr>
      <w:spacing w:before="5040"/>
      <w:jc w:val="center"/>
    </w:pPr>
    <w:rPr>
      <w:sz w:val="48"/>
      <w:szCs w:val="72"/>
      <w:lang w:val="en-US"/>
    </w:rPr>
  </w:style>
  <w:style w:type="character" w:customStyle="1" w:styleId="TitleChar">
    <w:name w:val="Title Char"/>
    <w:basedOn w:val="DefaultParagraphFont"/>
    <w:link w:val="Title"/>
    <w:rsid w:val="008221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1B0"/>
    <w:pPr>
      <w:tabs>
        <w:tab w:val="left" w:pos="3600"/>
        <w:tab w:val="left" w:pos="3958"/>
      </w:tabs>
    </w:pPr>
  </w:style>
  <w:style w:type="paragraph" w:styleId="List">
    <w:name w:val="List"/>
    <w:basedOn w:val="BodyText"/>
    <w:next w:val="BodyText"/>
    <w:rsid w:val="008221B0"/>
    <w:pPr>
      <w:tabs>
        <w:tab w:val="left" w:pos="340"/>
      </w:tabs>
      <w:spacing w:before="60" w:after="60"/>
      <w:ind w:left="340" w:hanging="340"/>
    </w:pPr>
  </w:style>
  <w:style w:type="paragraph" w:customStyle="1" w:styleId="Note">
    <w:name w:val="Note"/>
    <w:basedOn w:val="BodyText"/>
    <w:rsid w:val="008221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1B0"/>
    <w:pPr>
      <w:framePr w:wrap="auto" w:hAnchor="text" w:y="6049"/>
    </w:pPr>
    <w:rPr>
      <w:color w:val="000000"/>
      <w:sz w:val="40"/>
    </w:rPr>
  </w:style>
  <w:style w:type="paragraph" w:customStyle="1" w:styleId="TOCTitle">
    <w:name w:val="TOCTitle"/>
    <w:basedOn w:val="Heading1"/>
    <w:rsid w:val="008221B0"/>
    <w:pPr>
      <w:spacing w:after="240"/>
      <w:jc w:val="center"/>
      <w:outlineLvl w:val="9"/>
    </w:pPr>
    <w:rPr>
      <w:caps/>
    </w:rPr>
  </w:style>
  <w:style w:type="paragraph" w:customStyle="1" w:styleId="Version">
    <w:name w:val="Version"/>
    <w:rsid w:val="008221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1B0"/>
    <w:pPr>
      <w:keepNext w:val="0"/>
      <w:tabs>
        <w:tab w:val="right" w:pos="4176"/>
      </w:tabs>
      <w:ind w:left="198" w:hanging="198"/>
    </w:pPr>
    <w:rPr>
      <w:rFonts w:ascii="Garamond" w:hAnsi="Garamond"/>
    </w:rPr>
  </w:style>
  <w:style w:type="paragraph" w:styleId="IndexHeading">
    <w:name w:val="index heading"/>
    <w:basedOn w:val="Normal"/>
    <w:next w:val="Index1"/>
    <w:semiHidden/>
    <w:rsid w:val="008221B0"/>
    <w:pPr>
      <w:spacing w:before="120" w:after="120"/>
    </w:pPr>
    <w:rPr>
      <w:rFonts w:ascii="Arial" w:hAnsi="Arial"/>
      <w:b/>
      <w:color w:val="918585"/>
      <w:sz w:val="24"/>
    </w:rPr>
  </w:style>
  <w:style w:type="paragraph" w:styleId="Header">
    <w:name w:val="header"/>
    <w:basedOn w:val="Normal"/>
    <w:link w:val="HeaderChar"/>
    <w:rsid w:val="008221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1B0"/>
    <w:rPr>
      <w:rFonts w:ascii="Times New Roman" w:eastAsia="Times New Roman" w:hAnsi="Times New Roman" w:cs="Times New Roman"/>
      <w:sz w:val="16"/>
      <w:szCs w:val="20"/>
      <w:lang w:val="en-GB" w:eastAsia="en-US"/>
    </w:rPr>
  </w:style>
  <w:style w:type="paragraph" w:customStyle="1" w:styleId="Chapter">
    <w:name w:val="Chapter"/>
    <w:basedOn w:val="Normal"/>
    <w:rsid w:val="008221B0"/>
    <w:pPr>
      <w:spacing w:before="240"/>
    </w:pPr>
    <w:rPr>
      <w:rFonts w:ascii="Times New Roman" w:hAnsi="Times New Roman"/>
      <w:smallCaps/>
      <w:spacing w:val="80"/>
      <w:sz w:val="28"/>
    </w:rPr>
  </w:style>
  <w:style w:type="paragraph" w:customStyle="1" w:styleId="InChapter">
    <w:name w:val="InChapter"/>
    <w:basedOn w:val="Heading3"/>
    <w:rsid w:val="008221B0"/>
    <w:pPr>
      <w:spacing w:after="240"/>
      <w:outlineLvl w:val="9"/>
    </w:pPr>
    <w:rPr>
      <w:noProof/>
    </w:rPr>
  </w:style>
  <w:style w:type="paragraph" w:styleId="Index2">
    <w:name w:val="index 2"/>
    <w:basedOn w:val="Normal"/>
    <w:next w:val="Normal"/>
    <w:semiHidden/>
    <w:rsid w:val="008221B0"/>
    <w:pPr>
      <w:tabs>
        <w:tab w:val="right" w:pos="4176"/>
      </w:tabs>
      <w:ind w:left="568" w:hanging="284"/>
    </w:pPr>
    <w:rPr>
      <w:rFonts w:ascii="Garamond" w:hAnsi="Garamond"/>
    </w:rPr>
  </w:style>
  <w:style w:type="paragraph" w:customStyle="1" w:styleId="Byline">
    <w:name w:val="Byline"/>
    <w:rsid w:val="008221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1B0"/>
    <w:pPr>
      <w:tabs>
        <w:tab w:val="clear" w:pos="3600"/>
        <w:tab w:val="clear" w:pos="3958"/>
      </w:tabs>
      <w:jc w:val="right"/>
    </w:pPr>
  </w:style>
  <w:style w:type="paragraph" w:styleId="Caption">
    <w:name w:val="caption"/>
    <w:basedOn w:val="BodyText"/>
    <w:next w:val="Normal"/>
    <w:qFormat/>
    <w:rsid w:val="008221B0"/>
    <w:pPr>
      <w:framePr w:w="2268" w:hSpace="181" w:vSpace="181" w:wrap="around" w:vAnchor="text" w:hAnchor="page" w:x="1135" w:y="285" w:anchorLock="1"/>
    </w:pPr>
    <w:rPr>
      <w:i/>
    </w:rPr>
  </w:style>
  <w:style w:type="paragraph" w:customStyle="1" w:styleId="MiniTOCTitle">
    <w:name w:val="MiniTOCTitle"/>
    <w:basedOn w:val="Heading4"/>
    <w:rsid w:val="008221B0"/>
    <w:pPr>
      <w:spacing w:before="240"/>
      <w:outlineLvl w:val="9"/>
    </w:pPr>
    <w:rPr>
      <w:noProof/>
      <w:sz w:val="24"/>
    </w:rPr>
  </w:style>
  <w:style w:type="paragraph" w:customStyle="1" w:styleId="MiniTOCItem">
    <w:name w:val="MiniTOCItem"/>
    <w:basedOn w:val="ListBullet"/>
    <w:rsid w:val="008221B0"/>
    <w:pPr>
      <w:numPr>
        <w:numId w:val="0"/>
      </w:numPr>
      <w:tabs>
        <w:tab w:val="right" w:leader="dot" w:pos="6521"/>
      </w:tabs>
      <w:spacing w:before="0" w:after="0"/>
    </w:pPr>
  </w:style>
  <w:style w:type="paragraph" w:customStyle="1" w:styleId="TOFTitle">
    <w:name w:val="TOFTitle"/>
    <w:basedOn w:val="TOCTitle"/>
    <w:rsid w:val="008221B0"/>
  </w:style>
  <w:style w:type="paragraph" w:styleId="TableofFigures">
    <w:name w:val="table of figures"/>
    <w:basedOn w:val="Normal"/>
    <w:next w:val="Normal"/>
    <w:semiHidden/>
    <w:rsid w:val="008221B0"/>
    <w:pPr>
      <w:tabs>
        <w:tab w:val="right" w:leader="dot" w:pos="9072"/>
      </w:tabs>
      <w:ind w:left="970" w:hanging="403"/>
    </w:pPr>
    <w:rPr>
      <w:rFonts w:ascii="Times New Roman" w:hAnsi="Times New Roman"/>
      <w:b/>
    </w:rPr>
  </w:style>
  <w:style w:type="paragraph" w:styleId="ListNumber">
    <w:name w:val="List Number"/>
    <w:basedOn w:val="List"/>
    <w:rsid w:val="008221B0"/>
    <w:pPr>
      <w:numPr>
        <w:numId w:val="15"/>
      </w:numPr>
      <w:tabs>
        <w:tab w:val="clear" w:pos="340"/>
      </w:tabs>
    </w:pPr>
  </w:style>
  <w:style w:type="character" w:customStyle="1" w:styleId="WingdingSymbols">
    <w:name w:val="Wingding Symbols"/>
    <w:rsid w:val="008221B0"/>
    <w:rPr>
      <w:rFonts w:ascii="Wingdings" w:hAnsi="Wingdings"/>
    </w:rPr>
  </w:style>
  <w:style w:type="paragraph" w:customStyle="1" w:styleId="TableHeading">
    <w:name w:val="Table Heading"/>
    <w:basedOn w:val="HeadingBase"/>
    <w:rsid w:val="008221B0"/>
    <w:pPr>
      <w:keepLines/>
      <w:pBdr>
        <w:bottom w:val="single" w:sz="6" w:space="1" w:color="918585"/>
      </w:pBdr>
      <w:spacing w:before="240"/>
    </w:pPr>
  </w:style>
  <w:style w:type="character" w:customStyle="1" w:styleId="HotSpot">
    <w:name w:val="HotSpot"/>
    <w:rsid w:val="008221B0"/>
    <w:rPr>
      <w:color w:val="0033CC"/>
      <w:u w:val="none"/>
    </w:rPr>
  </w:style>
  <w:style w:type="paragraph" w:customStyle="1" w:styleId="BodyTextRight">
    <w:name w:val="Body Text Right"/>
    <w:basedOn w:val="BodyText"/>
    <w:rsid w:val="008221B0"/>
    <w:pPr>
      <w:spacing w:before="0" w:after="0"/>
      <w:jc w:val="right"/>
    </w:pPr>
  </w:style>
  <w:style w:type="paragraph" w:styleId="Index3">
    <w:name w:val="index 3"/>
    <w:basedOn w:val="ListNumber2"/>
    <w:next w:val="Normal"/>
    <w:semiHidden/>
    <w:rsid w:val="008221B0"/>
    <w:pPr>
      <w:numPr>
        <w:numId w:val="0"/>
      </w:numPr>
      <w:tabs>
        <w:tab w:val="right" w:leader="dot" w:pos="4176"/>
      </w:tabs>
    </w:pPr>
  </w:style>
  <w:style w:type="paragraph" w:styleId="ListNumber2">
    <w:name w:val="List Number 2"/>
    <w:basedOn w:val="List2"/>
    <w:rsid w:val="008221B0"/>
    <w:pPr>
      <w:numPr>
        <w:numId w:val="10"/>
      </w:numPr>
      <w:tabs>
        <w:tab w:val="clear" w:pos="1060"/>
      </w:tabs>
    </w:pPr>
  </w:style>
  <w:style w:type="paragraph" w:customStyle="1" w:styleId="MarginNote">
    <w:name w:val="Margin Note"/>
    <w:basedOn w:val="BodyText"/>
    <w:rsid w:val="008221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1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1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1B0"/>
    <w:rPr>
      <w:sz w:val="32"/>
    </w:rPr>
  </w:style>
  <w:style w:type="paragraph" w:customStyle="1" w:styleId="HeadingProcedure">
    <w:name w:val="Heading Procedure"/>
    <w:basedOn w:val="HeadingBase"/>
    <w:next w:val="Normal"/>
    <w:rsid w:val="008221B0"/>
    <w:pPr>
      <w:tabs>
        <w:tab w:val="left" w:pos="0"/>
      </w:tabs>
      <w:spacing w:before="120" w:after="60"/>
    </w:pPr>
    <w:rPr>
      <w:i/>
      <w:color w:val="918585"/>
      <w:sz w:val="22"/>
    </w:rPr>
  </w:style>
  <w:style w:type="paragraph" w:customStyle="1" w:styleId="TableBodyText">
    <w:name w:val="Table Body Text"/>
    <w:basedOn w:val="BodyText"/>
    <w:rsid w:val="008221B0"/>
    <w:pPr>
      <w:spacing w:before="60" w:after="60"/>
    </w:pPr>
  </w:style>
  <w:style w:type="paragraph" w:styleId="ListContinue">
    <w:name w:val="List Continue"/>
    <w:basedOn w:val="List"/>
    <w:rsid w:val="008221B0"/>
    <w:pPr>
      <w:ind w:firstLine="0"/>
    </w:pPr>
  </w:style>
  <w:style w:type="paragraph" w:customStyle="1" w:styleId="ListNote">
    <w:name w:val="List Note"/>
    <w:basedOn w:val="List"/>
    <w:rsid w:val="008221B0"/>
    <w:pPr>
      <w:pBdr>
        <w:top w:val="single" w:sz="6" w:space="2" w:color="918585"/>
        <w:bottom w:val="single" w:sz="6" w:space="2" w:color="918585"/>
      </w:pBdr>
      <w:tabs>
        <w:tab w:val="left" w:pos="1021"/>
      </w:tabs>
      <w:ind w:firstLine="0"/>
    </w:pPr>
  </w:style>
  <w:style w:type="paragraph" w:customStyle="1" w:styleId="Warning">
    <w:name w:val="Warning"/>
    <w:basedOn w:val="BodyText"/>
    <w:rsid w:val="008221B0"/>
    <w:pPr>
      <w:shd w:val="clear" w:color="auto" w:fill="D9D9D9"/>
      <w:tabs>
        <w:tab w:val="left" w:pos="992"/>
      </w:tabs>
      <w:ind w:left="119" w:right="119"/>
    </w:pPr>
    <w:rPr>
      <w:sz w:val="20"/>
    </w:rPr>
  </w:style>
  <w:style w:type="paragraph" w:customStyle="1" w:styleId="MarginIcons">
    <w:name w:val="Margin Icons"/>
    <w:basedOn w:val="BodyText"/>
    <w:rsid w:val="008221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1B0"/>
    <w:rPr>
      <w:rFonts w:ascii="Courier New" w:hAnsi="Courier New"/>
    </w:rPr>
  </w:style>
  <w:style w:type="paragraph" w:customStyle="1" w:styleId="NoteBullet">
    <w:name w:val="Note Bullet"/>
    <w:basedOn w:val="Note"/>
    <w:rsid w:val="008221B0"/>
    <w:pPr>
      <w:tabs>
        <w:tab w:val="clear" w:pos="680"/>
      </w:tabs>
      <w:spacing w:before="60" w:after="60"/>
    </w:pPr>
  </w:style>
  <w:style w:type="paragraph" w:customStyle="1" w:styleId="SubHeading2">
    <w:name w:val="SubHeading2"/>
    <w:basedOn w:val="HeadingBase"/>
    <w:rsid w:val="008221B0"/>
    <w:pPr>
      <w:spacing w:before="240" w:after="60"/>
    </w:pPr>
    <w:rPr>
      <w:sz w:val="20"/>
    </w:rPr>
  </w:style>
  <w:style w:type="paragraph" w:customStyle="1" w:styleId="SubHeading1">
    <w:name w:val="SubHeading1"/>
    <w:basedOn w:val="HeadingBase"/>
    <w:rsid w:val="008221B0"/>
    <w:pPr>
      <w:spacing w:before="240" w:after="60"/>
    </w:pPr>
    <w:rPr>
      <w:color w:val="918585"/>
      <w:sz w:val="22"/>
    </w:rPr>
  </w:style>
  <w:style w:type="paragraph" w:customStyle="1" w:styleId="SideHeading">
    <w:name w:val="Side Heading"/>
    <w:basedOn w:val="HeadingBase"/>
    <w:rsid w:val="008221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1B0"/>
    <w:pPr>
      <w:tabs>
        <w:tab w:val="num" w:pos="360"/>
      </w:tabs>
    </w:pPr>
  </w:style>
  <w:style w:type="paragraph" w:styleId="PlainText">
    <w:name w:val="Plain Text"/>
    <w:basedOn w:val="Normal"/>
    <w:link w:val="PlainTextChar"/>
    <w:rsid w:val="008221B0"/>
    <w:rPr>
      <w:sz w:val="20"/>
    </w:rPr>
  </w:style>
  <w:style w:type="character" w:customStyle="1" w:styleId="PlainTextChar">
    <w:name w:val="Plain Text Char"/>
    <w:basedOn w:val="DefaultParagraphFont"/>
    <w:link w:val="PlainText"/>
    <w:rsid w:val="008221B0"/>
    <w:rPr>
      <w:rFonts w:ascii="Courier New" w:eastAsia="Times New Roman" w:hAnsi="Courier New" w:cs="Times New Roman"/>
      <w:sz w:val="20"/>
      <w:szCs w:val="20"/>
      <w:lang w:eastAsia="en-US"/>
    </w:rPr>
  </w:style>
  <w:style w:type="character" w:customStyle="1" w:styleId="MenuOption">
    <w:name w:val="Menu Option"/>
    <w:basedOn w:val="DefaultParagraphFont"/>
    <w:rsid w:val="008221B0"/>
    <w:rPr>
      <w:b/>
      <w:smallCaps/>
    </w:rPr>
  </w:style>
  <w:style w:type="paragraph" w:customStyle="1" w:styleId="TableListNumber">
    <w:name w:val="Table List Number"/>
    <w:basedOn w:val="ListNumber"/>
    <w:rsid w:val="008221B0"/>
    <w:pPr>
      <w:numPr>
        <w:numId w:val="0"/>
      </w:numPr>
    </w:pPr>
  </w:style>
  <w:style w:type="paragraph" w:styleId="TOC4">
    <w:name w:val="toc 4"/>
    <w:basedOn w:val="TOCBase"/>
    <w:next w:val="Normal"/>
    <w:semiHidden/>
    <w:rsid w:val="008221B0"/>
    <w:pPr>
      <w:tabs>
        <w:tab w:val="right" w:leader="dot" w:pos="9071"/>
      </w:tabs>
      <w:ind w:left="1701"/>
    </w:pPr>
  </w:style>
  <w:style w:type="paragraph" w:customStyle="1" w:styleId="ListAlpha">
    <w:name w:val="List Alpha"/>
    <w:basedOn w:val="List"/>
    <w:rsid w:val="008221B0"/>
    <w:pPr>
      <w:numPr>
        <w:numId w:val="9"/>
      </w:numPr>
    </w:pPr>
  </w:style>
  <w:style w:type="paragraph" w:customStyle="1" w:styleId="ListAlpha2">
    <w:name w:val="List Alpha 2"/>
    <w:basedOn w:val="List2"/>
    <w:rsid w:val="008221B0"/>
    <w:pPr>
      <w:numPr>
        <w:numId w:val="8"/>
      </w:numPr>
    </w:pPr>
  </w:style>
  <w:style w:type="paragraph" w:styleId="List2">
    <w:name w:val="List 2"/>
    <w:basedOn w:val="BodyText"/>
    <w:rsid w:val="008221B0"/>
    <w:pPr>
      <w:tabs>
        <w:tab w:val="left" w:pos="680"/>
      </w:tabs>
      <w:spacing w:before="60" w:after="60"/>
      <w:ind w:left="680" w:hanging="340"/>
    </w:pPr>
  </w:style>
  <w:style w:type="paragraph" w:styleId="List3">
    <w:name w:val="List 3"/>
    <w:basedOn w:val="BodyText"/>
    <w:rsid w:val="008221B0"/>
    <w:pPr>
      <w:tabs>
        <w:tab w:val="left" w:pos="1021"/>
      </w:tabs>
      <w:spacing w:before="60" w:after="60"/>
      <w:ind w:left="1020" w:hanging="340"/>
    </w:pPr>
  </w:style>
  <w:style w:type="paragraph" w:styleId="List4">
    <w:name w:val="List 4"/>
    <w:basedOn w:val="BodyText"/>
    <w:rsid w:val="008221B0"/>
    <w:pPr>
      <w:tabs>
        <w:tab w:val="left" w:pos="1361"/>
      </w:tabs>
      <w:spacing w:before="60" w:after="60"/>
      <w:ind w:left="1361" w:hanging="340"/>
    </w:pPr>
  </w:style>
  <w:style w:type="paragraph" w:styleId="List5">
    <w:name w:val="List 5"/>
    <w:basedOn w:val="BodyText"/>
    <w:rsid w:val="008221B0"/>
    <w:pPr>
      <w:tabs>
        <w:tab w:val="left" w:pos="1701"/>
      </w:tabs>
      <w:spacing w:before="60" w:after="60"/>
      <w:ind w:left="1701" w:hanging="340"/>
    </w:pPr>
  </w:style>
  <w:style w:type="paragraph" w:styleId="ListBullet3">
    <w:name w:val="List Bullet 3"/>
    <w:basedOn w:val="List3"/>
    <w:rsid w:val="008221B0"/>
    <w:pPr>
      <w:numPr>
        <w:numId w:val="14"/>
      </w:numPr>
      <w:tabs>
        <w:tab w:val="clear" w:pos="1021"/>
      </w:tabs>
      <w:ind w:left="1037" w:hanging="357"/>
    </w:pPr>
  </w:style>
  <w:style w:type="paragraph" w:styleId="ListBullet4">
    <w:name w:val="List Bullet 4"/>
    <w:basedOn w:val="List4"/>
    <w:rsid w:val="008221B0"/>
    <w:pPr>
      <w:numPr>
        <w:numId w:val="3"/>
      </w:numPr>
      <w:tabs>
        <w:tab w:val="clear" w:pos="1361"/>
      </w:tabs>
    </w:pPr>
  </w:style>
  <w:style w:type="paragraph" w:styleId="ListBullet5">
    <w:name w:val="List Bullet 5"/>
    <w:basedOn w:val="List5"/>
    <w:rsid w:val="008221B0"/>
    <w:pPr>
      <w:numPr>
        <w:numId w:val="4"/>
      </w:numPr>
    </w:pPr>
  </w:style>
  <w:style w:type="paragraph" w:styleId="ListContinue2">
    <w:name w:val="List Continue 2"/>
    <w:basedOn w:val="List2"/>
    <w:rsid w:val="008221B0"/>
    <w:pPr>
      <w:ind w:firstLine="0"/>
    </w:pPr>
  </w:style>
  <w:style w:type="paragraph" w:styleId="ListContinue3">
    <w:name w:val="List Continue 3"/>
    <w:basedOn w:val="List3"/>
    <w:rsid w:val="008221B0"/>
    <w:pPr>
      <w:ind w:left="1021" w:firstLine="0"/>
    </w:pPr>
  </w:style>
  <w:style w:type="paragraph" w:styleId="ListContinue4">
    <w:name w:val="List Continue 4"/>
    <w:basedOn w:val="List4"/>
    <w:rsid w:val="008221B0"/>
    <w:pPr>
      <w:ind w:firstLine="0"/>
    </w:pPr>
  </w:style>
  <w:style w:type="paragraph" w:styleId="ListContinue5">
    <w:name w:val="List Continue 5"/>
    <w:basedOn w:val="List5"/>
    <w:rsid w:val="008221B0"/>
    <w:pPr>
      <w:ind w:firstLine="0"/>
    </w:pPr>
  </w:style>
  <w:style w:type="paragraph" w:styleId="ListNumber3">
    <w:name w:val="List Number 3"/>
    <w:basedOn w:val="List3"/>
    <w:rsid w:val="008221B0"/>
    <w:pPr>
      <w:numPr>
        <w:numId w:val="5"/>
      </w:numPr>
    </w:pPr>
  </w:style>
  <w:style w:type="paragraph" w:styleId="ListNumber4">
    <w:name w:val="List Number 4"/>
    <w:basedOn w:val="List4"/>
    <w:rsid w:val="008221B0"/>
    <w:pPr>
      <w:numPr>
        <w:numId w:val="6"/>
      </w:numPr>
    </w:pPr>
  </w:style>
  <w:style w:type="paragraph" w:styleId="ListNumber5">
    <w:name w:val="List Number 5"/>
    <w:basedOn w:val="List5"/>
    <w:rsid w:val="008221B0"/>
    <w:pPr>
      <w:numPr>
        <w:numId w:val="7"/>
      </w:numPr>
    </w:pPr>
  </w:style>
  <w:style w:type="paragraph" w:styleId="BlockText">
    <w:name w:val="Block Text"/>
    <w:basedOn w:val="Normal"/>
    <w:rsid w:val="008221B0"/>
    <w:pPr>
      <w:spacing w:after="120"/>
      <w:ind w:left="1440" w:right="1440"/>
    </w:pPr>
  </w:style>
  <w:style w:type="character" w:customStyle="1" w:styleId="Subscript">
    <w:name w:val="Subscript"/>
    <w:basedOn w:val="DefaultParagraphFont"/>
    <w:rsid w:val="008221B0"/>
    <w:rPr>
      <w:sz w:val="16"/>
      <w:vertAlign w:val="subscript"/>
    </w:rPr>
  </w:style>
  <w:style w:type="character" w:customStyle="1" w:styleId="Superscript">
    <w:name w:val="Superscript"/>
    <w:basedOn w:val="DefaultParagraphFont"/>
    <w:rsid w:val="008221B0"/>
    <w:rPr>
      <w:sz w:val="16"/>
      <w:vertAlign w:val="superscript"/>
    </w:rPr>
  </w:style>
  <w:style w:type="character" w:customStyle="1" w:styleId="Symbols">
    <w:name w:val="Symbols"/>
    <w:basedOn w:val="DefaultParagraphFont"/>
    <w:rsid w:val="008221B0"/>
    <w:rPr>
      <w:rFonts w:ascii="Symbol" w:hAnsi="Symbol"/>
    </w:rPr>
  </w:style>
  <w:style w:type="character" w:customStyle="1" w:styleId="MenuOptions">
    <w:name w:val="Menu Options"/>
    <w:basedOn w:val="DefaultParagraphFont"/>
    <w:rsid w:val="008221B0"/>
    <w:rPr>
      <w:rFonts w:ascii="Arial Narrow" w:hAnsi="Arial Narrow"/>
      <w:smallCaps/>
    </w:rPr>
  </w:style>
  <w:style w:type="character" w:customStyle="1" w:styleId="Buttons">
    <w:name w:val="Buttons"/>
    <w:basedOn w:val="DefaultParagraphFont"/>
    <w:rsid w:val="008221B0"/>
    <w:rPr>
      <w:b/>
    </w:rPr>
  </w:style>
  <w:style w:type="character" w:customStyle="1" w:styleId="Underlined">
    <w:name w:val="Underlined"/>
    <w:basedOn w:val="DefaultParagraphFont"/>
    <w:rsid w:val="008221B0"/>
    <w:rPr>
      <w:u w:val="single"/>
    </w:rPr>
  </w:style>
  <w:style w:type="paragraph" w:customStyle="1" w:styleId="TableBodyTextRight">
    <w:name w:val="Table Body Text Right"/>
    <w:basedOn w:val="TableBodyText"/>
    <w:rsid w:val="008221B0"/>
    <w:pPr>
      <w:widowControl w:val="0"/>
      <w:autoSpaceDE w:val="0"/>
      <w:autoSpaceDN w:val="0"/>
      <w:adjustRightInd w:val="0"/>
      <w:jc w:val="right"/>
    </w:pPr>
    <w:rPr>
      <w:rFonts w:cs="Arial"/>
      <w:szCs w:val="18"/>
    </w:rPr>
  </w:style>
  <w:style w:type="paragraph" w:customStyle="1" w:styleId="CopyrightText">
    <w:name w:val="Copyright Text"/>
    <w:basedOn w:val="BodyText"/>
    <w:rsid w:val="008221B0"/>
    <w:rPr>
      <w:sz w:val="18"/>
    </w:rPr>
  </w:style>
  <w:style w:type="paragraph" w:customStyle="1" w:styleId="BodySmallRight">
    <w:name w:val="Body Small Right"/>
    <w:basedOn w:val="BodyTextRight"/>
    <w:rsid w:val="008221B0"/>
    <w:rPr>
      <w:sz w:val="18"/>
      <w:szCs w:val="18"/>
    </w:rPr>
  </w:style>
  <w:style w:type="paragraph" w:customStyle="1" w:styleId="MarginEdition">
    <w:name w:val="Margin Edition"/>
    <w:basedOn w:val="MarginNote"/>
    <w:rsid w:val="008221B0"/>
    <w:pPr>
      <w:spacing w:before="0" w:after="0"/>
    </w:pPr>
    <w:rPr>
      <w:rFonts w:ascii="Times New Roman" w:hAnsi="Times New Roman"/>
      <w:color w:val="999999"/>
    </w:rPr>
  </w:style>
  <w:style w:type="paragraph" w:customStyle="1" w:styleId="Spacer">
    <w:name w:val="Spacer"/>
    <w:basedOn w:val="Normal"/>
    <w:rsid w:val="008221B0"/>
    <w:rPr>
      <w:sz w:val="2"/>
      <w:szCs w:val="2"/>
    </w:rPr>
  </w:style>
  <w:style w:type="character" w:customStyle="1" w:styleId="Small">
    <w:name w:val="Small"/>
    <w:basedOn w:val="DefaultParagraphFont"/>
    <w:rsid w:val="008221B0"/>
    <w:rPr>
      <w:sz w:val="16"/>
    </w:rPr>
  </w:style>
  <w:style w:type="paragraph" w:customStyle="1" w:styleId="WideTable">
    <w:name w:val="Wide Table"/>
    <w:basedOn w:val="Normal"/>
    <w:rsid w:val="008221B0"/>
    <w:pPr>
      <w:ind w:left="-1418"/>
    </w:pPr>
    <w:rPr>
      <w:sz w:val="2"/>
      <w:szCs w:val="2"/>
    </w:rPr>
  </w:style>
  <w:style w:type="character" w:styleId="PageNumber">
    <w:name w:val="page number"/>
    <w:basedOn w:val="DefaultParagraphFont"/>
    <w:rsid w:val="008221B0"/>
  </w:style>
  <w:style w:type="paragraph" w:styleId="Quote">
    <w:name w:val="Quote"/>
    <w:basedOn w:val="Heading1"/>
    <w:link w:val="QuoteChar"/>
    <w:qFormat/>
    <w:rsid w:val="008221B0"/>
    <w:rPr>
      <w:b w:val="0"/>
      <w:sz w:val="72"/>
      <w:szCs w:val="72"/>
      <w:lang w:val="en-NZ"/>
    </w:rPr>
  </w:style>
  <w:style w:type="character" w:customStyle="1" w:styleId="QuoteChar">
    <w:name w:val="Quote Char"/>
    <w:basedOn w:val="DefaultParagraphFont"/>
    <w:link w:val="Quote"/>
    <w:rsid w:val="008221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1B0"/>
    <w:pPr>
      <w:pageBreakBefore/>
    </w:pPr>
  </w:style>
  <w:style w:type="paragraph" w:customStyle="1" w:styleId="Border">
    <w:name w:val="Border"/>
    <w:basedOn w:val="Normal"/>
    <w:qFormat/>
    <w:rsid w:val="008221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1B0"/>
    <w:rPr>
      <w:b/>
      <w:bCs/>
      <w:i/>
      <w:iCs/>
      <w:color w:val="auto"/>
    </w:rPr>
  </w:style>
  <w:style w:type="paragraph" w:styleId="IntenseQuote">
    <w:name w:val="Intense Quote"/>
    <w:basedOn w:val="Normal"/>
    <w:next w:val="Normal"/>
    <w:link w:val="IntenseQuoteChar"/>
    <w:uiPriority w:val="30"/>
    <w:qFormat/>
    <w:rsid w:val="008221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1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1B0"/>
    <w:rPr>
      <w:smallCaps/>
      <w:color w:val="auto"/>
      <w:u w:val="single"/>
    </w:rPr>
  </w:style>
  <w:style w:type="character" w:styleId="IntenseReference">
    <w:name w:val="Intense Reference"/>
    <w:basedOn w:val="DefaultParagraphFont"/>
    <w:uiPriority w:val="32"/>
    <w:qFormat/>
    <w:rsid w:val="008221B0"/>
    <w:rPr>
      <w:b/>
      <w:bCs/>
      <w:smallCaps/>
      <w:color w:val="auto"/>
      <w:spacing w:val="5"/>
      <w:u w:val="single"/>
    </w:rPr>
  </w:style>
  <w:style w:type="paragraph" w:customStyle="1" w:styleId="2ColumnHeading">
    <w:name w:val="2Column Heading"/>
    <w:basedOn w:val="BodyText"/>
    <w:qFormat/>
    <w:rsid w:val="008221B0"/>
    <w:pPr>
      <w:spacing w:after="60"/>
      <w:ind w:left="-2268"/>
    </w:pPr>
    <w:rPr>
      <w:b/>
    </w:rPr>
  </w:style>
  <w:style w:type="paragraph" w:customStyle="1" w:styleId="Heading1TOC">
    <w:name w:val="Heading1 TOC"/>
    <w:basedOn w:val="Normal"/>
    <w:qFormat/>
    <w:rsid w:val="008221B0"/>
    <w:pPr>
      <w:spacing w:before="240" w:after="120"/>
    </w:pPr>
    <w:rPr>
      <w:rFonts w:ascii="Times New Roman" w:hAnsi="Times New Roman"/>
      <w:b/>
      <w:sz w:val="32"/>
    </w:rPr>
  </w:style>
  <w:style w:type="paragraph" w:customStyle="1" w:styleId="Heading2TOC">
    <w:name w:val="Heading2 TOC"/>
    <w:basedOn w:val="Normal"/>
    <w:qFormat/>
    <w:rsid w:val="008221B0"/>
    <w:pPr>
      <w:spacing w:before="240" w:after="60"/>
    </w:pPr>
    <w:rPr>
      <w:rFonts w:ascii="Times New Roman" w:hAnsi="Times New Roman"/>
      <w:b/>
      <w:sz w:val="28"/>
    </w:rPr>
  </w:style>
  <w:style w:type="character" w:customStyle="1" w:styleId="Underline">
    <w:name w:val="Underline"/>
    <w:basedOn w:val="DefaultParagraphFont"/>
    <w:qFormat/>
    <w:rsid w:val="008221B0"/>
    <w:rPr>
      <w:u w:val="single"/>
    </w:rPr>
  </w:style>
  <w:style w:type="character" w:customStyle="1" w:styleId="BoldandItalics">
    <w:name w:val="Bold and Italics"/>
    <w:qFormat/>
    <w:rsid w:val="008221B0"/>
    <w:rPr>
      <w:b/>
      <w:i/>
      <w:u w:val="none"/>
    </w:rPr>
  </w:style>
  <w:style w:type="paragraph" w:styleId="BalloonText">
    <w:name w:val="Balloon Text"/>
    <w:basedOn w:val="Normal"/>
    <w:link w:val="BalloonTextChar"/>
    <w:rsid w:val="008221B0"/>
    <w:rPr>
      <w:rFonts w:ascii="Tahoma" w:hAnsi="Tahoma" w:cs="Tahoma"/>
      <w:sz w:val="16"/>
      <w:szCs w:val="16"/>
    </w:rPr>
  </w:style>
  <w:style w:type="character" w:customStyle="1" w:styleId="BalloonTextChar">
    <w:name w:val="Balloon Text Char"/>
    <w:basedOn w:val="DefaultParagraphFont"/>
    <w:link w:val="BalloonText"/>
    <w:rsid w:val="008221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1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1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1B0"/>
    <w:rPr>
      <w:b/>
      <w:color w:val="660033"/>
      <w:spacing w:val="0"/>
    </w:rPr>
  </w:style>
  <w:style w:type="paragraph" w:customStyle="1" w:styleId="Nameditemlist">
    <w:name w:val="Named item list"/>
    <w:basedOn w:val="BodyText"/>
    <w:qFormat/>
    <w:rsid w:val="008221B0"/>
    <w:pPr>
      <w:tabs>
        <w:tab w:val="left" w:pos="2835"/>
      </w:tabs>
      <w:ind w:left="2835" w:hanging="2835"/>
    </w:pPr>
  </w:style>
  <w:style w:type="paragraph" w:customStyle="1" w:styleId="BodyTextnopadding">
    <w:name w:val="Body Text no padding"/>
    <w:basedOn w:val="BodyText"/>
    <w:qFormat/>
    <w:rsid w:val="008221B0"/>
    <w:pPr>
      <w:spacing w:before="0" w:after="0"/>
    </w:pPr>
  </w:style>
  <w:style w:type="paragraph" w:customStyle="1" w:styleId="BodyTextBold">
    <w:name w:val="Body Text Bold"/>
    <w:basedOn w:val="BodyText"/>
    <w:qFormat/>
    <w:rsid w:val="008221B0"/>
    <w:rPr>
      <w:b/>
    </w:rPr>
  </w:style>
  <w:style w:type="character" w:styleId="Hyperlink">
    <w:name w:val="Hyperlink"/>
    <w:basedOn w:val="DefaultParagraphFont"/>
    <w:uiPriority w:val="99"/>
    <w:unhideWhenUsed/>
    <w:rsid w:val="00BC3A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1352</Words>
  <Characters>8211</Characters>
  <Application>Microsoft Office Word</Application>
  <DocSecurity>0</DocSecurity>
  <Lines>283</Lines>
  <Paragraphs>167</Paragraphs>
  <ScaleCrop>false</ScaleCrop>
  <Company>Author-it Software Corporation Ltd.</Company>
  <LinksUpToDate>false</LinksUpToDate>
  <CharactersWithSpaces>9396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CUAVOS301 Use music and singing in performance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2025-03-01T12:42:00Z</dcterms:created>
  <dcterms:modified xsi:type="dcterms:W3CDTF">2025-03-01T12:42:00Z</dcterms:modified>
</cp:coreProperties>
</file>