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1EE" w:rsidP="00252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CUATEX502 Investigate materials and processes for textile work</w:t>
      </w:r>
      <w:r>
        <w:fldChar w:fldCharType="end"/>
      </w:r>
    </w:p>
    <w:p w:rsidR="002521EE" w:rsidP="002521EE">
      <w:pPr>
        <w:pStyle w:val="Version"/>
        <w:sectPr w:rsidSect="009B6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3D2" w:rsidP="009B63D2">
      <w:pPr>
        <w:pStyle w:val="SuperHeading"/>
      </w:pPr>
      <w:r w:rsidRPr="009B63D2">
        <w:t>Assessment Requirements for CUATEX502 Investigate materials and processes for textile work</w:t>
      </w:r>
    </w:p>
    <w:p w:rsidR="00000000" w:rsidRPr="009B63D2" w:rsidP="009B63D2">
      <w:pPr>
        <w:pStyle w:val="Heading1"/>
      </w:pPr>
      <w:bookmarkStart w:id="1" w:name="O_817777"/>
      <w:bookmarkEnd w:id="1"/>
      <w:r w:rsidRPr="009B63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6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3D2" w:rsidP="009B63D2">
            <w:pPr>
              <w:pStyle w:val="BodyText"/>
            </w:pPr>
            <w:r w:rsidRPr="009B63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3D2">
            <w:pPr>
              <w:pStyle w:val="BodyText"/>
              <w:rPr>
                <w:lang w:val="en-NZ"/>
              </w:rPr>
            </w:pPr>
            <w:r w:rsidRPr="009B63D2">
              <w:rPr>
                <w:rStyle w:val="SpecialBold"/>
              </w:rPr>
              <w:t>Comments</w:t>
            </w:r>
          </w:p>
        </w:tc>
      </w:tr>
      <w:tr w:rsidTr="009B6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3D2">
            <w:pPr>
              <w:pStyle w:val="BodyText"/>
              <w:rPr>
                <w:lang w:val="en-NZ"/>
              </w:rPr>
            </w:pPr>
            <w:r w:rsidRPr="009B63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3D2" w:rsidP="009B63D2">
            <w:pPr>
              <w:pStyle w:val="BodyText"/>
            </w:pPr>
            <w:r w:rsidRPr="009B63D2">
              <w:t>This version first released with CUA Creative Arts and Culture Training Package version 2.0.</w:t>
            </w:r>
          </w:p>
        </w:tc>
      </w:tr>
    </w:tbl>
    <w:p w:rsidR="00000000" w:rsidRPr="009B63D2" w:rsidP="009B63D2">
      <w:pPr>
        <w:pStyle w:val="BodyText"/>
      </w:pPr>
    </w:p>
    <w:p w:rsidR="00000000" w:rsidRPr="009B63D2" w:rsidP="009B63D2">
      <w:pPr>
        <w:pStyle w:val="AllowPageBreak"/>
      </w:pPr>
    </w:p>
    <w:p w:rsidR="00000000" w:rsidRPr="009B63D2" w:rsidP="009B63D2">
      <w:pPr>
        <w:pStyle w:val="Heading1"/>
      </w:pPr>
      <w:bookmarkStart w:id="2" w:name="O_817778"/>
      <w:bookmarkEnd w:id="2"/>
      <w:r w:rsidRPr="009B63D2">
        <w:t>Performance Evidence</w:t>
      </w:r>
    </w:p>
    <w:p w:rsidR="00000000" w:rsidRPr="009B63D2" w:rsidP="002521EE">
      <w:pPr>
        <w:pStyle w:val="BodyText"/>
      </w:pPr>
      <w:r w:rsidRPr="009B63D2">
        <w:t>Evidence of the ability to:</w:t>
      </w:r>
    </w:p>
    <w:p w:rsidR="00000000" w:rsidRPr="009B63D2" w:rsidP="009B63D2">
      <w:pPr>
        <w:pStyle w:val="ListBullet"/>
      </w:pPr>
      <w:r w:rsidRPr="009B63D2">
        <w:t>research the properties, capabilities and use of an extensive range of textile materials to inform own work practice</w:t>
      </w:r>
    </w:p>
    <w:p w:rsidR="00000000" w:rsidRPr="009B63D2" w:rsidP="009B63D2">
      <w:pPr>
        <w:pStyle w:val="ListBullet"/>
      </w:pPr>
      <w:r w:rsidRPr="009B63D2">
        <w:t>create a coherent body of textile work which demonstrates:</w:t>
      </w:r>
    </w:p>
    <w:p w:rsidR="00000000" w:rsidRPr="009B63D2" w:rsidP="009B63D2">
      <w:pPr>
        <w:pStyle w:val="ListBullet2"/>
      </w:pPr>
      <w:r w:rsidRPr="009B63D2">
        <w:t>new or refine</w:t>
      </w:r>
      <w:r w:rsidRPr="009B63D2">
        <w:t>d ways of working with materials through a process of experimentation</w:t>
      </w:r>
    </w:p>
    <w:p w:rsidR="00000000" w:rsidRPr="009B63D2" w:rsidP="009B63D2">
      <w:pPr>
        <w:pStyle w:val="ListBullet2"/>
      </w:pPr>
      <w:r w:rsidRPr="009B63D2">
        <w:t>technical proficiency in the use of selected materials and processes</w:t>
      </w:r>
    </w:p>
    <w:p w:rsidR="00000000" w:rsidRPr="009B63D2" w:rsidP="009B63D2">
      <w:pPr>
        <w:pStyle w:val="ListBullet2"/>
      </w:pPr>
      <w:r w:rsidRPr="009B63D2">
        <w:t>integration of materials and processes into own style</w:t>
      </w:r>
    </w:p>
    <w:p w:rsidR="00000000" w:rsidRPr="009B63D2" w:rsidP="009B63D2">
      <w:pPr>
        <w:pStyle w:val="ListBullet2"/>
      </w:pPr>
      <w:r w:rsidRPr="009B63D2">
        <w:t>use of safe and sustainable work practices.</w:t>
      </w:r>
    </w:p>
    <w:p w:rsidR="00000000" w:rsidRPr="009B63D2" w:rsidP="009B63D2">
      <w:pPr>
        <w:pStyle w:val="BodyText"/>
      </w:pPr>
    </w:p>
    <w:p w:rsidR="00000000" w:rsidRPr="009B63D2" w:rsidP="002521EE">
      <w:pPr>
        <w:pStyle w:val="BodyText"/>
      </w:pPr>
      <w:r w:rsidRPr="009B63D2">
        <w:t>Note: If a specific volume or frequency is not stated, then evidence must be provided at least once.</w:t>
      </w:r>
    </w:p>
    <w:p w:rsidR="00000000" w:rsidRPr="009B63D2" w:rsidP="009B63D2">
      <w:pPr>
        <w:pStyle w:val="Heading1"/>
      </w:pPr>
      <w:bookmarkStart w:id="3" w:name="O_817779"/>
      <w:bookmarkEnd w:id="3"/>
      <w:r w:rsidRPr="009B63D2">
        <w:t>Knowledge Evidence</w:t>
      </w:r>
    </w:p>
    <w:p w:rsidR="00000000" w:rsidRPr="009B63D2" w:rsidP="002521EE">
      <w:pPr>
        <w:pStyle w:val="BodyText"/>
      </w:pPr>
      <w:r w:rsidRPr="009B63D2">
        <w:t>To complete the unit requirements safely and effectively, the individual must:</w:t>
      </w:r>
    </w:p>
    <w:p w:rsidR="00000000" w:rsidRPr="009B63D2" w:rsidP="009B63D2">
      <w:pPr>
        <w:pStyle w:val="ListBullet"/>
      </w:pPr>
      <w:r w:rsidRPr="009B63D2">
        <w:t>describe intellectual property consider</w:t>
      </w:r>
      <w:r w:rsidRPr="009B63D2">
        <w:t>ations relevant to producing textile works</w:t>
      </w:r>
    </w:p>
    <w:p w:rsidR="00000000" w:rsidRPr="009B63D2" w:rsidP="009B63D2">
      <w:pPr>
        <w:pStyle w:val="ListBullet"/>
      </w:pPr>
      <w:r w:rsidRPr="009B63D2">
        <w:t>identify useful information sources about textile materials</w:t>
      </w:r>
    </w:p>
    <w:p w:rsidR="00000000" w:rsidRPr="009B63D2" w:rsidP="009B63D2">
      <w:pPr>
        <w:pStyle w:val="ListBullet"/>
      </w:pPr>
      <w:r w:rsidRPr="009B63D2">
        <w:t>describe the physical properties, characteristics, capabilities and storage requirements of a wide range of materials used for textile work</w:t>
      </w:r>
    </w:p>
    <w:p w:rsidR="00000000" w:rsidRPr="009B63D2" w:rsidP="009B63D2">
      <w:pPr>
        <w:pStyle w:val="ListBullet"/>
      </w:pPr>
      <w:r w:rsidRPr="009B63D2">
        <w:t xml:space="preserve">describe how </w:t>
      </w:r>
      <w:r w:rsidRPr="009B63D2">
        <w:t>different materials and textile techniques combine to achieve different technical effects</w:t>
      </w:r>
    </w:p>
    <w:p w:rsidR="00000000" w:rsidRPr="009B63D2" w:rsidP="009B63D2">
      <w:pPr>
        <w:pStyle w:val="ListBullet"/>
      </w:pPr>
      <w:r w:rsidRPr="009B63D2">
        <w:t>explain ways to use, adapt, combine and challenge the capabilities of an extensive range of textile materials to develop an individual professional style</w:t>
      </w:r>
    </w:p>
    <w:p w:rsidR="00000000" w:rsidRPr="009B63D2" w:rsidP="009B63D2">
      <w:pPr>
        <w:pStyle w:val="ListBullet"/>
      </w:pPr>
      <w:r w:rsidRPr="009B63D2">
        <w:t>list supplie</w:t>
      </w:r>
      <w:r w:rsidRPr="009B63D2">
        <w:t>rs for an extensive range of textile materials used in professional practice</w:t>
      </w:r>
    </w:p>
    <w:p w:rsidR="00000000" w:rsidRPr="009B63D2" w:rsidP="009B63D2">
      <w:pPr>
        <w:pStyle w:val="ListBullet"/>
      </w:pPr>
      <w:r w:rsidRPr="009B63D2">
        <w:t xml:space="preserve">explain the function of Safety Data Sheets </w:t>
      </w:r>
    </w:p>
    <w:p w:rsidR="00000000" w:rsidRPr="009B63D2" w:rsidP="009B63D2">
      <w:pPr>
        <w:pStyle w:val="ListBullet"/>
      </w:pPr>
      <w:r w:rsidRPr="009B63D2">
        <w:t>explain key safety requirements for textile work.</w:t>
      </w:r>
    </w:p>
    <w:p w:rsidR="00000000" w:rsidRPr="009B63D2" w:rsidP="009B63D2">
      <w:pPr>
        <w:pStyle w:val="AllowPageBreak"/>
      </w:pPr>
    </w:p>
    <w:p w:rsidR="00000000" w:rsidRPr="009B63D2" w:rsidP="009B63D2">
      <w:pPr>
        <w:pStyle w:val="Heading1"/>
      </w:pPr>
      <w:bookmarkStart w:id="4" w:name="O_817780"/>
      <w:bookmarkEnd w:id="4"/>
      <w:r w:rsidRPr="009B63D2">
        <w:t>Assessment Conditions</w:t>
      </w:r>
    </w:p>
    <w:p w:rsidR="00000000" w:rsidRPr="009B63D2" w:rsidP="002521EE">
      <w:pPr>
        <w:pStyle w:val="BodyText"/>
      </w:pPr>
      <w:r w:rsidRPr="009B63D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B63D2" w:rsidP="009B63D2">
      <w:pPr>
        <w:pStyle w:val="ListBullet"/>
      </w:pPr>
      <w:r w:rsidRPr="009B63D2">
        <w:t>equipment, tools a</w:t>
      </w:r>
      <w:r w:rsidRPr="009B63D2">
        <w:t>nd materials used to produce textile work</w:t>
      </w:r>
    </w:p>
    <w:p w:rsidR="00000000" w:rsidRPr="009B63D2" w:rsidP="009B63D2">
      <w:pPr>
        <w:pStyle w:val="ListBullet"/>
      </w:pPr>
      <w:r w:rsidRPr="009B63D2">
        <w:t xml:space="preserve">relevant information sources. </w:t>
      </w:r>
    </w:p>
    <w:p w:rsidR="00000000" w:rsidRPr="009B63D2" w:rsidP="009B63D2">
      <w:pPr>
        <w:pStyle w:val="BodyText"/>
      </w:pPr>
    </w:p>
    <w:p w:rsidR="00000000" w:rsidRPr="009B63D2" w:rsidP="002521EE">
      <w:pPr>
        <w:pStyle w:val="BodyText"/>
      </w:pPr>
      <w:r w:rsidRPr="009B63D2">
        <w:t>Assessors of this unit must satisfy the requirements for assessors in applicable vocational educational and training legislation, frameworks and/or standards.</w:t>
      </w:r>
    </w:p>
    <w:p w:rsidR="00000000" w:rsidRPr="009B63D2" w:rsidP="009B63D2">
      <w:pPr>
        <w:pStyle w:val="Heading1"/>
      </w:pPr>
      <w:bookmarkStart w:id="5" w:name="O_817783"/>
      <w:bookmarkEnd w:id="5"/>
      <w:r w:rsidRPr="009B63D2">
        <w:t>Links</w:t>
      </w:r>
    </w:p>
    <w:p w:rsidR="00000000" w:rsidRPr="009B63D2" w:rsidP="002521EE">
      <w:pPr>
        <w:pStyle w:val="BodyText"/>
      </w:pPr>
      <w:r w:rsidRPr="009B6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58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3D2" w:rsidP="009B63D2"/>
    <w:sectPr w:rsidSect="009B6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D2" w:rsidRPr="002521EE" w:rsidP="00252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EE" w:rsidP="009B6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1EE" w:rsidP="009B6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21EE" w:rsidP="009B6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3D2" w:rsidRPr="002521EE" w:rsidP="00252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EE" w:rsidRPr="002D2AF8" w:rsidP="009B6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CUATEX502 Investigate materials and processes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521EE" w:rsidP="009B6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02E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B20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04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3D2"/>
  </w:style>
  <w:style w:type="character" w:customStyle="1" w:styleId="Heading1Char">
    <w:name w:val="Heading 1 Char"/>
    <w:basedOn w:val="DefaultParagraphFont"/>
    <w:link w:val="Heading1"/>
    <w:rsid w:val="009B6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3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3D2"/>
    <w:rPr>
      <w:b/>
      <w:spacing w:val="0"/>
    </w:rPr>
  </w:style>
  <w:style w:type="paragraph" w:styleId="ListBullet2">
    <w:name w:val="List Bullet 2"/>
    <w:basedOn w:val="List2"/>
    <w:rsid w:val="009B6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3D2"/>
    <w:rPr>
      <w:i/>
    </w:rPr>
  </w:style>
  <w:style w:type="paragraph" w:styleId="Caption">
    <w:name w:val="caption"/>
    <w:basedOn w:val="BodyText"/>
    <w:next w:val="Normal"/>
    <w:qFormat/>
    <w:rsid w:val="009B6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3D2"/>
  </w:style>
  <w:style w:type="paragraph" w:styleId="TableofFigures">
    <w:name w:val="table of figures"/>
    <w:basedOn w:val="Normal"/>
    <w:next w:val="Normal"/>
    <w:semiHidden/>
    <w:rsid w:val="009B6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3D2"/>
    <w:rPr>
      <w:rFonts w:ascii="Wingdings" w:hAnsi="Wingdings"/>
    </w:rPr>
  </w:style>
  <w:style w:type="paragraph" w:customStyle="1" w:styleId="TableHeading">
    <w:name w:val="Table Heading"/>
    <w:basedOn w:val="HeadingBase"/>
    <w:rsid w:val="009B6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3D2"/>
    <w:rPr>
      <w:color w:val="0033CC"/>
      <w:u w:val="none"/>
    </w:rPr>
  </w:style>
  <w:style w:type="paragraph" w:customStyle="1" w:styleId="BodyTextRight">
    <w:name w:val="Body Text Right"/>
    <w:basedOn w:val="BodyText"/>
    <w:rsid w:val="009B6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3D2"/>
    <w:rPr>
      <w:sz w:val="32"/>
    </w:rPr>
  </w:style>
  <w:style w:type="paragraph" w:customStyle="1" w:styleId="HeadingProcedure">
    <w:name w:val="Heading Procedure"/>
    <w:basedOn w:val="HeadingBase"/>
    <w:next w:val="Normal"/>
    <w:rsid w:val="009B6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3D2"/>
    <w:pPr>
      <w:spacing w:before="60" w:after="60"/>
    </w:pPr>
  </w:style>
  <w:style w:type="paragraph" w:styleId="ListContinue">
    <w:name w:val="List Continue"/>
    <w:basedOn w:val="List"/>
    <w:rsid w:val="009B63D2"/>
    <w:pPr>
      <w:ind w:firstLine="0"/>
    </w:pPr>
  </w:style>
  <w:style w:type="paragraph" w:customStyle="1" w:styleId="ListNote">
    <w:name w:val="List Note"/>
    <w:basedOn w:val="List"/>
    <w:rsid w:val="009B6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3D2"/>
    <w:rPr>
      <w:rFonts w:ascii="Courier New" w:hAnsi="Courier New"/>
    </w:rPr>
  </w:style>
  <w:style w:type="paragraph" w:customStyle="1" w:styleId="NoteBullet">
    <w:name w:val="Note Bullet"/>
    <w:basedOn w:val="Note"/>
    <w:rsid w:val="009B6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3D2"/>
    <w:rPr>
      <w:b/>
      <w:smallCaps/>
    </w:rPr>
  </w:style>
  <w:style w:type="paragraph" w:customStyle="1" w:styleId="TableListNumber">
    <w:name w:val="Table List Number"/>
    <w:basedOn w:val="ListNumber"/>
    <w:rsid w:val="009B6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3D2"/>
    <w:pPr>
      <w:numPr>
        <w:numId w:val="9"/>
      </w:numPr>
    </w:pPr>
  </w:style>
  <w:style w:type="paragraph" w:customStyle="1" w:styleId="ListAlpha2">
    <w:name w:val="List Alpha 2"/>
    <w:basedOn w:val="List2"/>
    <w:rsid w:val="009B63D2"/>
    <w:pPr>
      <w:numPr>
        <w:numId w:val="8"/>
      </w:numPr>
    </w:pPr>
  </w:style>
  <w:style w:type="paragraph" w:styleId="List2">
    <w:name w:val="List 2"/>
    <w:basedOn w:val="BodyText"/>
    <w:rsid w:val="009B6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3D2"/>
    <w:pPr>
      <w:numPr>
        <w:numId w:val="4"/>
      </w:numPr>
    </w:pPr>
  </w:style>
  <w:style w:type="paragraph" w:styleId="ListContinue2">
    <w:name w:val="List Continue 2"/>
    <w:basedOn w:val="List2"/>
    <w:rsid w:val="009B63D2"/>
    <w:pPr>
      <w:ind w:firstLine="0"/>
    </w:pPr>
  </w:style>
  <w:style w:type="paragraph" w:styleId="ListContinue3">
    <w:name w:val="List Continue 3"/>
    <w:basedOn w:val="List3"/>
    <w:rsid w:val="009B63D2"/>
    <w:pPr>
      <w:ind w:left="1021" w:firstLine="0"/>
    </w:pPr>
  </w:style>
  <w:style w:type="paragraph" w:styleId="ListContinue4">
    <w:name w:val="List Continue 4"/>
    <w:basedOn w:val="List4"/>
    <w:rsid w:val="009B63D2"/>
    <w:pPr>
      <w:ind w:firstLine="0"/>
    </w:pPr>
  </w:style>
  <w:style w:type="paragraph" w:styleId="ListContinue5">
    <w:name w:val="List Continue 5"/>
    <w:basedOn w:val="List5"/>
    <w:rsid w:val="009B63D2"/>
    <w:pPr>
      <w:ind w:firstLine="0"/>
    </w:pPr>
  </w:style>
  <w:style w:type="paragraph" w:styleId="ListNumber3">
    <w:name w:val="List Number 3"/>
    <w:basedOn w:val="List3"/>
    <w:rsid w:val="009B63D2"/>
    <w:pPr>
      <w:numPr>
        <w:numId w:val="5"/>
      </w:numPr>
    </w:pPr>
  </w:style>
  <w:style w:type="paragraph" w:styleId="ListNumber4">
    <w:name w:val="List Number 4"/>
    <w:basedOn w:val="List4"/>
    <w:rsid w:val="009B63D2"/>
    <w:pPr>
      <w:numPr>
        <w:numId w:val="6"/>
      </w:numPr>
    </w:pPr>
  </w:style>
  <w:style w:type="paragraph" w:styleId="ListNumber5">
    <w:name w:val="List Number 5"/>
    <w:basedOn w:val="List5"/>
    <w:rsid w:val="009B63D2"/>
    <w:pPr>
      <w:numPr>
        <w:numId w:val="7"/>
      </w:numPr>
    </w:pPr>
  </w:style>
  <w:style w:type="paragraph" w:styleId="BlockText">
    <w:name w:val="Block Text"/>
    <w:basedOn w:val="Normal"/>
    <w:rsid w:val="009B6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3D2"/>
    <w:rPr>
      <w:sz w:val="16"/>
      <w:vertAlign w:val="superscript"/>
    </w:rPr>
  </w:style>
  <w:style w:type="character" w:customStyle="1" w:styleId="Symbols">
    <w:name w:val="Symbols"/>
    <w:basedOn w:val="DefaultParagraphFont"/>
    <w:rsid w:val="009B63D2"/>
    <w:rPr>
      <w:rFonts w:ascii="Symbol" w:hAnsi="Symbol"/>
    </w:rPr>
  </w:style>
  <w:style w:type="character" w:customStyle="1" w:styleId="MenuOptions">
    <w:name w:val="Menu Options"/>
    <w:basedOn w:val="DefaultParagraphFont"/>
    <w:rsid w:val="009B6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3D2"/>
    <w:rPr>
      <w:b/>
    </w:rPr>
  </w:style>
  <w:style w:type="character" w:customStyle="1" w:styleId="Underlined">
    <w:name w:val="Underlined"/>
    <w:basedOn w:val="DefaultParagraphFont"/>
    <w:rsid w:val="009B63D2"/>
    <w:rPr>
      <w:u w:val="single"/>
    </w:rPr>
  </w:style>
  <w:style w:type="paragraph" w:customStyle="1" w:styleId="TableBodyTextRight">
    <w:name w:val="Table Body Text Right"/>
    <w:basedOn w:val="TableBodyText"/>
    <w:rsid w:val="009B6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3D2"/>
    <w:rPr>
      <w:sz w:val="18"/>
    </w:rPr>
  </w:style>
  <w:style w:type="paragraph" w:customStyle="1" w:styleId="BodySmallRight">
    <w:name w:val="Body Small Right"/>
    <w:basedOn w:val="BodyTextRight"/>
    <w:rsid w:val="009B63D2"/>
    <w:rPr>
      <w:sz w:val="18"/>
      <w:szCs w:val="18"/>
    </w:rPr>
  </w:style>
  <w:style w:type="paragraph" w:customStyle="1" w:styleId="MarginEdition">
    <w:name w:val="Margin Edition"/>
    <w:basedOn w:val="MarginNote"/>
    <w:rsid w:val="009B6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3D2"/>
    <w:rPr>
      <w:sz w:val="2"/>
      <w:szCs w:val="2"/>
    </w:rPr>
  </w:style>
  <w:style w:type="character" w:customStyle="1" w:styleId="Small">
    <w:name w:val="Small"/>
    <w:basedOn w:val="DefaultParagraphFont"/>
    <w:rsid w:val="009B63D2"/>
    <w:rPr>
      <w:sz w:val="16"/>
    </w:rPr>
  </w:style>
  <w:style w:type="paragraph" w:customStyle="1" w:styleId="WideTable">
    <w:name w:val="Wide Table"/>
    <w:basedOn w:val="Normal"/>
    <w:rsid w:val="009B6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3D2"/>
  </w:style>
  <w:style w:type="paragraph" w:styleId="Quote">
    <w:name w:val="Quote"/>
    <w:basedOn w:val="Heading1"/>
    <w:link w:val="QuoteChar"/>
    <w:qFormat/>
    <w:rsid w:val="009B6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3D2"/>
    <w:pPr>
      <w:pageBreakBefore/>
    </w:pPr>
  </w:style>
  <w:style w:type="paragraph" w:customStyle="1" w:styleId="Border">
    <w:name w:val="Border"/>
    <w:basedOn w:val="Normal"/>
    <w:qFormat/>
    <w:rsid w:val="009B6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3D2"/>
    <w:rPr>
      <w:u w:val="single"/>
    </w:rPr>
  </w:style>
  <w:style w:type="character" w:customStyle="1" w:styleId="BoldandItalics">
    <w:name w:val="Bold and Italics"/>
    <w:qFormat/>
    <w:rsid w:val="009B63D2"/>
    <w:rPr>
      <w:b/>
      <w:i/>
      <w:u w:val="none"/>
    </w:rPr>
  </w:style>
  <w:style w:type="paragraph" w:styleId="BalloonText">
    <w:name w:val="Balloon Text"/>
    <w:basedOn w:val="Normal"/>
    <w:link w:val="BalloonTextChar"/>
    <w:rsid w:val="009B6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3D2"/>
    <w:pPr>
      <w:spacing w:before="0" w:after="0"/>
    </w:pPr>
  </w:style>
  <w:style w:type="paragraph" w:customStyle="1" w:styleId="BodyTextBold">
    <w:name w:val="Body Text Bold"/>
    <w:basedOn w:val="BodyText"/>
    <w:qFormat/>
    <w:rsid w:val="009B63D2"/>
    <w:rPr>
      <w:b/>
    </w:rPr>
  </w:style>
  <w:style w:type="character" w:styleId="Hyperlink">
    <w:name w:val="Hyperlink"/>
    <w:basedOn w:val="DefaultParagraphFont"/>
    <w:uiPriority w:val="99"/>
    <w:unhideWhenUsed/>
    <w:rsid w:val="00252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2227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CUATEX502 Investigate materials and processes for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2022-12-22T00:37:00Z</dcterms:created>
  <dcterms:modified xsi:type="dcterms:W3CDTF">2022-12-22T00:37:00Z</dcterms:modified>
</cp:coreProperties>
</file>