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93FCF" w:rsidP="00093FC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CUATEX501 Refine techniques for textile work</w:t>
      </w:r>
      <w:r>
        <w:fldChar w:fldCharType="end"/>
      </w:r>
    </w:p>
    <w:p w:rsidR="00093FCF" w:rsidP="00093FCF">
      <w:pPr>
        <w:pStyle w:val="Version"/>
        <w:sectPr w:rsidSect="002E270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E2707" w:rsidP="002E2707">
      <w:pPr>
        <w:pStyle w:val="SuperHeading"/>
      </w:pPr>
      <w:r w:rsidRPr="002E2707">
        <w:t>CUATEX501 Refine techniques for textile work</w:t>
      </w:r>
    </w:p>
    <w:p w:rsidR="00000000" w:rsidRPr="002E2707" w:rsidP="002E2707">
      <w:pPr>
        <w:pStyle w:val="Heading1"/>
      </w:pPr>
      <w:bookmarkStart w:id="1" w:name="O_817691"/>
      <w:bookmarkEnd w:id="1"/>
      <w:r w:rsidRPr="002E2707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2E270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2707" w:rsidP="002E2707">
            <w:pPr>
              <w:pStyle w:val="BodyText"/>
            </w:pPr>
            <w:r w:rsidRPr="002E2707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2707">
            <w:pPr>
              <w:pStyle w:val="BodyText"/>
              <w:rPr>
                <w:lang w:val="en-NZ"/>
              </w:rPr>
            </w:pPr>
            <w:r w:rsidRPr="002E2707">
              <w:rPr>
                <w:rStyle w:val="SpecialBold"/>
              </w:rPr>
              <w:t>Comments</w:t>
            </w:r>
          </w:p>
        </w:tc>
      </w:tr>
      <w:tr w:rsidTr="002E270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2707">
            <w:pPr>
              <w:pStyle w:val="BodyText"/>
              <w:rPr>
                <w:lang w:val="en-NZ"/>
              </w:rPr>
            </w:pPr>
            <w:r w:rsidRPr="002E2707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2707" w:rsidP="002E2707">
            <w:pPr>
              <w:pStyle w:val="BodyText"/>
            </w:pPr>
            <w:r w:rsidRPr="002E2707">
              <w:t>This version first released with CUA Creative Arts and Culture Training Package version 2.0.</w:t>
            </w:r>
          </w:p>
        </w:tc>
      </w:tr>
    </w:tbl>
    <w:p w:rsidR="00000000" w:rsidRPr="002E2707" w:rsidP="002E2707">
      <w:pPr>
        <w:pStyle w:val="BodyText"/>
      </w:pPr>
    </w:p>
    <w:p w:rsidR="00000000" w:rsidRPr="002E2707" w:rsidP="002E2707">
      <w:pPr>
        <w:pStyle w:val="AllowPageBreak"/>
      </w:pPr>
    </w:p>
    <w:p w:rsidR="00000000" w:rsidRPr="002E2707" w:rsidP="002E2707">
      <w:pPr>
        <w:pStyle w:val="Heading1"/>
      </w:pPr>
      <w:bookmarkStart w:id="2" w:name="O_817692"/>
      <w:bookmarkEnd w:id="2"/>
      <w:r w:rsidRPr="002E2707">
        <w:t>Application</w:t>
      </w:r>
    </w:p>
    <w:p w:rsidR="00000000" w:rsidRPr="002E2707" w:rsidP="00093FCF">
      <w:pPr>
        <w:pStyle w:val="BodyText"/>
      </w:pPr>
      <w:r w:rsidRPr="002E2707">
        <w:t>This unit describes the skills and knowledge required to research and experiment wi</w:t>
      </w:r>
      <w:r w:rsidRPr="002E2707">
        <w:t>th a broad range of textile techniques to refine and evaluate an individual professional style.</w:t>
      </w:r>
    </w:p>
    <w:p w:rsidR="00000000" w:rsidRPr="002E2707" w:rsidP="00093FCF">
      <w:pPr>
        <w:pStyle w:val="BodyText"/>
      </w:pPr>
      <w:r w:rsidRPr="002E2707">
        <w:t>It applies to highly skilled visual artists who integrate the use of those different techniques explored, to realise a coherent body of creative work. They wor</w:t>
      </w:r>
      <w:r w:rsidRPr="002E2707">
        <w:t>k with a high level of independence seeking mentoring and guidance as required.</w:t>
      </w:r>
    </w:p>
    <w:p w:rsidR="00000000" w:rsidRPr="002E2707" w:rsidP="00093FCF">
      <w:pPr>
        <w:pStyle w:val="BodyText"/>
      </w:pPr>
      <w:r w:rsidRPr="002E2707">
        <w:t>No licensing, legislative or certification requirements apply to this unit at the time of publication.</w:t>
      </w:r>
    </w:p>
    <w:p w:rsidR="00000000" w:rsidRPr="002E2707" w:rsidP="002E2707">
      <w:pPr>
        <w:pStyle w:val="Heading1"/>
      </w:pPr>
      <w:bookmarkStart w:id="3" w:name="O_817695"/>
      <w:bookmarkEnd w:id="3"/>
      <w:r w:rsidRPr="002E2707">
        <w:t>Unit Sector</w:t>
      </w:r>
    </w:p>
    <w:p w:rsidR="00000000" w:rsidRPr="002E2707" w:rsidP="00093FCF">
      <w:pPr>
        <w:pStyle w:val="BodyText"/>
      </w:pPr>
      <w:r w:rsidRPr="002E2707">
        <w:t>Visual communication – textile work</w:t>
      </w:r>
    </w:p>
    <w:p w:rsidR="00000000" w:rsidRPr="002E2707" w:rsidP="002E2707">
      <w:pPr>
        <w:pStyle w:val="Heading1"/>
      </w:pPr>
      <w:bookmarkStart w:id="4" w:name="O_817696"/>
      <w:bookmarkEnd w:id="4"/>
      <w:r w:rsidRPr="002E2707">
        <w:t>Elements and Performance Criteria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762"/>
      </w:tblGrid>
      <w:tr w:rsidTr="002E2707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2707" w:rsidP="002E2707">
            <w:pPr>
              <w:pStyle w:val="BodyText"/>
            </w:pPr>
            <w:r w:rsidRPr="002E2707">
              <w:rPr>
                <w:rStyle w:val="SpecialBold"/>
              </w:rPr>
              <w:t>ELEMENT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2707">
            <w:pPr>
              <w:pStyle w:val="BodyText"/>
              <w:rPr>
                <w:lang w:val="en-NZ"/>
              </w:rPr>
            </w:pPr>
            <w:r w:rsidRPr="002E2707">
              <w:rPr>
                <w:rStyle w:val="SpecialBold"/>
              </w:rPr>
              <w:t>PERFORMANCE CRITERIA</w:t>
            </w:r>
          </w:p>
        </w:tc>
      </w:tr>
      <w:tr w:rsidTr="002E2707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2707" w:rsidP="002E2707">
            <w:pPr>
              <w:pStyle w:val="BodyText"/>
            </w:pPr>
            <w:r w:rsidRPr="002E2707">
              <w:rPr>
                <w:rStyle w:val="Emphasis"/>
              </w:rPr>
              <w:t>Elements describe the essential outcomes.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2707">
            <w:pPr>
              <w:pStyle w:val="BodyText"/>
              <w:rPr>
                <w:lang w:val="en-NZ"/>
              </w:rPr>
            </w:pPr>
            <w:r w:rsidRPr="002E2707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2E2707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2707">
            <w:pPr>
              <w:pStyle w:val="BodyText"/>
              <w:rPr>
                <w:lang w:val="en-NZ"/>
              </w:rPr>
            </w:pPr>
            <w:r w:rsidRPr="002E2707">
              <w:t>1. Research textile ideas and techniques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2707" w:rsidP="002E2707">
            <w:pPr>
              <w:pStyle w:val="BodyText"/>
            </w:pPr>
            <w:r w:rsidRPr="002E2707">
              <w:t>1.1 Support professional practice by expanding knowledge of historical and contemporary textile work</w:t>
            </w:r>
          </w:p>
          <w:p w:rsidR="00000000" w:rsidRPr="002E2707" w:rsidP="002E2707">
            <w:pPr>
              <w:pStyle w:val="BodyText"/>
            </w:pPr>
            <w:r w:rsidRPr="002E2707">
              <w:t>1.2 Research ways that other artists have used different textile techniques</w:t>
            </w:r>
          </w:p>
          <w:p w:rsidR="00000000" w:rsidRPr="002E2707" w:rsidP="002E2707">
            <w:pPr>
              <w:pStyle w:val="BodyText"/>
            </w:pPr>
            <w:r w:rsidRPr="002E2707">
              <w:t>1.3 Investigate how particular textile techniques work to achieve different tec</w:t>
            </w:r>
            <w:r w:rsidRPr="002E2707">
              <w:t>hnical effects</w:t>
            </w:r>
          </w:p>
          <w:p w:rsidR="00000000" w:rsidRPr="002E2707" w:rsidP="002E2707">
            <w:pPr>
              <w:pStyle w:val="BodyText"/>
            </w:pPr>
            <w:r w:rsidRPr="002E2707">
              <w:t>1.4 Evaluate the relationships between textile techniques and ideas</w:t>
            </w:r>
          </w:p>
          <w:p w:rsidR="00000000" w:rsidP="002E2707">
            <w:pPr>
              <w:pStyle w:val="BodyText"/>
              <w:rPr>
                <w:lang w:val="en-NZ"/>
              </w:rPr>
            </w:pPr>
            <w:r w:rsidRPr="002E2707">
              <w:t>1.5 Adapt and use relevant ideas and approaches and comply with intellectual property requirements</w:t>
            </w:r>
          </w:p>
        </w:tc>
      </w:tr>
      <w:tr w:rsidTr="002E2707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2707">
            <w:pPr>
              <w:pStyle w:val="BodyText"/>
              <w:rPr>
                <w:lang w:val="en-NZ"/>
              </w:rPr>
            </w:pPr>
            <w:r w:rsidRPr="002E2707">
              <w:t>2. Select textile techniques for refinement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2707" w:rsidP="002E2707">
            <w:pPr>
              <w:pStyle w:val="BodyText"/>
            </w:pPr>
            <w:r w:rsidRPr="002E2707">
              <w:t>2.1 Evaluate creative and professional opportunities offered by different textile techniques for own approach to work</w:t>
            </w:r>
          </w:p>
          <w:p w:rsidR="00000000" w:rsidRPr="002E2707" w:rsidP="002E2707">
            <w:pPr>
              <w:pStyle w:val="BodyText"/>
            </w:pPr>
            <w:r w:rsidRPr="002E2707">
              <w:t>2.2 Identify and assess limitations and constraints of particular techniques</w:t>
            </w:r>
          </w:p>
          <w:p w:rsidR="00000000" w:rsidP="002E2707">
            <w:pPr>
              <w:pStyle w:val="BodyText"/>
              <w:rPr>
                <w:lang w:val="en-NZ"/>
              </w:rPr>
            </w:pPr>
            <w:r w:rsidRPr="002E2707">
              <w:t>2.3 Select a broad range of textile techniques for refinement</w:t>
            </w:r>
          </w:p>
        </w:tc>
      </w:tr>
      <w:tr w:rsidTr="002E2707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2707">
            <w:pPr>
              <w:pStyle w:val="BodyText"/>
              <w:rPr>
                <w:lang w:val="en-NZ"/>
              </w:rPr>
            </w:pPr>
            <w:r w:rsidRPr="002E2707">
              <w:t>3. Consolidate textile technique to professional level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2707" w:rsidP="002E2707">
            <w:pPr>
              <w:pStyle w:val="BodyText"/>
            </w:pPr>
            <w:r w:rsidRPr="002E2707">
              <w:t>3.1 Develop increasing confidence and skill through practice and experimentation</w:t>
            </w:r>
          </w:p>
          <w:p w:rsidR="00000000" w:rsidRPr="002E2707" w:rsidP="002E2707">
            <w:pPr>
              <w:pStyle w:val="BodyText"/>
            </w:pPr>
            <w:r w:rsidRPr="002E2707">
              <w:t>3.2 Proactively identify and resolve technical problems in textile work based on developing expertise</w:t>
            </w:r>
          </w:p>
          <w:p w:rsidR="00000000" w:rsidRPr="002E2707" w:rsidP="002E2707">
            <w:pPr>
              <w:pStyle w:val="BodyText"/>
            </w:pPr>
            <w:r w:rsidRPr="002E2707">
              <w:t>3.3 Challenge an</w:t>
            </w:r>
            <w:r w:rsidRPr="002E2707">
              <w:t>d test ideas and use creative thinking techniques to encourage new and unpredictable ideas to emerge</w:t>
            </w:r>
          </w:p>
          <w:p w:rsidR="00000000" w:rsidRPr="002E2707" w:rsidP="002E2707">
            <w:pPr>
              <w:pStyle w:val="BodyText"/>
            </w:pPr>
            <w:r w:rsidRPr="002E2707">
              <w:t>3.4 Evolve ideas and other professional skills through ongoing experimentation with technique</w:t>
            </w:r>
          </w:p>
          <w:p w:rsidR="00000000" w:rsidRPr="002E2707" w:rsidP="002E2707">
            <w:pPr>
              <w:pStyle w:val="BodyText"/>
            </w:pPr>
            <w:r w:rsidRPr="002E2707">
              <w:t>3.5 Develop own ways of working with techniques to create ind</w:t>
            </w:r>
            <w:r w:rsidRPr="002E2707">
              <w:t>ividual style</w:t>
            </w:r>
          </w:p>
          <w:p w:rsidR="00000000" w:rsidRPr="002E2707" w:rsidP="002E2707">
            <w:pPr>
              <w:pStyle w:val="BodyText"/>
            </w:pPr>
            <w:r w:rsidRPr="002E2707">
              <w:t>3.6 Create a coherent body of textile work that shows command of selected textile techniques</w:t>
            </w:r>
          </w:p>
          <w:p w:rsidR="00000000" w:rsidP="002E2707">
            <w:pPr>
              <w:pStyle w:val="BodyText"/>
              <w:rPr>
                <w:lang w:val="en-NZ"/>
              </w:rPr>
            </w:pPr>
            <w:r w:rsidRPr="002E2707">
              <w:t>3.7 Handle equipment, tools and materials safely; minimise and safely dispose of waste throughout all processes</w:t>
            </w:r>
          </w:p>
        </w:tc>
      </w:tr>
      <w:tr w:rsidTr="002E2707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2707">
            <w:pPr>
              <w:pStyle w:val="BodyText"/>
              <w:rPr>
                <w:lang w:val="en-NZ"/>
              </w:rPr>
            </w:pPr>
            <w:r w:rsidRPr="002E2707">
              <w:t>4. Evaluate own textile technique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2707" w:rsidP="002E2707">
            <w:pPr>
              <w:pStyle w:val="BodyText"/>
            </w:pPr>
            <w:r w:rsidRPr="002E2707">
              <w:t>4.</w:t>
            </w:r>
            <w:r w:rsidRPr="002E2707">
              <w:t>1 Evaluate development of own technique with others and seek feedback</w:t>
            </w:r>
          </w:p>
          <w:p w:rsidR="00000000" w:rsidRPr="002E2707" w:rsidP="002E2707">
            <w:pPr>
              <w:pStyle w:val="BodyText"/>
            </w:pPr>
            <w:r w:rsidRPr="002E2707">
              <w:t>4.2 Seek and participate in professional discussions that challenge and explore different concepts and approaches</w:t>
            </w:r>
          </w:p>
          <w:p w:rsidR="00000000" w:rsidRPr="002E2707" w:rsidP="002E2707">
            <w:pPr>
              <w:pStyle w:val="BodyText"/>
            </w:pPr>
            <w:r w:rsidRPr="002E2707">
              <w:t>4.3 Evaluate particular ways that experimentation with different techniq</w:t>
            </w:r>
            <w:r w:rsidRPr="002E2707">
              <w:t>ues has informed own artwork</w:t>
            </w:r>
          </w:p>
          <w:p w:rsidR="00000000" w:rsidRPr="002E2707" w:rsidP="002E2707">
            <w:pPr>
              <w:pStyle w:val="BodyText"/>
            </w:pPr>
            <w:r w:rsidRPr="002E2707">
              <w:t>4.4 Identify ways to further develop technique as part of professional practice and build ideas into future work</w:t>
            </w:r>
          </w:p>
        </w:tc>
      </w:tr>
    </w:tbl>
    <w:p w:rsidR="00000000" w:rsidRPr="002E2707" w:rsidP="002E2707">
      <w:pPr>
        <w:pStyle w:val="BodyText"/>
      </w:pPr>
    </w:p>
    <w:p w:rsidR="00000000" w:rsidRPr="002E2707" w:rsidP="002E2707">
      <w:pPr>
        <w:pStyle w:val="AllowPageBreak"/>
      </w:pPr>
    </w:p>
    <w:p w:rsidR="00000000" w:rsidRPr="002E2707" w:rsidP="002E2707">
      <w:pPr>
        <w:pStyle w:val="Heading1"/>
      </w:pPr>
      <w:bookmarkStart w:id="5" w:name="O_817697"/>
      <w:bookmarkEnd w:id="5"/>
      <w:r w:rsidRPr="002E2707">
        <w:t>Foundation Skills</w:t>
      </w:r>
    </w:p>
    <w:p w:rsidR="00000000" w:rsidRPr="00093FCF" w:rsidP="00093FCF">
      <w:pPr>
        <w:pStyle w:val="BodyText"/>
        <w:rPr>
          <w:i/>
        </w:rPr>
      </w:pPr>
      <w:r w:rsidRPr="00093FCF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8"/>
        <w:gridCol w:w="5797"/>
      </w:tblGrid>
      <w:tr w:rsidTr="002E270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2707" w:rsidP="002E2707">
            <w:pPr>
              <w:pStyle w:val="BodyText"/>
            </w:pPr>
            <w:r w:rsidRPr="002E2707">
              <w:rPr>
                <w:rStyle w:val="SpecialBold"/>
              </w:rPr>
              <w:t>Skill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2707" w:rsidP="002E2707">
            <w:pPr>
              <w:pStyle w:val="BodyText"/>
            </w:pPr>
            <w:r w:rsidRPr="002E2707">
              <w:rPr>
                <w:rStyle w:val="SpecialBold"/>
              </w:rPr>
              <w:t>Performance</w:t>
            </w:r>
          </w:p>
          <w:p w:rsidR="00000000" w:rsidRPr="002E2707" w:rsidP="002E2707">
            <w:pPr>
              <w:pStyle w:val="BodyText"/>
            </w:pPr>
            <w:r w:rsidRPr="002E2707">
              <w:rPr>
                <w:rStyle w:val="SpecialBold"/>
              </w:rPr>
              <w:t>Criteria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2707">
            <w:pPr>
              <w:pStyle w:val="BodyText"/>
              <w:rPr>
                <w:lang w:val="en-NZ"/>
              </w:rPr>
            </w:pPr>
            <w:r w:rsidRPr="002E2707">
              <w:rPr>
                <w:rStyle w:val="SpecialBold"/>
              </w:rPr>
              <w:t>Description</w:t>
            </w:r>
          </w:p>
        </w:tc>
      </w:tr>
      <w:tr w:rsidTr="002E270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2707">
            <w:pPr>
              <w:pStyle w:val="BodyText"/>
              <w:rPr>
                <w:lang w:val="en-NZ"/>
              </w:rPr>
            </w:pPr>
            <w:r w:rsidRPr="002E2707">
              <w:t>Reading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2707">
            <w:pPr>
              <w:pStyle w:val="BodyText"/>
              <w:rPr>
                <w:lang w:val="en-NZ"/>
              </w:rPr>
            </w:pPr>
            <w:r w:rsidRPr="002E2707">
              <w:t>1.1-1.3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2707">
            <w:pPr>
              <w:pStyle w:val="ListBullet"/>
              <w:rPr>
                <w:lang w:val="en-NZ"/>
              </w:rPr>
            </w:pPr>
            <w:r w:rsidRPr="002E2707">
              <w:t>Interprets and evaluates complex and un</w:t>
            </w:r>
            <w:r w:rsidRPr="002E2707">
              <w:t>familiar information to support design ideas and to identify key information about techniques</w:t>
            </w:r>
          </w:p>
        </w:tc>
      </w:tr>
      <w:tr w:rsidTr="002E270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2707">
            <w:pPr>
              <w:pStyle w:val="BodyText"/>
              <w:rPr>
                <w:lang w:val="en-NZ"/>
              </w:rPr>
            </w:pPr>
            <w:r w:rsidRPr="002E2707">
              <w:t>Oral Communication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2707">
            <w:pPr>
              <w:pStyle w:val="BodyText"/>
              <w:rPr>
                <w:lang w:val="en-NZ"/>
              </w:rPr>
            </w:pPr>
            <w:r w:rsidRPr="002E2707">
              <w:t>4.1, 4.2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2707" w:rsidP="002E2707">
            <w:pPr>
              <w:pStyle w:val="ListBullet"/>
            </w:pPr>
            <w:r w:rsidRPr="002E2707">
              <w:t>Uses questioning and active listening techniques to elicit feedback and confirm understanding</w:t>
            </w:r>
          </w:p>
          <w:p w:rsidR="00000000" w:rsidP="002E2707">
            <w:pPr>
              <w:pStyle w:val="ListBullet"/>
              <w:rPr>
                <w:lang w:val="en-NZ"/>
              </w:rPr>
            </w:pPr>
            <w:r w:rsidRPr="002E2707">
              <w:t>Initiates and participates in complex discussions, encouraging contributions, eliciting different perspectives on creative and technical ideas, clarifying, summarising and building constructively on the input of others</w:t>
            </w:r>
          </w:p>
        </w:tc>
      </w:tr>
      <w:tr w:rsidTr="002E270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2707">
            <w:pPr>
              <w:pStyle w:val="BodyText"/>
              <w:rPr>
                <w:lang w:val="en-NZ"/>
              </w:rPr>
            </w:pPr>
            <w:r w:rsidRPr="002E2707">
              <w:t>Navigate the world of work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2707">
            <w:pPr>
              <w:pStyle w:val="BodyText"/>
              <w:rPr>
                <w:lang w:val="en-NZ"/>
              </w:rPr>
            </w:pPr>
            <w:r w:rsidRPr="002E2707">
              <w:t>1.5, 3.7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2707">
            <w:pPr>
              <w:pStyle w:val="ListBullet"/>
              <w:rPr>
                <w:lang w:val="en-NZ"/>
              </w:rPr>
            </w:pPr>
            <w:r w:rsidRPr="002E2707">
              <w:t xml:space="preserve">Takes responsibility for compliance with legal, safety and sustainability practices associated with creative work </w:t>
            </w:r>
          </w:p>
        </w:tc>
      </w:tr>
      <w:tr w:rsidTr="002E270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2707">
            <w:pPr>
              <w:pStyle w:val="BodyText"/>
              <w:rPr>
                <w:lang w:val="en-NZ"/>
              </w:rPr>
            </w:pPr>
            <w:r w:rsidRPr="002E2707">
              <w:t>Interact with others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2707">
            <w:pPr>
              <w:pStyle w:val="BodyText"/>
              <w:rPr>
                <w:lang w:val="en-NZ"/>
              </w:rPr>
            </w:pPr>
            <w:r w:rsidRPr="002E2707">
              <w:t>4.1, 4.2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2707" w:rsidP="002E2707">
            <w:pPr>
              <w:pStyle w:val="ListBullet"/>
            </w:pPr>
            <w:r w:rsidRPr="002E2707">
              <w:t>Encourages contribution of creative, innovative and technical ideas from other artists</w:t>
            </w:r>
          </w:p>
          <w:p w:rsidR="00000000" w:rsidP="002E2707">
            <w:pPr>
              <w:pStyle w:val="ListBullet"/>
              <w:rPr>
                <w:lang w:val="en-NZ"/>
              </w:rPr>
            </w:pPr>
            <w:r w:rsidRPr="002E2707">
              <w:t>Fosters a collaborati</w:t>
            </w:r>
            <w:r w:rsidRPr="002E2707">
              <w:t xml:space="preserve">ve approach to professional skills development through sharing and receiving knowledge, experience and information with other artists </w:t>
            </w:r>
          </w:p>
        </w:tc>
      </w:tr>
      <w:tr w:rsidTr="002E270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2707">
            <w:pPr>
              <w:pStyle w:val="BodyText"/>
              <w:rPr>
                <w:lang w:val="en-NZ"/>
              </w:rPr>
            </w:pPr>
            <w:r w:rsidRPr="002E2707">
              <w:t>Get the work done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2707">
            <w:pPr>
              <w:pStyle w:val="BodyText"/>
              <w:rPr>
                <w:lang w:val="en-NZ"/>
              </w:rPr>
            </w:pPr>
            <w:r w:rsidRPr="002E2707">
              <w:t>1.1-1.4, 2.3, 3.1-3.6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2707" w:rsidP="002E2707">
            <w:pPr>
              <w:pStyle w:val="ListBullet"/>
            </w:pPr>
            <w:r w:rsidRPr="002E2707">
              <w:t>Develops broad plans to develop own artistic knowledge, techniques and professi</w:t>
            </w:r>
            <w:r w:rsidRPr="002E2707">
              <w:t>onal style, identifying and responding to issues as they arise</w:t>
            </w:r>
          </w:p>
          <w:p w:rsidR="00000000" w:rsidRPr="002E2707" w:rsidP="002E2707">
            <w:pPr>
              <w:pStyle w:val="ListBullet"/>
            </w:pPr>
            <w:r w:rsidRPr="002E2707">
              <w:t>Takes responsibility for completing own research and creative works from design inception to realisation, managing own time and productivity to sequence stages</w:t>
            </w:r>
          </w:p>
          <w:p w:rsidR="00000000" w:rsidRPr="002E2707" w:rsidP="002E2707">
            <w:pPr>
              <w:pStyle w:val="ListBullet"/>
            </w:pPr>
            <w:r w:rsidRPr="002E2707">
              <w:t>Manages own decisions about refinement of techniques through research and selection according to interest</w:t>
            </w:r>
          </w:p>
          <w:p w:rsidR="00000000" w:rsidRPr="002E2707" w:rsidP="002E2707">
            <w:pPr>
              <w:pStyle w:val="ListBullet"/>
            </w:pPr>
            <w:r w:rsidRPr="002E2707">
              <w:t>Resolves problems with technique through practice, experimentation and analysis</w:t>
            </w:r>
          </w:p>
          <w:p w:rsidR="00000000" w:rsidRPr="002E2707" w:rsidP="002E2707">
            <w:pPr>
              <w:pStyle w:val="ListBullet"/>
            </w:pPr>
            <w:r w:rsidRPr="002E2707">
              <w:t>Creates opportunities to use a more innovative approach and personal s</w:t>
            </w:r>
            <w:r w:rsidRPr="002E2707">
              <w:t>tyle</w:t>
            </w:r>
          </w:p>
        </w:tc>
      </w:tr>
    </w:tbl>
    <w:p w:rsidR="00000000" w:rsidRPr="002E2707" w:rsidP="002E2707">
      <w:pPr>
        <w:pStyle w:val="BodyText"/>
      </w:pPr>
    </w:p>
    <w:p w:rsidR="00000000" w:rsidRPr="002E2707" w:rsidP="002E2707">
      <w:pPr>
        <w:pStyle w:val="AllowPageBreak"/>
      </w:pPr>
    </w:p>
    <w:p w:rsidR="00000000" w:rsidRPr="002E2707" w:rsidP="002E2707">
      <w:pPr>
        <w:pStyle w:val="Heading1"/>
      </w:pPr>
      <w:bookmarkStart w:id="6" w:name="O_817698"/>
      <w:bookmarkEnd w:id="6"/>
      <w:r w:rsidRPr="002E2707">
        <w:t>Range of Conditions</w:t>
      </w:r>
    </w:p>
    <w:p w:rsidR="00000000" w:rsidRPr="002E2707" w:rsidP="002E2707">
      <w:pPr>
        <w:pStyle w:val="Heading1"/>
      </w:pPr>
      <w:bookmarkStart w:id="7" w:name="O_817699"/>
      <w:bookmarkEnd w:id="7"/>
      <w:r w:rsidRPr="002E2707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295"/>
      </w:tblGrid>
      <w:tr w:rsidTr="002E270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2707" w:rsidP="002E2707">
            <w:pPr>
              <w:pStyle w:val="BodyText"/>
            </w:pPr>
            <w:r w:rsidRPr="002E2707">
              <w:rPr>
                <w:rStyle w:val="SpecialBold"/>
              </w:rPr>
              <w:t xml:space="preserve">Code and title </w:t>
            </w:r>
          </w:p>
          <w:p w:rsidR="00000000" w:rsidRPr="002E2707" w:rsidP="002E2707">
            <w:pPr>
              <w:pStyle w:val="BodyText"/>
            </w:pPr>
            <w:r w:rsidRPr="002E2707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2707" w:rsidP="002E2707">
            <w:pPr>
              <w:pStyle w:val="BodyText"/>
            </w:pPr>
            <w:r w:rsidRPr="002E2707">
              <w:rPr>
                <w:rStyle w:val="SpecialBold"/>
              </w:rPr>
              <w:t>Code and title</w:t>
            </w:r>
          </w:p>
          <w:p w:rsidR="00000000" w:rsidRPr="002E2707" w:rsidP="002E2707">
            <w:pPr>
              <w:pStyle w:val="BodyText"/>
            </w:pPr>
            <w:r w:rsidRPr="002E2707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2707" w:rsidP="002E2707">
            <w:pPr>
              <w:pStyle w:val="BodyText"/>
            </w:pPr>
            <w:r w:rsidRPr="002E2707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2707">
            <w:pPr>
              <w:pStyle w:val="BodyText"/>
              <w:rPr>
                <w:lang w:val="en-NZ"/>
              </w:rPr>
            </w:pPr>
            <w:r w:rsidRPr="002E2707">
              <w:rPr>
                <w:rStyle w:val="SpecialBold"/>
              </w:rPr>
              <w:t>Equivalence status</w:t>
            </w:r>
          </w:p>
        </w:tc>
      </w:tr>
      <w:tr w:rsidTr="002E270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2707">
            <w:pPr>
              <w:pStyle w:val="BodyText"/>
              <w:rPr>
                <w:lang w:val="en-NZ"/>
              </w:rPr>
            </w:pPr>
            <w:r w:rsidRPr="002E2707">
              <w:t>CUATEX501 Refine techniques for textile work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2707">
            <w:pPr>
              <w:pStyle w:val="BodyText"/>
              <w:rPr>
                <w:lang w:val="en-NZ"/>
              </w:rPr>
            </w:pPr>
            <w:r w:rsidRPr="002E2707">
              <w:t>CUVTEX501A Refine techniques for textile work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2707">
            <w:pPr>
              <w:pStyle w:val="BodyText"/>
              <w:rPr>
                <w:lang w:val="en-NZ"/>
              </w:rPr>
            </w:pPr>
            <w:r w:rsidRPr="002E2707">
              <w:t>Updated to meet Standards for Training Packages and clarify intent.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2707" w:rsidP="002E2707">
            <w:pPr>
              <w:pStyle w:val="BodyText"/>
            </w:pPr>
            <w:r w:rsidRPr="002E2707">
              <w:t>Equivalent unit</w:t>
            </w:r>
          </w:p>
        </w:tc>
      </w:tr>
    </w:tbl>
    <w:p w:rsidR="00000000" w:rsidRPr="002E2707" w:rsidP="002E2707">
      <w:pPr>
        <w:pStyle w:val="BodyText"/>
      </w:pPr>
    </w:p>
    <w:p w:rsidR="00000000" w:rsidRPr="002E2707" w:rsidP="002E2707">
      <w:pPr>
        <w:pStyle w:val="AllowPageBreak"/>
      </w:pPr>
    </w:p>
    <w:p w:rsidR="00000000" w:rsidRPr="002E2707" w:rsidP="002E2707">
      <w:pPr>
        <w:pStyle w:val="Heading1"/>
      </w:pPr>
      <w:bookmarkStart w:id="8" w:name="O_817706"/>
      <w:bookmarkEnd w:id="8"/>
      <w:r w:rsidRPr="002E2707">
        <w:t>Links</w:t>
      </w:r>
    </w:p>
    <w:p w:rsidR="00000000" w:rsidRPr="002E2707" w:rsidP="00093FCF">
      <w:pPr>
        <w:pStyle w:val="BodyText"/>
      </w:pPr>
      <w:r w:rsidRPr="002E270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F12A39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2E2707" w:rsidP="002E2707"/>
    <w:sectPr w:rsidSect="002E270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270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2707" w:rsidRPr="00093FCF" w:rsidP="00093FC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270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3FCF" w:rsidP="002E270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93FCF" w:rsidP="002E270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SkillsEQuipped</w:t>
    </w:r>
    <w:r>
      <w:fldChar w:fldCharType="end"/>
    </w:r>
  </w:p>
  <w:p w:rsidR="00093FCF" w:rsidP="002E270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270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3FC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E2707" w:rsidRPr="00093FCF" w:rsidP="00093FC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270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3FCF" w:rsidRPr="002D2AF8" w:rsidP="002E270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CUATEX501 Refine techniques for textile work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October 2023</w:t>
    </w:r>
    <w:r>
      <w:fldChar w:fldCharType="end"/>
    </w:r>
  </w:p>
  <w:p w:rsidR="00093FCF" w:rsidP="002E270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EDE61DF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40320BD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E270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E270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E270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E270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E270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E270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E270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E270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E270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E270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E270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E2707"/>
  </w:style>
  <w:style w:type="character" w:customStyle="1" w:styleId="Heading1Char">
    <w:name w:val="Heading 1 Char"/>
    <w:basedOn w:val="DefaultParagraphFont"/>
    <w:link w:val="Heading1"/>
    <w:rsid w:val="002E270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E270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E270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E2707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E2707"/>
    <w:rPr>
      <w:b/>
      <w:spacing w:val="0"/>
    </w:rPr>
  </w:style>
  <w:style w:type="character" w:styleId="Emphasis">
    <w:name w:val="Emphasis"/>
    <w:basedOn w:val="DefaultParagraphFont"/>
    <w:qFormat/>
    <w:rsid w:val="002E2707"/>
    <w:rPr>
      <w:i/>
    </w:rPr>
  </w:style>
  <w:style w:type="paragraph" w:customStyle="1" w:styleId="SuperHeading">
    <w:name w:val="SuperHeading"/>
    <w:basedOn w:val="Normal"/>
    <w:rsid w:val="002E270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E270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E270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E270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E270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E270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E270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E270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E270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E270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E270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E270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E270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E270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E270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E270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E270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E270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E270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E270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E270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E270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E270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E270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E270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E2707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E270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E270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E270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E270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E270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E270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E270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E270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E2707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2E270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E270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E270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E2707"/>
  </w:style>
  <w:style w:type="paragraph" w:styleId="TableofFigures">
    <w:name w:val="table of figures"/>
    <w:basedOn w:val="Normal"/>
    <w:next w:val="Normal"/>
    <w:semiHidden/>
    <w:rsid w:val="002E270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E2707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2E2707"/>
    <w:rPr>
      <w:rFonts w:ascii="Wingdings" w:hAnsi="Wingdings"/>
    </w:rPr>
  </w:style>
  <w:style w:type="paragraph" w:customStyle="1" w:styleId="TableHeading">
    <w:name w:val="Table Heading"/>
    <w:basedOn w:val="HeadingBase"/>
    <w:rsid w:val="002E270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E2707"/>
    <w:rPr>
      <w:color w:val="0033CC"/>
      <w:u w:val="none"/>
    </w:rPr>
  </w:style>
  <w:style w:type="paragraph" w:customStyle="1" w:styleId="BodyTextRight">
    <w:name w:val="Body Text Right"/>
    <w:basedOn w:val="BodyText"/>
    <w:rsid w:val="002E270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E270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E2707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E270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E270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E270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E2707"/>
    <w:rPr>
      <w:sz w:val="32"/>
    </w:rPr>
  </w:style>
  <w:style w:type="paragraph" w:customStyle="1" w:styleId="HeadingProcedure">
    <w:name w:val="Heading Procedure"/>
    <w:basedOn w:val="HeadingBase"/>
    <w:next w:val="Normal"/>
    <w:rsid w:val="002E270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E2707"/>
    <w:pPr>
      <w:spacing w:before="60" w:after="60"/>
    </w:pPr>
  </w:style>
  <w:style w:type="paragraph" w:styleId="ListContinue">
    <w:name w:val="List Continue"/>
    <w:basedOn w:val="List"/>
    <w:rsid w:val="002E2707"/>
    <w:pPr>
      <w:ind w:firstLine="0"/>
    </w:pPr>
  </w:style>
  <w:style w:type="paragraph" w:customStyle="1" w:styleId="ListNote">
    <w:name w:val="List Note"/>
    <w:basedOn w:val="List"/>
    <w:rsid w:val="002E270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E270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E270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E2707"/>
    <w:rPr>
      <w:rFonts w:ascii="Courier New" w:hAnsi="Courier New"/>
    </w:rPr>
  </w:style>
  <w:style w:type="paragraph" w:customStyle="1" w:styleId="NoteBullet">
    <w:name w:val="Note Bullet"/>
    <w:basedOn w:val="Note"/>
    <w:rsid w:val="002E270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E270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E270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E270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E2707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2E270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E270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E2707"/>
    <w:rPr>
      <w:b/>
      <w:smallCaps/>
    </w:rPr>
  </w:style>
  <w:style w:type="paragraph" w:customStyle="1" w:styleId="TableListNumber">
    <w:name w:val="Table List Number"/>
    <w:basedOn w:val="ListNumber"/>
    <w:rsid w:val="002E270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E270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E2707"/>
    <w:pPr>
      <w:numPr>
        <w:numId w:val="8"/>
      </w:numPr>
    </w:pPr>
  </w:style>
  <w:style w:type="paragraph" w:customStyle="1" w:styleId="ListAlpha2">
    <w:name w:val="List Alpha 2"/>
    <w:basedOn w:val="List2"/>
    <w:rsid w:val="002E2707"/>
    <w:pPr>
      <w:numPr>
        <w:numId w:val="7"/>
      </w:numPr>
    </w:pPr>
  </w:style>
  <w:style w:type="paragraph" w:styleId="List2">
    <w:name w:val="List 2"/>
    <w:basedOn w:val="BodyText"/>
    <w:rsid w:val="002E270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E270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E270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E270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E2707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E2707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2E2707"/>
    <w:pPr>
      <w:numPr>
        <w:numId w:val="3"/>
      </w:numPr>
    </w:pPr>
  </w:style>
  <w:style w:type="paragraph" w:styleId="ListContinue2">
    <w:name w:val="List Continue 2"/>
    <w:basedOn w:val="List2"/>
    <w:rsid w:val="002E2707"/>
    <w:pPr>
      <w:ind w:firstLine="0"/>
    </w:pPr>
  </w:style>
  <w:style w:type="paragraph" w:styleId="ListContinue3">
    <w:name w:val="List Continue 3"/>
    <w:basedOn w:val="List3"/>
    <w:rsid w:val="002E2707"/>
    <w:pPr>
      <w:ind w:left="1021" w:firstLine="0"/>
    </w:pPr>
  </w:style>
  <w:style w:type="paragraph" w:styleId="ListContinue4">
    <w:name w:val="List Continue 4"/>
    <w:basedOn w:val="List4"/>
    <w:rsid w:val="002E2707"/>
    <w:pPr>
      <w:ind w:firstLine="0"/>
    </w:pPr>
  </w:style>
  <w:style w:type="paragraph" w:styleId="ListContinue5">
    <w:name w:val="List Continue 5"/>
    <w:basedOn w:val="List5"/>
    <w:rsid w:val="002E2707"/>
    <w:pPr>
      <w:ind w:firstLine="0"/>
    </w:pPr>
  </w:style>
  <w:style w:type="paragraph" w:styleId="ListNumber3">
    <w:name w:val="List Number 3"/>
    <w:basedOn w:val="List3"/>
    <w:rsid w:val="002E2707"/>
    <w:pPr>
      <w:numPr>
        <w:numId w:val="4"/>
      </w:numPr>
    </w:pPr>
  </w:style>
  <w:style w:type="paragraph" w:styleId="ListNumber4">
    <w:name w:val="List Number 4"/>
    <w:basedOn w:val="List4"/>
    <w:rsid w:val="002E2707"/>
    <w:pPr>
      <w:numPr>
        <w:numId w:val="5"/>
      </w:numPr>
    </w:pPr>
  </w:style>
  <w:style w:type="paragraph" w:styleId="ListNumber5">
    <w:name w:val="List Number 5"/>
    <w:basedOn w:val="List5"/>
    <w:rsid w:val="002E2707"/>
    <w:pPr>
      <w:numPr>
        <w:numId w:val="6"/>
      </w:numPr>
    </w:pPr>
  </w:style>
  <w:style w:type="paragraph" w:styleId="BlockText">
    <w:name w:val="Block Text"/>
    <w:basedOn w:val="Normal"/>
    <w:rsid w:val="002E270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E270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E2707"/>
    <w:rPr>
      <w:sz w:val="16"/>
      <w:vertAlign w:val="superscript"/>
    </w:rPr>
  </w:style>
  <w:style w:type="character" w:customStyle="1" w:styleId="Symbols">
    <w:name w:val="Symbols"/>
    <w:basedOn w:val="DefaultParagraphFont"/>
    <w:rsid w:val="002E2707"/>
    <w:rPr>
      <w:rFonts w:ascii="Symbol" w:hAnsi="Symbol"/>
    </w:rPr>
  </w:style>
  <w:style w:type="character" w:customStyle="1" w:styleId="MenuOptions">
    <w:name w:val="Menu Options"/>
    <w:basedOn w:val="DefaultParagraphFont"/>
    <w:rsid w:val="002E270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E2707"/>
    <w:rPr>
      <w:b/>
    </w:rPr>
  </w:style>
  <w:style w:type="character" w:customStyle="1" w:styleId="Underlined">
    <w:name w:val="Underlined"/>
    <w:basedOn w:val="DefaultParagraphFont"/>
    <w:rsid w:val="002E2707"/>
    <w:rPr>
      <w:u w:val="single"/>
    </w:rPr>
  </w:style>
  <w:style w:type="paragraph" w:customStyle="1" w:styleId="TableBodyTextRight">
    <w:name w:val="Table Body Text Right"/>
    <w:basedOn w:val="TableBodyText"/>
    <w:rsid w:val="002E270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E2707"/>
    <w:rPr>
      <w:sz w:val="18"/>
    </w:rPr>
  </w:style>
  <w:style w:type="paragraph" w:customStyle="1" w:styleId="BodySmallRight">
    <w:name w:val="Body Small Right"/>
    <w:basedOn w:val="BodyTextRight"/>
    <w:rsid w:val="002E2707"/>
    <w:rPr>
      <w:sz w:val="18"/>
      <w:szCs w:val="18"/>
    </w:rPr>
  </w:style>
  <w:style w:type="paragraph" w:customStyle="1" w:styleId="MarginEdition">
    <w:name w:val="Margin Edition"/>
    <w:basedOn w:val="MarginNote"/>
    <w:rsid w:val="002E270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E2707"/>
    <w:rPr>
      <w:sz w:val="2"/>
      <w:szCs w:val="2"/>
    </w:rPr>
  </w:style>
  <w:style w:type="character" w:customStyle="1" w:styleId="Small">
    <w:name w:val="Small"/>
    <w:basedOn w:val="DefaultParagraphFont"/>
    <w:rsid w:val="002E2707"/>
    <w:rPr>
      <w:sz w:val="16"/>
    </w:rPr>
  </w:style>
  <w:style w:type="paragraph" w:customStyle="1" w:styleId="WideTable">
    <w:name w:val="Wide Table"/>
    <w:basedOn w:val="Normal"/>
    <w:rsid w:val="002E270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E2707"/>
  </w:style>
  <w:style w:type="paragraph" w:styleId="Quote">
    <w:name w:val="Quote"/>
    <w:basedOn w:val="Heading1"/>
    <w:link w:val="QuoteChar"/>
    <w:qFormat/>
    <w:rsid w:val="002E270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E270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E2707"/>
    <w:pPr>
      <w:pageBreakBefore/>
    </w:pPr>
  </w:style>
  <w:style w:type="paragraph" w:customStyle="1" w:styleId="Border">
    <w:name w:val="Border"/>
    <w:basedOn w:val="Normal"/>
    <w:qFormat/>
    <w:rsid w:val="002E270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E270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E270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E270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E270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E270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E270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E270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E270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E2707"/>
    <w:rPr>
      <w:u w:val="single"/>
    </w:rPr>
  </w:style>
  <w:style w:type="character" w:customStyle="1" w:styleId="BoldandItalics">
    <w:name w:val="Bold and Italics"/>
    <w:qFormat/>
    <w:rsid w:val="002E2707"/>
    <w:rPr>
      <w:b/>
      <w:i/>
      <w:u w:val="none"/>
    </w:rPr>
  </w:style>
  <w:style w:type="paragraph" w:styleId="BalloonText">
    <w:name w:val="Balloon Text"/>
    <w:basedOn w:val="Normal"/>
    <w:link w:val="BalloonTextChar"/>
    <w:rsid w:val="002E270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E270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E270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E270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E270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E270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E2707"/>
    <w:pPr>
      <w:spacing w:before="0" w:after="0"/>
    </w:pPr>
  </w:style>
  <w:style w:type="paragraph" w:customStyle="1" w:styleId="BodyTextBold">
    <w:name w:val="Body Text Bold"/>
    <w:basedOn w:val="BodyText"/>
    <w:qFormat/>
    <w:rsid w:val="002E2707"/>
    <w:rPr>
      <w:b/>
    </w:rPr>
  </w:style>
  <w:style w:type="character" w:styleId="Hyperlink">
    <w:name w:val="Hyperlink"/>
    <w:basedOn w:val="DefaultParagraphFont"/>
    <w:uiPriority w:val="99"/>
    <w:unhideWhenUsed/>
    <w:rsid w:val="00093FC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725</Words>
  <Characters>4635</Characters>
  <Application>Microsoft Office Word</Application>
  <DocSecurity>0</DocSecurity>
  <Lines>171</Lines>
  <Paragraphs>99</Paragraphs>
  <ScaleCrop>false</ScaleCrop>
  <Company>Author-it Software Corporation Ltd.</Company>
  <LinksUpToDate>false</LinksUpToDate>
  <CharactersWithSpaces>5261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CUATEX501 Refine techniques for textile work</dc:title>
  <dc:subject>Approved</dc:subject>
  <dc:creator>SkillsEQuipped</dc:creator>
  <cp:keywords>Release: 1</cp:keywords>
  <dc:description>Review Date: 12 April 2008</dc:description>
  <cp:lastModifiedBy>HSD_TPCMSd.prod</cp:lastModifiedBy>
  <cp:revision>3</cp:revision>
  <dcterms:created xsi:type="dcterms:W3CDTF">2023-10-19T01:08:00Z</dcterms:created>
  <dcterms:modified xsi:type="dcterms:W3CDTF">2023-10-19T01:08:00Z</dcterms:modified>
</cp:coreProperties>
</file>