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1F7C" w:rsidP="00C11F7C">
      <w:pPr>
        <w:pStyle w:val="Title"/>
      </w:pPr>
      <w:r>
        <w:fldChar w:fldCharType="begin"/>
      </w:r>
      <w:r>
        <w:instrText xml:space="preserve"> TITLE   \* MERGEFORMAT </w:instrText>
      </w:r>
      <w:r>
        <w:fldChar w:fldCharType="separate"/>
      </w:r>
      <w:r>
        <w:t>CUASTA512 Manage show control operations</w:t>
      </w:r>
      <w:r>
        <w:fldChar w:fldCharType="end"/>
      </w:r>
    </w:p>
    <w:p w:rsidR="00C11F7C" w:rsidP="00C11F7C">
      <w:pPr>
        <w:pStyle w:val="Version"/>
        <w:sectPr w:rsidSect="003F64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641F" w:rsidP="003F641F">
      <w:pPr>
        <w:pStyle w:val="SuperHeading"/>
      </w:pPr>
      <w:r w:rsidRPr="003F641F">
        <w:t>CUASTA512 Manage show control operations</w:t>
      </w:r>
    </w:p>
    <w:p w:rsidR="00000000" w:rsidRPr="003F641F" w:rsidP="003F641F">
      <w:pPr>
        <w:pStyle w:val="Heading1"/>
      </w:pPr>
      <w:bookmarkStart w:id="1" w:name="O_1163279"/>
      <w:bookmarkEnd w:id="1"/>
      <w:r w:rsidRPr="003F641F">
        <w:t>Modification History</w:t>
      </w:r>
    </w:p>
    <w:tbl>
      <w:tblPr>
        <w:tblW w:w="9522" w:type="dxa"/>
        <w:tblLayout w:type="fixed"/>
        <w:tblCellMar>
          <w:left w:w="62" w:type="dxa"/>
          <w:right w:w="62" w:type="dxa"/>
        </w:tblCellMar>
        <w:tblLook w:val="0000"/>
      </w:tblPr>
      <w:tblGrid>
        <w:gridCol w:w="2864"/>
        <w:gridCol w:w="6658"/>
      </w:tblGrid>
      <w:tr w:rsidTr="003F641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41F" w:rsidP="003F641F">
            <w:pPr>
              <w:pStyle w:val="BodyText"/>
            </w:pPr>
            <w:r w:rsidRPr="003F641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41F">
            <w:pPr>
              <w:pStyle w:val="BodyText"/>
              <w:rPr>
                <w:lang w:val="en-NZ"/>
              </w:rPr>
            </w:pPr>
            <w:r w:rsidRPr="003F641F">
              <w:rPr>
                <w:rStyle w:val="SpecialBold"/>
              </w:rPr>
              <w:t>Comments</w:t>
            </w:r>
          </w:p>
        </w:tc>
      </w:tr>
      <w:tr w:rsidTr="003F641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41F">
            <w:pPr>
              <w:pStyle w:val="BodyText"/>
              <w:rPr>
                <w:lang w:val="en-NZ"/>
              </w:rPr>
            </w:pPr>
            <w:r w:rsidRPr="003F641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41F" w:rsidP="003F641F">
            <w:pPr>
              <w:pStyle w:val="BodyText"/>
            </w:pPr>
            <w:r w:rsidRPr="003F641F">
              <w:t>This version first released with CUA Creative Arts and Culture Training Package Version 5.0.</w:t>
            </w:r>
          </w:p>
        </w:tc>
      </w:tr>
    </w:tbl>
    <w:p w:rsidR="00000000" w:rsidRPr="003F641F" w:rsidP="003F641F">
      <w:pPr>
        <w:pStyle w:val="BodyText"/>
      </w:pPr>
    </w:p>
    <w:p w:rsidR="00000000" w:rsidRPr="003F641F" w:rsidP="003F641F">
      <w:pPr>
        <w:pStyle w:val="AllowPageBreak"/>
      </w:pPr>
    </w:p>
    <w:p w:rsidR="00000000" w:rsidRPr="003F641F" w:rsidP="003F641F">
      <w:pPr>
        <w:pStyle w:val="Heading1"/>
      </w:pPr>
      <w:bookmarkStart w:id="2" w:name="O_1163284"/>
      <w:bookmarkEnd w:id="2"/>
      <w:r w:rsidRPr="003F641F">
        <w:t>Application</w:t>
      </w:r>
    </w:p>
    <w:p w:rsidR="00000000" w:rsidRPr="003F641F" w:rsidP="00C11F7C">
      <w:pPr>
        <w:pStyle w:val="BodyText"/>
      </w:pPr>
      <w:r w:rsidRPr="003F641F">
        <w:t>This unit describes skills and knowledge required to manage the implementation an</w:t>
      </w:r>
      <w:r w:rsidRPr="003F641F">
        <w:t>d operation of show control systems that store, play back and control staging inputs in a programmed sequence. It involves confirming production requirements, coordinating show control activities and completing tasks to wrap-up operations.</w:t>
      </w:r>
    </w:p>
    <w:p w:rsidR="00000000" w:rsidRPr="003F641F" w:rsidP="00C11F7C">
      <w:pPr>
        <w:pStyle w:val="BodyText"/>
      </w:pPr>
      <w:r w:rsidRPr="003F641F">
        <w:t>The unit applies</w:t>
      </w:r>
      <w:r w:rsidRPr="003F641F">
        <w:t xml:space="preserve"> to those who display a high level of initiative, judgement and responsibility as they liaise with clients to find show control solutions that meet the creative requirements of productions, presentations, displays or installations in the screen, media, ent</w:t>
      </w:r>
      <w:r w:rsidRPr="003F641F">
        <w:t>ertainment and events industries.</w:t>
      </w:r>
    </w:p>
    <w:p w:rsidR="00000000" w:rsidRPr="003F641F" w:rsidP="00C11F7C">
      <w:pPr>
        <w:pStyle w:val="BodyText"/>
      </w:pPr>
      <w:r w:rsidRPr="003F641F">
        <w:t>No licensing, legislative or certification requirements apply to this unit at the time of publication.</w:t>
      </w:r>
    </w:p>
    <w:p w:rsidR="00000000" w:rsidRPr="003F641F" w:rsidP="003F641F">
      <w:pPr>
        <w:pStyle w:val="Heading1"/>
      </w:pPr>
      <w:bookmarkStart w:id="3" w:name="O_1163283"/>
      <w:bookmarkEnd w:id="3"/>
      <w:r w:rsidRPr="003F641F">
        <w:t>Unit Sector</w:t>
      </w:r>
    </w:p>
    <w:p w:rsidR="00000000" w:rsidRPr="003F641F" w:rsidP="00C11F7C">
      <w:pPr>
        <w:pStyle w:val="BodyText"/>
      </w:pPr>
      <w:r w:rsidRPr="003F641F">
        <w:t>Media and Entertainment Production – Staging</w:t>
      </w:r>
    </w:p>
    <w:p w:rsidR="00000000" w:rsidRPr="003F641F" w:rsidP="003F641F">
      <w:pPr>
        <w:pStyle w:val="Heading1"/>
      </w:pPr>
      <w:bookmarkStart w:id="4" w:name="O_1163282"/>
      <w:bookmarkEnd w:id="4"/>
      <w:r w:rsidRPr="003F641F">
        <w:t>Elements and Performance</w:t>
      </w:r>
      <w:r w:rsidRPr="003F641F">
        <w:t xml:space="preserve"> Criteria</w:t>
      </w:r>
    </w:p>
    <w:tbl>
      <w:tblPr>
        <w:tblW w:w="0" w:type="auto"/>
        <w:tblCellMar>
          <w:left w:w="62" w:type="dxa"/>
          <w:right w:w="62" w:type="dxa"/>
        </w:tblCellMar>
        <w:tblLook w:val="0000"/>
      </w:tblPr>
      <w:tblGrid>
        <w:gridCol w:w="2450"/>
        <w:gridCol w:w="6746"/>
      </w:tblGrid>
      <w:tr w:rsidTr="00C11F7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41F" w:rsidP="003F641F">
            <w:pPr>
              <w:pStyle w:val="BodyText"/>
            </w:pPr>
            <w:r w:rsidRPr="003F641F">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41F">
            <w:pPr>
              <w:pStyle w:val="BodyText"/>
              <w:rPr>
                <w:lang w:val="en-NZ"/>
              </w:rPr>
            </w:pPr>
            <w:r w:rsidRPr="003F641F">
              <w:rPr>
                <w:rStyle w:val="SpecialBold"/>
              </w:rPr>
              <w:t>PERFORMANCE CRITERIA</w:t>
            </w:r>
          </w:p>
        </w:tc>
      </w:tr>
      <w:tr w:rsidTr="00C11F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41F" w:rsidP="003F641F">
            <w:pPr>
              <w:pStyle w:val="BodyText"/>
            </w:pPr>
            <w:r w:rsidRPr="003F641F">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41F">
            <w:pPr>
              <w:pStyle w:val="BodyText"/>
              <w:rPr>
                <w:lang w:val="en-NZ"/>
              </w:rPr>
            </w:pPr>
            <w:r w:rsidRPr="003F641F">
              <w:rPr>
                <w:rStyle w:val="Emphasis"/>
              </w:rPr>
              <w:t>Performance criteria describe the performance needed to demonstrate achievement of the element.</w:t>
            </w:r>
          </w:p>
        </w:tc>
      </w:tr>
      <w:tr w:rsidTr="00C11F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41F">
            <w:pPr>
              <w:pStyle w:val="List"/>
              <w:rPr>
                <w:lang w:val="en-NZ"/>
              </w:rPr>
            </w:pPr>
            <w:r w:rsidRPr="003F641F">
              <w:t>1. Clarify show control brief</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41F" w:rsidP="003F641F">
            <w:pPr>
              <w:pStyle w:val="List"/>
            </w:pPr>
            <w:r w:rsidRPr="003F641F">
              <w:t>1.1 Analyse documentation and information about projects or productions that require show control operations</w:t>
            </w:r>
          </w:p>
          <w:p w:rsidR="00000000" w:rsidRPr="003F641F" w:rsidP="003F641F">
            <w:pPr>
              <w:pStyle w:val="List"/>
            </w:pPr>
            <w:r w:rsidRPr="003F641F">
              <w:t>1.2 Discuss ways of realising creative vision for projects from a show control perspective with required personnel</w:t>
            </w:r>
          </w:p>
          <w:p w:rsidR="00000000" w:rsidRPr="003F641F" w:rsidP="003F641F">
            <w:pPr>
              <w:pStyle w:val="List"/>
            </w:pPr>
            <w:r w:rsidRPr="003F641F">
              <w:t xml:space="preserve">1.3 Reflect on issues raised in </w:t>
            </w:r>
            <w:r w:rsidRPr="003F641F">
              <w:t>discussions and develop draft plans for implementing show control that address production requirements</w:t>
            </w:r>
          </w:p>
          <w:p w:rsidR="00000000" w:rsidP="003F641F">
            <w:pPr>
              <w:pStyle w:val="List"/>
              <w:rPr>
                <w:lang w:val="en-NZ"/>
              </w:rPr>
            </w:pPr>
            <w:r w:rsidRPr="003F641F">
              <w:t>1.4 Reach agreement on plans after discussion with required personnel and revision of draft plans as required</w:t>
            </w:r>
          </w:p>
        </w:tc>
      </w:tr>
      <w:tr w:rsidTr="00C11F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41F">
            <w:pPr>
              <w:pStyle w:val="List"/>
              <w:rPr>
                <w:lang w:val="en-NZ"/>
              </w:rPr>
            </w:pPr>
            <w:r w:rsidRPr="003F641F">
              <w:t>2. Coordinate the implementation of show c</w:t>
            </w:r>
            <w:r w:rsidRPr="003F641F">
              <w:t>ontrol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41F" w:rsidP="003F641F">
            <w:pPr>
              <w:pStyle w:val="List"/>
            </w:pPr>
            <w:r w:rsidRPr="003F641F">
              <w:t xml:space="preserve">2.1 Brief required personnel on implementation issues as required </w:t>
            </w:r>
          </w:p>
          <w:p w:rsidR="00000000" w:rsidRPr="003F641F" w:rsidP="003F641F">
            <w:pPr>
              <w:pStyle w:val="List"/>
            </w:pPr>
            <w:r w:rsidRPr="003F641F">
              <w:t>2.2 Supervise input of cues into show control systems according to plans and timelines</w:t>
            </w:r>
          </w:p>
          <w:p w:rsidR="00000000" w:rsidRPr="003F641F" w:rsidP="003F641F">
            <w:pPr>
              <w:pStyle w:val="List"/>
            </w:pPr>
            <w:r w:rsidRPr="003F641F">
              <w:t>2.3 Discuss and agree on changes to plans as required</w:t>
            </w:r>
          </w:p>
          <w:p w:rsidR="00000000" w:rsidRPr="003F641F" w:rsidP="003F641F">
            <w:pPr>
              <w:pStyle w:val="List"/>
            </w:pPr>
            <w:r w:rsidRPr="003F641F">
              <w:t>2.4 Supervise show control operations dur</w:t>
            </w:r>
            <w:r w:rsidRPr="003F641F">
              <w:t>ing technical run-throughs and fine tune aspects of show control as required</w:t>
            </w:r>
          </w:p>
          <w:p w:rsidR="00000000" w:rsidP="003F641F">
            <w:pPr>
              <w:pStyle w:val="List"/>
              <w:rPr>
                <w:lang w:val="en-NZ"/>
              </w:rPr>
            </w:pPr>
            <w:r w:rsidRPr="003F641F">
              <w:t>2.5 Confirm final show control operations meet production, presentation, installation, and health and safety requirements</w:t>
            </w:r>
          </w:p>
        </w:tc>
      </w:tr>
      <w:tr w:rsidTr="00C11F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41F">
            <w:pPr>
              <w:pStyle w:val="List"/>
              <w:rPr>
                <w:lang w:val="en-NZ"/>
              </w:rPr>
            </w:pPr>
            <w:r w:rsidRPr="003F641F">
              <w:t>3. Manage post-show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41F" w:rsidP="003F641F">
            <w:pPr>
              <w:pStyle w:val="List"/>
            </w:pPr>
            <w:r w:rsidRPr="003F641F">
              <w:t>3.1 Supervise maintenance and adjustments to equipment as required</w:t>
            </w:r>
          </w:p>
          <w:p w:rsidR="00000000" w:rsidRPr="003F641F" w:rsidP="003F641F">
            <w:pPr>
              <w:pStyle w:val="List"/>
            </w:pPr>
            <w:r w:rsidRPr="003F641F">
              <w:t>3.2 Evaluate effectiveness of show control operations in meeting creative objectives in consultation with required personnel</w:t>
            </w:r>
          </w:p>
        </w:tc>
      </w:tr>
    </w:tbl>
    <w:p w:rsidR="00000000" w:rsidRPr="003F641F" w:rsidP="003F641F">
      <w:pPr>
        <w:pStyle w:val="BodyText"/>
      </w:pPr>
    </w:p>
    <w:p w:rsidR="00000000" w:rsidRPr="003F641F" w:rsidP="003F641F">
      <w:pPr>
        <w:pStyle w:val="AllowPageBreak"/>
      </w:pPr>
    </w:p>
    <w:p w:rsidR="00000000" w:rsidRPr="003F641F" w:rsidP="003F641F">
      <w:pPr>
        <w:pStyle w:val="Heading1"/>
      </w:pPr>
      <w:bookmarkStart w:id="5" w:name="O_1163281"/>
      <w:bookmarkEnd w:id="5"/>
      <w:r w:rsidRPr="003F641F">
        <w:t>Foundation Skills</w:t>
      </w:r>
    </w:p>
    <w:p w:rsidR="00000000" w:rsidRPr="00C11F7C" w:rsidP="00C11F7C">
      <w:pPr>
        <w:pStyle w:val="BodyText"/>
        <w:rPr>
          <w:i/>
        </w:rPr>
      </w:pPr>
      <w:r w:rsidRPr="00C11F7C">
        <w:rPr>
          <w:rStyle w:val="Emphasis"/>
        </w:rPr>
        <w:t>This section describes th</w:t>
      </w:r>
      <w:r w:rsidRPr="00C11F7C">
        <w:rPr>
          <w:rStyle w:val="Emphasis"/>
        </w:rPr>
        <w:t>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66"/>
        <w:gridCol w:w="6830"/>
      </w:tblGrid>
      <w:tr w:rsidTr="00C11F7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41F" w:rsidP="003F641F">
            <w:pPr>
              <w:pStyle w:val="BodyText"/>
            </w:pPr>
            <w:r w:rsidRPr="003F641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41F">
            <w:pPr>
              <w:pStyle w:val="BodyText"/>
              <w:rPr>
                <w:lang w:val="en-NZ"/>
              </w:rPr>
            </w:pPr>
            <w:r w:rsidRPr="003F641F">
              <w:rPr>
                <w:rStyle w:val="SpecialBold"/>
              </w:rPr>
              <w:t>DESCRIPTION</w:t>
            </w:r>
          </w:p>
        </w:tc>
      </w:tr>
      <w:tr w:rsidTr="00C11F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41F">
            <w:pPr>
              <w:pStyle w:val="BodyText"/>
              <w:rPr>
                <w:lang w:val="en-NZ"/>
              </w:rPr>
            </w:pPr>
            <w:r w:rsidRPr="003F641F">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641F">
            <w:pPr>
              <w:pStyle w:val="ListBullet"/>
              <w:rPr>
                <w:lang w:val="en-NZ"/>
              </w:rPr>
            </w:pPr>
            <w:r w:rsidRPr="003F641F">
              <w:t>Obtains information from written sources</w:t>
            </w:r>
          </w:p>
        </w:tc>
      </w:tr>
      <w:tr w:rsidTr="00C11F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41F">
            <w:pPr>
              <w:pStyle w:val="BodyText"/>
              <w:rPr>
                <w:lang w:val="en-NZ"/>
              </w:rPr>
            </w:pPr>
            <w:r w:rsidRPr="003F641F">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641F">
            <w:pPr>
              <w:pStyle w:val="ListBullet"/>
              <w:rPr>
                <w:lang w:val="en-NZ"/>
              </w:rPr>
            </w:pPr>
            <w:r w:rsidRPr="003F641F">
              <w:t xml:space="preserve">Generates documentation related to the planning and implementation of show control </w:t>
            </w:r>
          </w:p>
        </w:tc>
      </w:tr>
      <w:tr w:rsidTr="00C11F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41F">
            <w:pPr>
              <w:pStyle w:val="BodyText"/>
              <w:rPr>
                <w:lang w:val="en-NZ"/>
              </w:rPr>
            </w:pPr>
            <w:r w:rsidRPr="003F641F">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641F" w:rsidP="003F641F">
            <w:pPr>
              <w:pStyle w:val="ListBullet"/>
            </w:pPr>
            <w:r w:rsidRPr="003F641F">
              <w:t>Seeks the views and opinions of others and obtains information using listening and questioning techniques</w:t>
            </w:r>
          </w:p>
          <w:p w:rsidR="00000000" w:rsidP="003F641F">
            <w:pPr>
              <w:pStyle w:val="ListBullet"/>
              <w:rPr>
                <w:lang w:val="en-NZ"/>
              </w:rPr>
            </w:pPr>
            <w:r w:rsidRPr="003F641F">
              <w:t>Discusses ideas and solutions and expresses r</w:t>
            </w:r>
            <w:r w:rsidRPr="003F641F">
              <w:t>equirements using clear language</w:t>
            </w:r>
          </w:p>
        </w:tc>
      </w:tr>
      <w:tr w:rsidTr="00C11F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41F">
            <w:pPr>
              <w:pStyle w:val="BodyText"/>
              <w:rPr>
                <w:lang w:val="en-NZ"/>
              </w:rPr>
            </w:pPr>
            <w:r w:rsidRPr="003F641F">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641F">
            <w:pPr>
              <w:pStyle w:val="ListBullet"/>
              <w:rPr>
                <w:lang w:val="en-NZ"/>
              </w:rPr>
            </w:pPr>
            <w:r w:rsidRPr="003F641F">
              <w:t>Applies knowledge in a supervisory role of numerical calculations required for inputting cues to show control systems</w:t>
            </w:r>
          </w:p>
        </w:tc>
      </w:tr>
      <w:tr w:rsidTr="00C11F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41F">
            <w:pPr>
              <w:pStyle w:val="BodyText"/>
              <w:rPr>
                <w:lang w:val="en-NZ"/>
              </w:rPr>
            </w:pPr>
            <w:r w:rsidRPr="003F641F">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641F" w:rsidP="003F641F">
            <w:pPr>
              <w:pStyle w:val="ListBullet"/>
            </w:pPr>
            <w:r w:rsidRPr="003F641F">
              <w:t>Projects a professional image in dealings with clients and colleagues</w:t>
            </w:r>
          </w:p>
          <w:p w:rsidR="00000000" w:rsidRPr="003F641F" w:rsidP="003F641F">
            <w:pPr>
              <w:pStyle w:val="ListBullet"/>
            </w:pPr>
            <w:r w:rsidRPr="003F641F">
              <w:t xml:space="preserve">Works </w:t>
            </w:r>
            <w:r w:rsidRPr="003F641F">
              <w:t>independently and collectively with a strong sense of responsibility for goals, plans, decisions and outcomes</w:t>
            </w:r>
          </w:p>
          <w:p w:rsidR="00000000" w:rsidRPr="003F641F" w:rsidP="003F641F">
            <w:pPr>
              <w:pStyle w:val="ListBullet"/>
            </w:pPr>
            <w:r w:rsidRPr="003F641F">
              <w:t>Takes responsibility for meeting health and safety and other regulatory requirements within scope of own role</w:t>
            </w:r>
          </w:p>
          <w:p w:rsidR="00000000" w:rsidRPr="003F641F" w:rsidP="003F641F">
            <w:pPr>
              <w:pStyle w:val="ListBullet"/>
            </w:pPr>
            <w:r w:rsidRPr="003F641F">
              <w:t>Applies organisational procedures when managing show control operations</w:t>
            </w:r>
          </w:p>
          <w:p w:rsidR="00000000" w:rsidP="003F641F">
            <w:pPr>
              <w:pStyle w:val="ListBullet"/>
              <w:rPr>
                <w:lang w:val="en-NZ"/>
              </w:rPr>
            </w:pPr>
            <w:r w:rsidRPr="003F641F">
              <w:t>Keeps up-to-date with industry developments in relation to show control systems and operations</w:t>
            </w:r>
          </w:p>
        </w:tc>
      </w:tr>
      <w:tr w:rsidTr="00C11F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41F">
            <w:pPr>
              <w:pStyle w:val="BodyText"/>
              <w:rPr>
                <w:lang w:val="en-NZ"/>
              </w:rPr>
            </w:pPr>
            <w:r w:rsidRPr="003F641F">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641F" w:rsidP="003F641F">
            <w:pPr>
              <w:pStyle w:val="ListBullet"/>
            </w:pPr>
            <w:r w:rsidRPr="003F641F">
              <w:t xml:space="preserve">Works collaboratively with required personnel </w:t>
            </w:r>
          </w:p>
          <w:p w:rsidR="00000000" w:rsidP="003F641F">
            <w:pPr>
              <w:pStyle w:val="ListBullet"/>
              <w:rPr>
                <w:lang w:val="en-NZ"/>
              </w:rPr>
            </w:pPr>
            <w:r w:rsidRPr="003F641F">
              <w:t>Takes a leadership role</w:t>
            </w:r>
          </w:p>
        </w:tc>
      </w:tr>
      <w:tr w:rsidTr="00C11F7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41F">
            <w:pPr>
              <w:pStyle w:val="BodyText"/>
              <w:rPr>
                <w:lang w:val="en-NZ"/>
              </w:rPr>
            </w:pPr>
            <w:r w:rsidRPr="003F641F">
              <w:t>Planni</w:t>
            </w:r>
            <w:r w:rsidRPr="003F641F">
              <w:t>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641F" w:rsidP="003F641F">
            <w:pPr>
              <w:pStyle w:val="ListBullet"/>
            </w:pPr>
            <w:r w:rsidRPr="003F641F">
              <w:t>Develops plans and manages relatively complex, non-routine tasks in a methodical and logical way</w:t>
            </w:r>
          </w:p>
          <w:p w:rsidR="00000000" w:rsidRPr="003F641F" w:rsidP="003F641F">
            <w:pPr>
              <w:pStyle w:val="ListBullet"/>
            </w:pPr>
            <w:r w:rsidRPr="003F641F">
              <w:t>Reviews progress against goals, adjusting plans and resources to cope with contingencies</w:t>
            </w:r>
          </w:p>
          <w:p w:rsidR="00000000" w:rsidRPr="003F641F" w:rsidP="003F641F">
            <w:pPr>
              <w:pStyle w:val="ListBullet"/>
            </w:pPr>
            <w:r w:rsidRPr="003F641F">
              <w:t>Applies knowledge of show control systems to work o</w:t>
            </w:r>
            <w:r w:rsidRPr="003F641F">
              <w:t>perations</w:t>
            </w:r>
          </w:p>
          <w:p w:rsidR="00000000" w:rsidP="003F641F">
            <w:pPr>
              <w:pStyle w:val="ListBullet"/>
              <w:rPr>
                <w:lang w:val="en-NZ"/>
              </w:rPr>
            </w:pPr>
            <w:r w:rsidRPr="003F641F">
              <w:t>Evaluates effectiveness of show control operations and incorporates outcome of evaluations into future planning</w:t>
            </w:r>
          </w:p>
        </w:tc>
      </w:tr>
      <w:tr w:rsidTr="00C11F7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41F">
            <w:pPr>
              <w:pStyle w:val="BodyText"/>
              <w:rPr>
                <w:lang w:val="en-NZ"/>
              </w:rPr>
            </w:pPr>
            <w:r w:rsidRPr="003F641F">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641F" w:rsidP="003F641F">
            <w:pPr>
              <w:pStyle w:val="ListBullet"/>
            </w:pPr>
            <w:r w:rsidRPr="003F641F">
              <w:t>Generates ideas about how show control can be used to realise creative concepts</w:t>
            </w:r>
          </w:p>
          <w:p w:rsidR="00000000" w:rsidRPr="003F641F" w:rsidP="003F641F">
            <w:pPr>
              <w:pStyle w:val="ListBullet"/>
            </w:pPr>
            <w:r w:rsidRPr="003F641F">
              <w:t>Incorporates into project planning innovative approaches to show control</w:t>
            </w:r>
          </w:p>
        </w:tc>
      </w:tr>
    </w:tbl>
    <w:p w:rsidR="00000000" w:rsidRPr="003F641F" w:rsidP="003F641F">
      <w:pPr>
        <w:pStyle w:val="BodyText"/>
      </w:pPr>
    </w:p>
    <w:p w:rsidR="00000000" w:rsidRPr="003F641F" w:rsidP="003F641F">
      <w:pPr>
        <w:pStyle w:val="AllowPageBreak"/>
      </w:pPr>
    </w:p>
    <w:p w:rsidR="00000000" w:rsidRPr="003F641F" w:rsidP="003F641F">
      <w:pPr>
        <w:pStyle w:val="Heading1"/>
      </w:pPr>
      <w:bookmarkStart w:id="6" w:name="O_1163280"/>
      <w:bookmarkEnd w:id="6"/>
      <w:r w:rsidRPr="003F641F">
        <w:t>Unit Mapping Information</w:t>
      </w:r>
    </w:p>
    <w:p w:rsidR="00000000" w:rsidRPr="003F641F" w:rsidP="00C11F7C">
      <w:pPr>
        <w:pStyle w:val="BodyText"/>
      </w:pPr>
      <w:r w:rsidRPr="003F641F">
        <w:t>Supersedes and is not equivalent to CUASTA502 Manage show control operations.</w:t>
      </w:r>
    </w:p>
    <w:p w:rsidR="00000000" w:rsidRPr="003F641F" w:rsidP="003F641F">
      <w:pPr>
        <w:pStyle w:val="Heading1"/>
      </w:pPr>
      <w:bookmarkStart w:id="7" w:name="O_1163273"/>
      <w:bookmarkEnd w:id="7"/>
      <w:r w:rsidRPr="003F641F">
        <w:t>Links</w:t>
      </w:r>
    </w:p>
    <w:p w:rsidR="00000000" w:rsidRPr="003F641F" w:rsidP="00C11F7C">
      <w:pPr>
        <w:pStyle w:val="BodyText"/>
      </w:pPr>
      <w:r w:rsidRPr="003F641F">
        <w:t>Companion Volume Implementation Gu</w:t>
      </w:r>
      <w:r w:rsidRPr="003F641F">
        <w:t xml:space="preserve">ide is found on VETNet - </w:t>
      </w:r>
      <w:r>
        <w:fldChar w:fldCharType="begin"/>
      </w:r>
      <w:r>
        <w:instrText xml:space="preserve"> HYPERLINK "https://vetnet.gov.au/Pages/TrainingDocs.aspx?q=1db201d9-4006-4430-839f-382ef6b803d5" </w:instrText>
      </w:r>
      <w:r>
        <w:fldChar w:fldCharType="separate"/>
      </w:r>
      <w:r w:rsidRPr="000357B3">
        <w:rPr>
          <w:rStyle w:val="Hyperlink"/>
        </w:rPr>
        <w:t>https://vetnet.gov.au/Pages/TrainingDocs.aspx?q=1db201d9-4006-4430-839f-382ef6b803d5</w:t>
      </w:r>
      <w:r>
        <w:fldChar w:fldCharType="end"/>
      </w:r>
    </w:p>
    <w:p w:rsidR="00000000" w:rsidRPr="003F641F" w:rsidP="003F641F"/>
    <w:sectPr w:rsidSect="003F64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4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41F" w:rsidRPr="00C11F7C" w:rsidP="00C11F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4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F7C" w:rsidP="003F64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1F7C" w:rsidP="003F641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11F7C" w:rsidP="003F64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4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F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641F" w:rsidRPr="00C11F7C" w:rsidP="00C11F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4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F7C" w:rsidRPr="002D2AF8" w:rsidP="003F641F">
    <w:pPr>
      <w:pStyle w:val="Header"/>
      <w:framePr w:wrap="around"/>
    </w:pPr>
    <w:r>
      <w:fldChar w:fldCharType="begin"/>
    </w:r>
    <w:r>
      <w:instrText xml:space="preserve"> TITLE   \* MERGEFORMAT </w:instrText>
    </w:r>
    <w:r>
      <w:fldChar w:fldCharType="separate"/>
    </w:r>
    <w:r>
      <w:t>CUASTA512 Manage show control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C11F7C" w:rsidP="003F64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1C0E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6A59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4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641F"/>
    <w:pPr>
      <w:spacing w:before="360" w:after="60"/>
      <w:outlineLvl w:val="0"/>
    </w:pPr>
    <w:rPr>
      <w:sz w:val="32"/>
    </w:rPr>
  </w:style>
  <w:style w:type="paragraph" w:styleId="Heading2">
    <w:name w:val="heading 2"/>
    <w:basedOn w:val="HeadingBase"/>
    <w:next w:val="BodyText"/>
    <w:link w:val="Heading2Char"/>
    <w:qFormat/>
    <w:rsid w:val="003F641F"/>
    <w:pPr>
      <w:keepLines/>
      <w:spacing w:before="240" w:after="120"/>
      <w:outlineLvl w:val="1"/>
    </w:pPr>
    <w:rPr>
      <w:sz w:val="28"/>
      <w:szCs w:val="40"/>
    </w:rPr>
  </w:style>
  <w:style w:type="paragraph" w:styleId="Heading3">
    <w:name w:val="heading 3"/>
    <w:basedOn w:val="HeadingBase"/>
    <w:next w:val="BodyText"/>
    <w:link w:val="Heading3Char"/>
    <w:qFormat/>
    <w:rsid w:val="003F641F"/>
    <w:pPr>
      <w:spacing w:before="180" w:after="120"/>
      <w:outlineLvl w:val="2"/>
    </w:pPr>
    <w:rPr>
      <w:spacing w:val="-10"/>
      <w:kern w:val="32"/>
    </w:rPr>
  </w:style>
  <w:style w:type="paragraph" w:styleId="Heading4">
    <w:name w:val="heading 4"/>
    <w:basedOn w:val="HeadingBase"/>
    <w:next w:val="BodyText"/>
    <w:link w:val="Heading4Char"/>
    <w:qFormat/>
    <w:rsid w:val="003F641F"/>
    <w:pPr>
      <w:spacing w:before="160" w:after="120"/>
      <w:outlineLvl w:val="3"/>
    </w:pPr>
    <w:rPr>
      <w:sz w:val="22"/>
    </w:rPr>
  </w:style>
  <w:style w:type="paragraph" w:styleId="Heading5">
    <w:name w:val="heading 5"/>
    <w:basedOn w:val="HeadingBase"/>
    <w:next w:val="Normal"/>
    <w:link w:val="Heading5Char"/>
    <w:qFormat/>
    <w:rsid w:val="003F641F"/>
    <w:pPr>
      <w:spacing w:before="80"/>
      <w:outlineLvl w:val="4"/>
    </w:pPr>
    <w:rPr>
      <w:color w:val="918585"/>
      <w:sz w:val="20"/>
    </w:rPr>
  </w:style>
  <w:style w:type="paragraph" w:styleId="Heading6">
    <w:name w:val="heading 6"/>
    <w:basedOn w:val="HeadingBase"/>
    <w:next w:val="Normal"/>
    <w:link w:val="Heading6Char"/>
    <w:qFormat/>
    <w:rsid w:val="003F641F"/>
    <w:pPr>
      <w:spacing w:before="60"/>
      <w:outlineLvl w:val="5"/>
    </w:pPr>
    <w:rPr>
      <w:color w:val="918585"/>
      <w:sz w:val="20"/>
    </w:rPr>
  </w:style>
  <w:style w:type="paragraph" w:styleId="Heading7">
    <w:name w:val="heading 7"/>
    <w:basedOn w:val="Normal"/>
    <w:next w:val="Normal"/>
    <w:link w:val="Heading7Char"/>
    <w:qFormat/>
    <w:rsid w:val="003F641F"/>
    <w:pPr>
      <w:ind w:left="720"/>
      <w:outlineLvl w:val="6"/>
    </w:pPr>
    <w:rPr>
      <w:i/>
    </w:rPr>
  </w:style>
  <w:style w:type="paragraph" w:styleId="Heading8">
    <w:name w:val="heading 8"/>
    <w:basedOn w:val="Normal"/>
    <w:next w:val="Normal"/>
    <w:link w:val="Heading8Char"/>
    <w:qFormat/>
    <w:rsid w:val="003F641F"/>
    <w:pPr>
      <w:ind w:left="720"/>
      <w:outlineLvl w:val="7"/>
    </w:pPr>
    <w:rPr>
      <w:i/>
    </w:rPr>
  </w:style>
  <w:style w:type="paragraph" w:styleId="Heading9">
    <w:name w:val="heading 9"/>
    <w:basedOn w:val="Normal"/>
    <w:next w:val="Normal"/>
    <w:link w:val="Heading9Char"/>
    <w:qFormat/>
    <w:rsid w:val="003F641F"/>
    <w:pPr>
      <w:ind w:left="720"/>
      <w:outlineLvl w:val="8"/>
    </w:pPr>
    <w:rPr>
      <w:i/>
    </w:rPr>
  </w:style>
  <w:style w:type="character" w:default="1" w:styleId="DefaultParagraphFont">
    <w:name w:val="Default Paragraph Font"/>
    <w:uiPriority w:val="1"/>
    <w:unhideWhenUsed/>
    <w:rsid w:val="003F64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641F"/>
  </w:style>
  <w:style w:type="character" w:customStyle="1" w:styleId="Heading1Char">
    <w:name w:val="Heading 1 Char"/>
    <w:basedOn w:val="DefaultParagraphFont"/>
    <w:link w:val="Heading1"/>
    <w:rsid w:val="003F641F"/>
    <w:rPr>
      <w:rFonts w:ascii="Times New Roman" w:eastAsia="Times New Roman" w:hAnsi="Times New Roman" w:cs="Times New Roman"/>
      <w:b/>
      <w:sz w:val="32"/>
      <w:szCs w:val="20"/>
      <w:lang w:eastAsia="en-US"/>
    </w:rPr>
  </w:style>
  <w:style w:type="paragraph" w:styleId="BodyText">
    <w:name w:val="Body Text"/>
    <w:basedOn w:val="Normal"/>
    <w:link w:val="BodyTextChar"/>
    <w:rsid w:val="003F64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641F"/>
    <w:rPr>
      <w:rFonts w:ascii="Times New Roman" w:eastAsia="Times New Roman" w:hAnsi="Times New Roman" w:cs="Times New Roman"/>
      <w:sz w:val="24"/>
      <w:lang w:eastAsia="en-US"/>
    </w:rPr>
  </w:style>
  <w:style w:type="paragraph" w:styleId="List">
    <w:name w:val="List"/>
    <w:basedOn w:val="BodyText"/>
    <w:next w:val="BodyText"/>
    <w:rsid w:val="003F641F"/>
    <w:pPr>
      <w:tabs>
        <w:tab w:val="left" w:pos="340"/>
      </w:tabs>
      <w:spacing w:before="60" w:after="60"/>
      <w:ind w:left="340" w:hanging="340"/>
    </w:pPr>
  </w:style>
  <w:style w:type="paragraph" w:styleId="ListBullet">
    <w:name w:val="List Bullet"/>
    <w:basedOn w:val="List"/>
    <w:rsid w:val="003F641F"/>
    <w:pPr>
      <w:numPr>
        <w:numId w:val="11"/>
      </w:numPr>
      <w:tabs>
        <w:tab w:val="clear" w:pos="340"/>
      </w:tabs>
      <w:spacing w:before="40" w:after="40"/>
    </w:pPr>
  </w:style>
  <w:style w:type="character" w:customStyle="1" w:styleId="SpecialBold">
    <w:name w:val="Special Bold"/>
    <w:basedOn w:val="DefaultParagraphFont"/>
    <w:rsid w:val="003F641F"/>
    <w:rPr>
      <w:b/>
      <w:spacing w:val="0"/>
    </w:rPr>
  </w:style>
  <w:style w:type="character" w:styleId="Emphasis">
    <w:name w:val="Emphasis"/>
    <w:basedOn w:val="DefaultParagraphFont"/>
    <w:qFormat/>
    <w:rsid w:val="003F641F"/>
    <w:rPr>
      <w:i/>
    </w:rPr>
  </w:style>
  <w:style w:type="paragraph" w:customStyle="1" w:styleId="SuperHeading">
    <w:name w:val="SuperHeading"/>
    <w:basedOn w:val="Normal"/>
    <w:rsid w:val="003F641F"/>
    <w:pPr>
      <w:spacing w:before="240" w:after="120"/>
      <w:outlineLvl w:val="0"/>
    </w:pPr>
    <w:rPr>
      <w:rFonts w:ascii="Times New Roman" w:hAnsi="Times New Roman"/>
      <w:b/>
      <w:sz w:val="32"/>
    </w:rPr>
  </w:style>
  <w:style w:type="paragraph" w:customStyle="1" w:styleId="AllowPageBreak">
    <w:name w:val="AllowPageBreak"/>
    <w:rsid w:val="003F64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64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64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64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64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64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64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64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641F"/>
    <w:rPr>
      <w:rFonts w:ascii="Courier New" w:eastAsia="Times New Roman" w:hAnsi="Courier New" w:cs="Times New Roman"/>
      <w:i/>
      <w:szCs w:val="20"/>
      <w:lang w:eastAsia="en-US"/>
    </w:rPr>
  </w:style>
  <w:style w:type="paragraph" w:customStyle="1" w:styleId="HeadingBase">
    <w:name w:val="Heading Base"/>
    <w:rsid w:val="003F64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641F"/>
    <w:pPr>
      <w:tabs>
        <w:tab w:val="right" w:leader="dot" w:pos="9072"/>
      </w:tabs>
      <w:ind w:left="567"/>
    </w:pPr>
    <w:rPr>
      <w:szCs w:val="22"/>
    </w:rPr>
  </w:style>
  <w:style w:type="paragraph" w:customStyle="1" w:styleId="TOCBase">
    <w:name w:val="TOC Base"/>
    <w:rsid w:val="003F64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641F"/>
    <w:pPr>
      <w:tabs>
        <w:tab w:val="right" w:leader="dot" w:pos="9072"/>
      </w:tabs>
      <w:spacing w:before="40" w:after="40"/>
      <w:ind w:left="284"/>
    </w:pPr>
    <w:rPr>
      <w:rFonts w:ascii="Times New Roman" w:hAnsi="Times New Roman"/>
    </w:rPr>
  </w:style>
  <w:style w:type="paragraph" w:styleId="TOC1">
    <w:name w:val="toc 1"/>
    <w:basedOn w:val="TOCBase"/>
    <w:next w:val="Normal"/>
    <w:rsid w:val="003F64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64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641F"/>
    <w:rPr>
      <w:rFonts w:ascii="Times New Roman" w:eastAsia="Times New Roman" w:hAnsi="Times New Roman" w:cs="Times New Roman"/>
      <w:sz w:val="16"/>
      <w:lang w:eastAsia="en-US"/>
    </w:rPr>
  </w:style>
  <w:style w:type="paragraph" w:styleId="Title">
    <w:name w:val="Title"/>
    <w:basedOn w:val="HeadingBase"/>
    <w:link w:val="TitleChar"/>
    <w:qFormat/>
    <w:rsid w:val="003F641F"/>
    <w:pPr>
      <w:spacing w:before="5040"/>
      <w:jc w:val="center"/>
    </w:pPr>
    <w:rPr>
      <w:sz w:val="48"/>
      <w:szCs w:val="72"/>
      <w:lang w:val="en-US"/>
    </w:rPr>
  </w:style>
  <w:style w:type="character" w:customStyle="1" w:styleId="TitleChar">
    <w:name w:val="Title Char"/>
    <w:basedOn w:val="DefaultParagraphFont"/>
    <w:link w:val="Title"/>
    <w:rsid w:val="003F64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641F"/>
    <w:pPr>
      <w:tabs>
        <w:tab w:val="left" w:pos="3600"/>
        <w:tab w:val="left" w:pos="3958"/>
      </w:tabs>
    </w:pPr>
  </w:style>
  <w:style w:type="paragraph" w:customStyle="1" w:styleId="Note">
    <w:name w:val="Note"/>
    <w:basedOn w:val="BodyText"/>
    <w:rsid w:val="003F64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641F"/>
    <w:pPr>
      <w:framePr w:wrap="auto" w:hAnchor="text" w:y="6049"/>
    </w:pPr>
    <w:rPr>
      <w:color w:val="000000"/>
      <w:sz w:val="40"/>
    </w:rPr>
  </w:style>
  <w:style w:type="paragraph" w:customStyle="1" w:styleId="TOCTitle">
    <w:name w:val="TOCTitle"/>
    <w:basedOn w:val="Heading1"/>
    <w:rsid w:val="003F641F"/>
    <w:pPr>
      <w:spacing w:after="240"/>
      <w:jc w:val="center"/>
      <w:outlineLvl w:val="9"/>
    </w:pPr>
    <w:rPr>
      <w:caps/>
    </w:rPr>
  </w:style>
  <w:style w:type="paragraph" w:customStyle="1" w:styleId="Version">
    <w:name w:val="Version"/>
    <w:rsid w:val="003F64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641F"/>
    <w:pPr>
      <w:numPr>
        <w:numId w:val="12"/>
      </w:numPr>
      <w:tabs>
        <w:tab w:val="clear" w:pos="680"/>
      </w:tabs>
    </w:pPr>
  </w:style>
  <w:style w:type="paragraph" w:styleId="Index1">
    <w:name w:val="index 1"/>
    <w:basedOn w:val="Normal"/>
    <w:next w:val="Normal"/>
    <w:semiHidden/>
    <w:rsid w:val="003F641F"/>
    <w:pPr>
      <w:keepNext w:val="0"/>
      <w:tabs>
        <w:tab w:val="right" w:pos="4176"/>
      </w:tabs>
      <w:ind w:left="198" w:hanging="198"/>
    </w:pPr>
    <w:rPr>
      <w:rFonts w:ascii="Garamond" w:hAnsi="Garamond"/>
    </w:rPr>
  </w:style>
  <w:style w:type="paragraph" w:styleId="IndexHeading">
    <w:name w:val="index heading"/>
    <w:basedOn w:val="Normal"/>
    <w:next w:val="Index1"/>
    <w:semiHidden/>
    <w:rsid w:val="003F641F"/>
    <w:pPr>
      <w:spacing w:before="120" w:after="120"/>
    </w:pPr>
    <w:rPr>
      <w:rFonts w:ascii="Arial" w:hAnsi="Arial"/>
      <w:b/>
      <w:color w:val="918585"/>
      <w:sz w:val="24"/>
    </w:rPr>
  </w:style>
  <w:style w:type="paragraph" w:styleId="Header">
    <w:name w:val="header"/>
    <w:basedOn w:val="Normal"/>
    <w:link w:val="HeaderChar"/>
    <w:rsid w:val="003F64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641F"/>
    <w:rPr>
      <w:rFonts w:ascii="Times New Roman" w:eastAsia="Times New Roman" w:hAnsi="Times New Roman" w:cs="Times New Roman"/>
      <w:sz w:val="16"/>
      <w:szCs w:val="20"/>
      <w:lang w:val="en-GB" w:eastAsia="en-US"/>
    </w:rPr>
  </w:style>
  <w:style w:type="paragraph" w:customStyle="1" w:styleId="Chapter">
    <w:name w:val="Chapter"/>
    <w:basedOn w:val="Normal"/>
    <w:rsid w:val="003F641F"/>
    <w:pPr>
      <w:spacing w:before="240"/>
    </w:pPr>
    <w:rPr>
      <w:rFonts w:ascii="Times New Roman" w:hAnsi="Times New Roman"/>
      <w:smallCaps/>
      <w:spacing w:val="80"/>
      <w:sz w:val="28"/>
    </w:rPr>
  </w:style>
  <w:style w:type="paragraph" w:customStyle="1" w:styleId="InChapter">
    <w:name w:val="InChapter"/>
    <w:basedOn w:val="Heading3"/>
    <w:rsid w:val="003F641F"/>
    <w:pPr>
      <w:spacing w:after="240"/>
      <w:outlineLvl w:val="9"/>
    </w:pPr>
    <w:rPr>
      <w:noProof/>
    </w:rPr>
  </w:style>
  <w:style w:type="paragraph" w:styleId="Index2">
    <w:name w:val="index 2"/>
    <w:basedOn w:val="Normal"/>
    <w:next w:val="Normal"/>
    <w:semiHidden/>
    <w:rsid w:val="003F641F"/>
    <w:pPr>
      <w:tabs>
        <w:tab w:val="right" w:pos="4176"/>
      </w:tabs>
      <w:ind w:left="568" w:hanging="284"/>
    </w:pPr>
    <w:rPr>
      <w:rFonts w:ascii="Garamond" w:hAnsi="Garamond"/>
    </w:rPr>
  </w:style>
  <w:style w:type="paragraph" w:customStyle="1" w:styleId="Byline">
    <w:name w:val="Byline"/>
    <w:rsid w:val="003F64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641F"/>
    <w:pPr>
      <w:tabs>
        <w:tab w:val="clear" w:pos="3600"/>
        <w:tab w:val="clear" w:pos="3958"/>
      </w:tabs>
      <w:jc w:val="right"/>
    </w:pPr>
  </w:style>
  <w:style w:type="paragraph" w:styleId="Caption">
    <w:name w:val="caption"/>
    <w:basedOn w:val="BodyText"/>
    <w:next w:val="Normal"/>
    <w:qFormat/>
    <w:rsid w:val="003F641F"/>
    <w:pPr>
      <w:framePr w:w="2268" w:hSpace="181" w:vSpace="181" w:wrap="around" w:vAnchor="text" w:hAnchor="page" w:x="1135" w:y="285" w:anchorLock="1"/>
    </w:pPr>
    <w:rPr>
      <w:i/>
    </w:rPr>
  </w:style>
  <w:style w:type="paragraph" w:customStyle="1" w:styleId="MiniTOCTitle">
    <w:name w:val="MiniTOCTitle"/>
    <w:basedOn w:val="Heading4"/>
    <w:rsid w:val="003F641F"/>
    <w:pPr>
      <w:spacing w:before="240"/>
      <w:outlineLvl w:val="9"/>
    </w:pPr>
    <w:rPr>
      <w:noProof/>
      <w:sz w:val="24"/>
    </w:rPr>
  </w:style>
  <w:style w:type="paragraph" w:customStyle="1" w:styleId="MiniTOCItem">
    <w:name w:val="MiniTOCItem"/>
    <w:basedOn w:val="ListBullet"/>
    <w:rsid w:val="003F641F"/>
    <w:pPr>
      <w:numPr>
        <w:numId w:val="0"/>
      </w:numPr>
      <w:tabs>
        <w:tab w:val="right" w:leader="dot" w:pos="6521"/>
      </w:tabs>
      <w:spacing w:before="0" w:after="0"/>
    </w:pPr>
  </w:style>
  <w:style w:type="paragraph" w:customStyle="1" w:styleId="TOFTitle">
    <w:name w:val="TOFTitle"/>
    <w:basedOn w:val="TOCTitle"/>
    <w:rsid w:val="003F641F"/>
  </w:style>
  <w:style w:type="paragraph" w:styleId="TableofFigures">
    <w:name w:val="table of figures"/>
    <w:basedOn w:val="Normal"/>
    <w:next w:val="Normal"/>
    <w:semiHidden/>
    <w:rsid w:val="003F641F"/>
    <w:pPr>
      <w:tabs>
        <w:tab w:val="right" w:leader="dot" w:pos="9072"/>
      </w:tabs>
      <w:ind w:left="970" w:hanging="403"/>
    </w:pPr>
    <w:rPr>
      <w:rFonts w:ascii="Times New Roman" w:hAnsi="Times New Roman"/>
      <w:b/>
    </w:rPr>
  </w:style>
  <w:style w:type="paragraph" w:styleId="ListNumber">
    <w:name w:val="List Number"/>
    <w:basedOn w:val="List"/>
    <w:rsid w:val="003F641F"/>
    <w:pPr>
      <w:numPr>
        <w:numId w:val="14"/>
      </w:numPr>
      <w:tabs>
        <w:tab w:val="clear" w:pos="340"/>
      </w:tabs>
    </w:pPr>
  </w:style>
  <w:style w:type="character" w:customStyle="1" w:styleId="WingdingSymbols">
    <w:name w:val="Wingding Symbols"/>
    <w:rsid w:val="003F641F"/>
    <w:rPr>
      <w:rFonts w:ascii="Wingdings" w:hAnsi="Wingdings"/>
    </w:rPr>
  </w:style>
  <w:style w:type="paragraph" w:customStyle="1" w:styleId="TableHeading">
    <w:name w:val="Table Heading"/>
    <w:basedOn w:val="HeadingBase"/>
    <w:rsid w:val="003F641F"/>
    <w:pPr>
      <w:keepLines/>
      <w:pBdr>
        <w:bottom w:val="single" w:sz="6" w:space="1" w:color="918585"/>
      </w:pBdr>
      <w:spacing w:before="240"/>
    </w:pPr>
  </w:style>
  <w:style w:type="character" w:customStyle="1" w:styleId="HotSpot">
    <w:name w:val="HotSpot"/>
    <w:rsid w:val="003F641F"/>
    <w:rPr>
      <w:color w:val="0033CC"/>
      <w:u w:val="none"/>
    </w:rPr>
  </w:style>
  <w:style w:type="paragraph" w:customStyle="1" w:styleId="BodyTextRight">
    <w:name w:val="Body Text Right"/>
    <w:basedOn w:val="BodyText"/>
    <w:rsid w:val="003F641F"/>
    <w:pPr>
      <w:spacing w:before="0" w:after="0"/>
      <w:jc w:val="right"/>
    </w:pPr>
  </w:style>
  <w:style w:type="paragraph" w:styleId="Index3">
    <w:name w:val="index 3"/>
    <w:basedOn w:val="ListNumber2"/>
    <w:next w:val="Normal"/>
    <w:semiHidden/>
    <w:rsid w:val="003F641F"/>
    <w:pPr>
      <w:numPr>
        <w:numId w:val="0"/>
      </w:numPr>
      <w:tabs>
        <w:tab w:val="right" w:leader="dot" w:pos="4176"/>
      </w:tabs>
    </w:pPr>
  </w:style>
  <w:style w:type="paragraph" w:styleId="ListNumber2">
    <w:name w:val="List Number 2"/>
    <w:basedOn w:val="List2"/>
    <w:rsid w:val="003F641F"/>
    <w:pPr>
      <w:numPr>
        <w:numId w:val="9"/>
      </w:numPr>
      <w:tabs>
        <w:tab w:val="clear" w:pos="1060"/>
      </w:tabs>
    </w:pPr>
  </w:style>
  <w:style w:type="paragraph" w:customStyle="1" w:styleId="MarginNote">
    <w:name w:val="Margin Note"/>
    <w:basedOn w:val="BodyText"/>
    <w:rsid w:val="003F64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64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64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641F"/>
    <w:rPr>
      <w:sz w:val="32"/>
    </w:rPr>
  </w:style>
  <w:style w:type="paragraph" w:customStyle="1" w:styleId="HeadingProcedure">
    <w:name w:val="Heading Procedure"/>
    <w:basedOn w:val="HeadingBase"/>
    <w:next w:val="Normal"/>
    <w:rsid w:val="003F641F"/>
    <w:pPr>
      <w:tabs>
        <w:tab w:val="left" w:pos="0"/>
      </w:tabs>
      <w:spacing w:before="120" w:after="60"/>
    </w:pPr>
    <w:rPr>
      <w:i/>
      <w:color w:val="918585"/>
      <w:sz w:val="22"/>
    </w:rPr>
  </w:style>
  <w:style w:type="paragraph" w:customStyle="1" w:styleId="TableBodyText">
    <w:name w:val="Table Body Text"/>
    <w:basedOn w:val="BodyText"/>
    <w:rsid w:val="003F641F"/>
    <w:pPr>
      <w:spacing w:before="60" w:after="60"/>
    </w:pPr>
  </w:style>
  <w:style w:type="paragraph" w:styleId="ListContinue">
    <w:name w:val="List Continue"/>
    <w:basedOn w:val="List"/>
    <w:rsid w:val="003F641F"/>
    <w:pPr>
      <w:ind w:firstLine="0"/>
    </w:pPr>
  </w:style>
  <w:style w:type="paragraph" w:customStyle="1" w:styleId="ListNote">
    <w:name w:val="List Note"/>
    <w:basedOn w:val="List"/>
    <w:rsid w:val="003F641F"/>
    <w:pPr>
      <w:pBdr>
        <w:top w:val="single" w:sz="6" w:space="2" w:color="918585"/>
        <w:bottom w:val="single" w:sz="6" w:space="2" w:color="918585"/>
      </w:pBdr>
      <w:tabs>
        <w:tab w:val="left" w:pos="1021"/>
      </w:tabs>
      <w:ind w:firstLine="0"/>
    </w:pPr>
  </w:style>
  <w:style w:type="paragraph" w:customStyle="1" w:styleId="Warning">
    <w:name w:val="Warning"/>
    <w:basedOn w:val="BodyText"/>
    <w:rsid w:val="003F641F"/>
    <w:pPr>
      <w:shd w:val="clear" w:color="auto" w:fill="D9D9D9"/>
      <w:tabs>
        <w:tab w:val="left" w:pos="992"/>
      </w:tabs>
      <w:ind w:left="119" w:right="119"/>
    </w:pPr>
    <w:rPr>
      <w:sz w:val="20"/>
    </w:rPr>
  </w:style>
  <w:style w:type="paragraph" w:customStyle="1" w:styleId="MarginIcons">
    <w:name w:val="Margin Icons"/>
    <w:basedOn w:val="BodyText"/>
    <w:rsid w:val="003F64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641F"/>
    <w:rPr>
      <w:rFonts w:ascii="Courier New" w:hAnsi="Courier New"/>
    </w:rPr>
  </w:style>
  <w:style w:type="paragraph" w:customStyle="1" w:styleId="NoteBullet">
    <w:name w:val="Note Bullet"/>
    <w:basedOn w:val="Note"/>
    <w:rsid w:val="003F641F"/>
    <w:pPr>
      <w:tabs>
        <w:tab w:val="clear" w:pos="680"/>
      </w:tabs>
      <w:spacing w:before="60" w:after="60"/>
    </w:pPr>
  </w:style>
  <w:style w:type="paragraph" w:customStyle="1" w:styleId="SubHeading2">
    <w:name w:val="SubHeading2"/>
    <w:basedOn w:val="HeadingBase"/>
    <w:rsid w:val="003F641F"/>
    <w:pPr>
      <w:spacing w:before="240" w:after="60"/>
    </w:pPr>
    <w:rPr>
      <w:sz w:val="20"/>
    </w:rPr>
  </w:style>
  <w:style w:type="paragraph" w:customStyle="1" w:styleId="SubHeading1">
    <w:name w:val="SubHeading1"/>
    <w:basedOn w:val="HeadingBase"/>
    <w:rsid w:val="003F641F"/>
    <w:pPr>
      <w:spacing w:before="240" w:after="60"/>
    </w:pPr>
    <w:rPr>
      <w:color w:val="918585"/>
      <w:sz w:val="22"/>
    </w:rPr>
  </w:style>
  <w:style w:type="paragraph" w:customStyle="1" w:styleId="SideHeading">
    <w:name w:val="Side Heading"/>
    <w:basedOn w:val="HeadingBase"/>
    <w:rsid w:val="003F64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641F"/>
    <w:pPr>
      <w:numPr>
        <w:numId w:val="10"/>
      </w:numPr>
    </w:pPr>
  </w:style>
  <w:style w:type="paragraph" w:styleId="PlainText">
    <w:name w:val="Plain Text"/>
    <w:basedOn w:val="Normal"/>
    <w:link w:val="PlainTextChar"/>
    <w:rsid w:val="003F641F"/>
    <w:rPr>
      <w:sz w:val="20"/>
    </w:rPr>
  </w:style>
  <w:style w:type="character" w:customStyle="1" w:styleId="PlainTextChar">
    <w:name w:val="Plain Text Char"/>
    <w:basedOn w:val="DefaultParagraphFont"/>
    <w:link w:val="PlainText"/>
    <w:rsid w:val="003F641F"/>
    <w:rPr>
      <w:rFonts w:ascii="Courier New" w:eastAsia="Times New Roman" w:hAnsi="Courier New" w:cs="Times New Roman"/>
      <w:sz w:val="20"/>
      <w:szCs w:val="20"/>
      <w:lang w:eastAsia="en-US"/>
    </w:rPr>
  </w:style>
  <w:style w:type="character" w:customStyle="1" w:styleId="MenuOption">
    <w:name w:val="Menu Option"/>
    <w:basedOn w:val="DefaultParagraphFont"/>
    <w:rsid w:val="003F641F"/>
    <w:rPr>
      <w:b/>
      <w:smallCaps/>
    </w:rPr>
  </w:style>
  <w:style w:type="paragraph" w:customStyle="1" w:styleId="TableListNumber">
    <w:name w:val="Table List Number"/>
    <w:basedOn w:val="ListNumber"/>
    <w:rsid w:val="003F641F"/>
    <w:pPr>
      <w:numPr>
        <w:numId w:val="0"/>
      </w:numPr>
    </w:pPr>
  </w:style>
  <w:style w:type="paragraph" w:styleId="TOC4">
    <w:name w:val="toc 4"/>
    <w:basedOn w:val="TOCBase"/>
    <w:next w:val="Normal"/>
    <w:semiHidden/>
    <w:rsid w:val="003F641F"/>
    <w:pPr>
      <w:tabs>
        <w:tab w:val="right" w:leader="dot" w:pos="9071"/>
      </w:tabs>
      <w:ind w:left="1701"/>
    </w:pPr>
  </w:style>
  <w:style w:type="paragraph" w:customStyle="1" w:styleId="ListAlpha">
    <w:name w:val="List Alpha"/>
    <w:basedOn w:val="List"/>
    <w:rsid w:val="003F641F"/>
    <w:pPr>
      <w:numPr>
        <w:numId w:val="8"/>
      </w:numPr>
    </w:pPr>
  </w:style>
  <w:style w:type="paragraph" w:customStyle="1" w:styleId="ListAlpha2">
    <w:name w:val="List Alpha 2"/>
    <w:basedOn w:val="List2"/>
    <w:rsid w:val="003F641F"/>
    <w:pPr>
      <w:numPr>
        <w:numId w:val="7"/>
      </w:numPr>
    </w:pPr>
  </w:style>
  <w:style w:type="paragraph" w:styleId="List2">
    <w:name w:val="List 2"/>
    <w:basedOn w:val="BodyText"/>
    <w:rsid w:val="003F641F"/>
    <w:pPr>
      <w:tabs>
        <w:tab w:val="left" w:pos="680"/>
      </w:tabs>
      <w:spacing w:before="60" w:after="60"/>
      <w:ind w:left="680" w:hanging="340"/>
    </w:pPr>
  </w:style>
  <w:style w:type="paragraph" w:styleId="List3">
    <w:name w:val="List 3"/>
    <w:basedOn w:val="BodyText"/>
    <w:rsid w:val="003F641F"/>
    <w:pPr>
      <w:tabs>
        <w:tab w:val="left" w:pos="1021"/>
      </w:tabs>
      <w:spacing w:before="60" w:after="60"/>
      <w:ind w:left="1020" w:hanging="340"/>
    </w:pPr>
  </w:style>
  <w:style w:type="paragraph" w:styleId="List4">
    <w:name w:val="List 4"/>
    <w:basedOn w:val="BodyText"/>
    <w:rsid w:val="003F641F"/>
    <w:pPr>
      <w:tabs>
        <w:tab w:val="left" w:pos="1361"/>
      </w:tabs>
      <w:spacing w:before="60" w:after="60"/>
      <w:ind w:left="1361" w:hanging="340"/>
    </w:pPr>
  </w:style>
  <w:style w:type="paragraph" w:styleId="List5">
    <w:name w:val="List 5"/>
    <w:basedOn w:val="BodyText"/>
    <w:rsid w:val="003F641F"/>
    <w:pPr>
      <w:tabs>
        <w:tab w:val="left" w:pos="1701"/>
      </w:tabs>
      <w:spacing w:before="60" w:after="60"/>
      <w:ind w:left="1701" w:hanging="340"/>
    </w:pPr>
  </w:style>
  <w:style w:type="paragraph" w:styleId="ListBullet3">
    <w:name w:val="List Bullet 3"/>
    <w:basedOn w:val="List3"/>
    <w:rsid w:val="003F641F"/>
    <w:pPr>
      <w:numPr>
        <w:numId w:val="13"/>
      </w:numPr>
      <w:tabs>
        <w:tab w:val="clear" w:pos="1021"/>
      </w:tabs>
      <w:ind w:left="1037" w:hanging="357"/>
    </w:pPr>
  </w:style>
  <w:style w:type="paragraph" w:styleId="ListBullet4">
    <w:name w:val="List Bullet 4"/>
    <w:basedOn w:val="List4"/>
    <w:rsid w:val="003F641F"/>
    <w:pPr>
      <w:numPr>
        <w:numId w:val="2"/>
      </w:numPr>
      <w:tabs>
        <w:tab w:val="clear" w:pos="1361"/>
      </w:tabs>
    </w:pPr>
  </w:style>
  <w:style w:type="paragraph" w:styleId="ListBullet5">
    <w:name w:val="List Bullet 5"/>
    <w:basedOn w:val="List5"/>
    <w:rsid w:val="003F641F"/>
    <w:pPr>
      <w:numPr>
        <w:numId w:val="3"/>
      </w:numPr>
    </w:pPr>
  </w:style>
  <w:style w:type="paragraph" w:styleId="ListContinue2">
    <w:name w:val="List Continue 2"/>
    <w:basedOn w:val="List2"/>
    <w:rsid w:val="003F641F"/>
    <w:pPr>
      <w:ind w:firstLine="0"/>
    </w:pPr>
  </w:style>
  <w:style w:type="paragraph" w:styleId="ListContinue3">
    <w:name w:val="List Continue 3"/>
    <w:basedOn w:val="List3"/>
    <w:rsid w:val="003F641F"/>
    <w:pPr>
      <w:ind w:left="1021" w:firstLine="0"/>
    </w:pPr>
  </w:style>
  <w:style w:type="paragraph" w:styleId="ListContinue4">
    <w:name w:val="List Continue 4"/>
    <w:basedOn w:val="List4"/>
    <w:rsid w:val="003F641F"/>
    <w:pPr>
      <w:ind w:firstLine="0"/>
    </w:pPr>
  </w:style>
  <w:style w:type="paragraph" w:styleId="ListContinue5">
    <w:name w:val="List Continue 5"/>
    <w:basedOn w:val="List5"/>
    <w:rsid w:val="003F641F"/>
    <w:pPr>
      <w:ind w:firstLine="0"/>
    </w:pPr>
  </w:style>
  <w:style w:type="paragraph" w:styleId="ListNumber3">
    <w:name w:val="List Number 3"/>
    <w:basedOn w:val="List3"/>
    <w:rsid w:val="003F641F"/>
    <w:pPr>
      <w:numPr>
        <w:numId w:val="4"/>
      </w:numPr>
    </w:pPr>
  </w:style>
  <w:style w:type="paragraph" w:styleId="ListNumber4">
    <w:name w:val="List Number 4"/>
    <w:basedOn w:val="List4"/>
    <w:rsid w:val="003F641F"/>
    <w:pPr>
      <w:numPr>
        <w:numId w:val="5"/>
      </w:numPr>
    </w:pPr>
  </w:style>
  <w:style w:type="paragraph" w:styleId="ListNumber5">
    <w:name w:val="List Number 5"/>
    <w:basedOn w:val="List5"/>
    <w:rsid w:val="003F641F"/>
    <w:pPr>
      <w:numPr>
        <w:numId w:val="6"/>
      </w:numPr>
    </w:pPr>
  </w:style>
  <w:style w:type="paragraph" w:styleId="BlockText">
    <w:name w:val="Block Text"/>
    <w:basedOn w:val="Normal"/>
    <w:rsid w:val="003F641F"/>
    <w:pPr>
      <w:spacing w:after="120"/>
      <w:ind w:left="1440" w:right="1440"/>
    </w:pPr>
  </w:style>
  <w:style w:type="character" w:customStyle="1" w:styleId="Subscript">
    <w:name w:val="Subscript"/>
    <w:basedOn w:val="DefaultParagraphFont"/>
    <w:rsid w:val="003F641F"/>
    <w:rPr>
      <w:sz w:val="16"/>
      <w:vertAlign w:val="subscript"/>
    </w:rPr>
  </w:style>
  <w:style w:type="character" w:customStyle="1" w:styleId="Superscript">
    <w:name w:val="Superscript"/>
    <w:basedOn w:val="DefaultParagraphFont"/>
    <w:rsid w:val="003F641F"/>
    <w:rPr>
      <w:sz w:val="16"/>
      <w:vertAlign w:val="superscript"/>
    </w:rPr>
  </w:style>
  <w:style w:type="character" w:customStyle="1" w:styleId="Symbols">
    <w:name w:val="Symbols"/>
    <w:basedOn w:val="DefaultParagraphFont"/>
    <w:rsid w:val="003F641F"/>
    <w:rPr>
      <w:rFonts w:ascii="Symbol" w:hAnsi="Symbol"/>
    </w:rPr>
  </w:style>
  <w:style w:type="character" w:customStyle="1" w:styleId="MenuOptions">
    <w:name w:val="Menu Options"/>
    <w:basedOn w:val="DefaultParagraphFont"/>
    <w:rsid w:val="003F641F"/>
    <w:rPr>
      <w:rFonts w:ascii="Arial Narrow" w:hAnsi="Arial Narrow"/>
      <w:smallCaps/>
    </w:rPr>
  </w:style>
  <w:style w:type="character" w:customStyle="1" w:styleId="Buttons">
    <w:name w:val="Buttons"/>
    <w:basedOn w:val="DefaultParagraphFont"/>
    <w:rsid w:val="003F641F"/>
    <w:rPr>
      <w:b/>
    </w:rPr>
  </w:style>
  <w:style w:type="character" w:customStyle="1" w:styleId="Underlined">
    <w:name w:val="Underlined"/>
    <w:basedOn w:val="DefaultParagraphFont"/>
    <w:rsid w:val="003F641F"/>
    <w:rPr>
      <w:u w:val="single"/>
    </w:rPr>
  </w:style>
  <w:style w:type="paragraph" w:customStyle="1" w:styleId="TableBodyTextRight">
    <w:name w:val="Table Body Text Right"/>
    <w:basedOn w:val="TableBodyText"/>
    <w:rsid w:val="003F641F"/>
    <w:pPr>
      <w:widowControl w:val="0"/>
      <w:autoSpaceDE w:val="0"/>
      <w:autoSpaceDN w:val="0"/>
      <w:adjustRightInd w:val="0"/>
      <w:jc w:val="right"/>
    </w:pPr>
    <w:rPr>
      <w:rFonts w:cs="Arial"/>
      <w:szCs w:val="18"/>
    </w:rPr>
  </w:style>
  <w:style w:type="paragraph" w:customStyle="1" w:styleId="CopyrightText">
    <w:name w:val="Copyright Text"/>
    <w:basedOn w:val="BodyText"/>
    <w:rsid w:val="003F641F"/>
    <w:rPr>
      <w:sz w:val="18"/>
    </w:rPr>
  </w:style>
  <w:style w:type="paragraph" w:customStyle="1" w:styleId="BodySmallRight">
    <w:name w:val="Body Small Right"/>
    <w:basedOn w:val="BodyTextRight"/>
    <w:rsid w:val="003F641F"/>
    <w:rPr>
      <w:sz w:val="18"/>
      <w:szCs w:val="18"/>
    </w:rPr>
  </w:style>
  <w:style w:type="paragraph" w:customStyle="1" w:styleId="MarginEdition">
    <w:name w:val="Margin Edition"/>
    <w:basedOn w:val="MarginNote"/>
    <w:rsid w:val="003F641F"/>
    <w:pPr>
      <w:spacing w:before="0" w:after="0"/>
    </w:pPr>
    <w:rPr>
      <w:rFonts w:ascii="Times New Roman" w:hAnsi="Times New Roman"/>
      <w:color w:val="999999"/>
    </w:rPr>
  </w:style>
  <w:style w:type="paragraph" w:customStyle="1" w:styleId="Spacer">
    <w:name w:val="Spacer"/>
    <w:basedOn w:val="Normal"/>
    <w:rsid w:val="003F641F"/>
    <w:rPr>
      <w:sz w:val="2"/>
      <w:szCs w:val="2"/>
    </w:rPr>
  </w:style>
  <w:style w:type="character" w:customStyle="1" w:styleId="Small">
    <w:name w:val="Small"/>
    <w:basedOn w:val="DefaultParagraphFont"/>
    <w:rsid w:val="003F641F"/>
    <w:rPr>
      <w:sz w:val="16"/>
    </w:rPr>
  </w:style>
  <w:style w:type="paragraph" w:customStyle="1" w:styleId="WideTable">
    <w:name w:val="Wide Table"/>
    <w:basedOn w:val="Normal"/>
    <w:rsid w:val="003F641F"/>
    <w:pPr>
      <w:ind w:left="-1418"/>
    </w:pPr>
    <w:rPr>
      <w:sz w:val="2"/>
      <w:szCs w:val="2"/>
    </w:rPr>
  </w:style>
  <w:style w:type="character" w:styleId="PageNumber">
    <w:name w:val="page number"/>
    <w:basedOn w:val="DefaultParagraphFont"/>
    <w:rsid w:val="003F641F"/>
  </w:style>
  <w:style w:type="paragraph" w:styleId="Quote">
    <w:name w:val="Quote"/>
    <w:basedOn w:val="Heading1"/>
    <w:link w:val="QuoteChar"/>
    <w:qFormat/>
    <w:rsid w:val="003F641F"/>
    <w:rPr>
      <w:b w:val="0"/>
      <w:sz w:val="72"/>
      <w:szCs w:val="72"/>
      <w:lang w:val="en-NZ"/>
    </w:rPr>
  </w:style>
  <w:style w:type="character" w:customStyle="1" w:styleId="QuoteChar">
    <w:name w:val="Quote Char"/>
    <w:basedOn w:val="DefaultParagraphFont"/>
    <w:link w:val="Quote"/>
    <w:rsid w:val="003F64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641F"/>
    <w:pPr>
      <w:pageBreakBefore/>
    </w:pPr>
  </w:style>
  <w:style w:type="paragraph" w:customStyle="1" w:styleId="Border">
    <w:name w:val="Border"/>
    <w:basedOn w:val="Normal"/>
    <w:qFormat/>
    <w:rsid w:val="003F64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641F"/>
    <w:rPr>
      <w:b/>
      <w:bCs/>
      <w:i/>
      <w:iCs/>
      <w:color w:val="auto"/>
    </w:rPr>
  </w:style>
  <w:style w:type="paragraph" w:styleId="IntenseQuote">
    <w:name w:val="Intense Quote"/>
    <w:basedOn w:val="Normal"/>
    <w:next w:val="Normal"/>
    <w:link w:val="IntenseQuoteChar"/>
    <w:uiPriority w:val="30"/>
    <w:qFormat/>
    <w:rsid w:val="003F64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64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641F"/>
    <w:rPr>
      <w:smallCaps/>
      <w:color w:val="auto"/>
      <w:u w:val="single"/>
    </w:rPr>
  </w:style>
  <w:style w:type="character" w:styleId="IntenseReference">
    <w:name w:val="Intense Reference"/>
    <w:basedOn w:val="DefaultParagraphFont"/>
    <w:uiPriority w:val="32"/>
    <w:qFormat/>
    <w:rsid w:val="003F641F"/>
    <w:rPr>
      <w:b/>
      <w:bCs/>
      <w:smallCaps/>
      <w:color w:val="auto"/>
      <w:spacing w:val="5"/>
      <w:u w:val="single"/>
    </w:rPr>
  </w:style>
  <w:style w:type="paragraph" w:customStyle="1" w:styleId="2ColumnHeading">
    <w:name w:val="2Column Heading"/>
    <w:basedOn w:val="BodyText"/>
    <w:qFormat/>
    <w:rsid w:val="003F641F"/>
    <w:pPr>
      <w:spacing w:after="60"/>
      <w:ind w:left="-2268"/>
    </w:pPr>
    <w:rPr>
      <w:b/>
    </w:rPr>
  </w:style>
  <w:style w:type="paragraph" w:customStyle="1" w:styleId="Heading1TOC">
    <w:name w:val="Heading1 TOC"/>
    <w:basedOn w:val="Normal"/>
    <w:qFormat/>
    <w:rsid w:val="003F641F"/>
    <w:pPr>
      <w:spacing w:before="240" w:after="120"/>
    </w:pPr>
    <w:rPr>
      <w:rFonts w:ascii="Times New Roman" w:hAnsi="Times New Roman"/>
      <w:b/>
      <w:sz w:val="32"/>
    </w:rPr>
  </w:style>
  <w:style w:type="paragraph" w:customStyle="1" w:styleId="Heading2TOC">
    <w:name w:val="Heading2 TOC"/>
    <w:basedOn w:val="Normal"/>
    <w:qFormat/>
    <w:rsid w:val="003F641F"/>
    <w:pPr>
      <w:spacing w:before="240" w:after="60"/>
    </w:pPr>
    <w:rPr>
      <w:rFonts w:ascii="Times New Roman" w:hAnsi="Times New Roman"/>
      <w:b/>
      <w:sz w:val="28"/>
    </w:rPr>
  </w:style>
  <w:style w:type="character" w:customStyle="1" w:styleId="Underline">
    <w:name w:val="Underline"/>
    <w:basedOn w:val="DefaultParagraphFont"/>
    <w:qFormat/>
    <w:rsid w:val="003F641F"/>
    <w:rPr>
      <w:u w:val="single"/>
    </w:rPr>
  </w:style>
  <w:style w:type="character" w:customStyle="1" w:styleId="BoldandItalics">
    <w:name w:val="Bold and Italics"/>
    <w:qFormat/>
    <w:rsid w:val="003F641F"/>
    <w:rPr>
      <w:b/>
      <w:i/>
      <w:u w:val="none"/>
    </w:rPr>
  </w:style>
  <w:style w:type="paragraph" w:styleId="BalloonText">
    <w:name w:val="Balloon Text"/>
    <w:basedOn w:val="Normal"/>
    <w:link w:val="BalloonTextChar"/>
    <w:rsid w:val="003F641F"/>
    <w:rPr>
      <w:rFonts w:ascii="Tahoma" w:hAnsi="Tahoma" w:cs="Tahoma"/>
      <w:sz w:val="16"/>
      <w:szCs w:val="16"/>
    </w:rPr>
  </w:style>
  <w:style w:type="character" w:customStyle="1" w:styleId="BalloonTextChar">
    <w:name w:val="Balloon Text Char"/>
    <w:basedOn w:val="DefaultParagraphFont"/>
    <w:link w:val="BalloonText"/>
    <w:rsid w:val="003F64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64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64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641F"/>
    <w:rPr>
      <w:b/>
      <w:color w:val="660033"/>
      <w:spacing w:val="0"/>
    </w:rPr>
  </w:style>
  <w:style w:type="paragraph" w:customStyle="1" w:styleId="Nameditemlist">
    <w:name w:val="Named item list"/>
    <w:basedOn w:val="BodyText"/>
    <w:qFormat/>
    <w:rsid w:val="003F641F"/>
    <w:pPr>
      <w:tabs>
        <w:tab w:val="left" w:pos="2835"/>
      </w:tabs>
      <w:ind w:left="2835" w:hanging="2835"/>
    </w:pPr>
  </w:style>
  <w:style w:type="paragraph" w:customStyle="1" w:styleId="BodyTextnopadding">
    <w:name w:val="Body Text no padding"/>
    <w:basedOn w:val="BodyText"/>
    <w:qFormat/>
    <w:rsid w:val="003F641F"/>
    <w:pPr>
      <w:spacing w:before="0" w:after="0"/>
    </w:pPr>
  </w:style>
  <w:style w:type="paragraph" w:customStyle="1" w:styleId="BodyTextBold">
    <w:name w:val="Body Text Bold"/>
    <w:basedOn w:val="BodyText"/>
    <w:qFormat/>
    <w:rsid w:val="003F641F"/>
    <w:rPr>
      <w:b/>
    </w:rPr>
  </w:style>
  <w:style w:type="character" w:styleId="Hyperlink">
    <w:name w:val="Hyperlink"/>
    <w:basedOn w:val="DefaultParagraphFont"/>
    <w:uiPriority w:val="99"/>
    <w:unhideWhenUsed/>
    <w:rsid w:val="00C11F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629</Words>
  <Characters>4058</Characters>
  <Application>Microsoft Office Word</Application>
  <DocSecurity>0</DocSecurity>
  <Lines>122</Lines>
  <Paragraphs>79</Paragraphs>
  <ScaleCrop>false</ScaleCrop>
  <Company>Author-it Software Corporation Ltd.</Company>
  <LinksUpToDate>false</LinksUpToDate>
  <CharactersWithSpaces>4608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CUASTA512 Manage show control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2022-10-19T13:36:00Z</dcterms:created>
  <dcterms:modified xsi:type="dcterms:W3CDTF">2022-10-19T13:36:00Z</dcterms:modified>
</cp:coreProperties>
</file>