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378" w:rsidP="00F23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CUASTA314 Maintain physical production elements</w:t>
      </w:r>
      <w:r>
        <w:fldChar w:fldCharType="end"/>
      </w:r>
    </w:p>
    <w:p w:rsidR="00F23378" w:rsidP="00F23378">
      <w:pPr>
        <w:pStyle w:val="Version"/>
        <w:sectPr w:rsidSect="00FE0E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EEC" w:rsidP="00FE0EEC">
      <w:pPr>
        <w:pStyle w:val="SuperHeading"/>
      </w:pPr>
      <w:r w:rsidRPr="00FE0EEC">
        <w:t>Assessment Requirements for CUASTA314 Maintain physical production elements</w:t>
      </w:r>
    </w:p>
    <w:p w:rsidR="00000000" w:rsidRPr="00FE0EEC" w:rsidP="00FE0EEC">
      <w:pPr>
        <w:pStyle w:val="Heading1"/>
      </w:pPr>
      <w:bookmarkStart w:id="1" w:name="O_1163176"/>
      <w:bookmarkEnd w:id="1"/>
      <w:r w:rsidRPr="00FE0EE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E0E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EC" w:rsidP="00FE0EEC">
            <w:pPr>
              <w:pStyle w:val="BodyText"/>
            </w:pPr>
            <w:r w:rsidRPr="00FE0EE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EC">
            <w:pPr>
              <w:pStyle w:val="BodyText"/>
              <w:rPr>
                <w:lang w:val="en-NZ"/>
              </w:rPr>
            </w:pPr>
            <w:r w:rsidRPr="00FE0EEC">
              <w:rPr>
                <w:rStyle w:val="SpecialBold"/>
              </w:rPr>
              <w:t>Comments</w:t>
            </w:r>
          </w:p>
        </w:tc>
      </w:tr>
      <w:tr w:rsidTr="00FE0E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EC">
            <w:pPr>
              <w:pStyle w:val="BodyText"/>
              <w:rPr>
                <w:lang w:val="en-NZ"/>
              </w:rPr>
            </w:pPr>
            <w:r w:rsidRPr="00FE0EE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EC" w:rsidP="00FE0EEC">
            <w:pPr>
              <w:pStyle w:val="BodyText"/>
            </w:pPr>
            <w:r w:rsidRPr="00FE0EEC">
              <w:t>This version first released with CUA Creative Arts and Culture Training Package Version 5.0.</w:t>
            </w:r>
          </w:p>
        </w:tc>
      </w:tr>
    </w:tbl>
    <w:p w:rsidR="00000000" w:rsidRPr="00FE0EEC" w:rsidP="00FE0EEC">
      <w:pPr>
        <w:pStyle w:val="BodyText"/>
      </w:pPr>
    </w:p>
    <w:p w:rsidR="00000000" w:rsidRPr="00FE0EEC" w:rsidP="00FE0EEC">
      <w:pPr>
        <w:pStyle w:val="AllowPageBreak"/>
      </w:pPr>
    </w:p>
    <w:p w:rsidR="00000000" w:rsidRPr="00FE0EEC" w:rsidP="00FE0EEC">
      <w:pPr>
        <w:pStyle w:val="Heading1"/>
      </w:pPr>
      <w:bookmarkStart w:id="2" w:name="O_1163179"/>
      <w:bookmarkEnd w:id="2"/>
      <w:r w:rsidRPr="00FE0EEC">
        <w:t>Performance Evidence</w:t>
      </w:r>
    </w:p>
    <w:p w:rsidR="00000000" w:rsidRPr="00FE0EEC" w:rsidP="00F23378">
      <w:pPr>
        <w:pStyle w:val="BodyText"/>
      </w:pPr>
      <w:r w:rsidRPr="00FE0EEC">
        <w:t>The candidate must demonstrate the ability to complete the tasks outlined in the elements, performance criteria and foundation skills of this unit, including evidence of the ability to:</w:t>
      </w:r>
    </w:p>
    <w:p w:rsidR="00000000" w:rsidRPr="00FE0EEC" w:rsidP="00FE0EEC">
      <w:pPr>
        <w:pStyle w:val="ListBullet"/>
      </w:pPr>
      <w:r w:rsidRPr="00FE0EEC">
        <w:t>clean and restore different physical pr</w:t>
      </w:r>
      <w:r w:rsidRPr="00FE0EEC">
        <w:t>oduction elements to original condition for at least one production run.</w:t>
      </w:r>
    </w:p>
    <w:p w:rsidR="00000000" w:rsidRPr="00FE0EEC" w:rsidP="00FE0EEC">
      <w:pPr>
        <w:pStyle w:val="List"/>
      </w:pPr>
    </w:p>
    <w:p w:rsidR="00000000" w:rsidRPr="00FE0EEC" w:rsidP="00F23378">
      <w:pPr>
        <w:pStyle w:val="BodyText"/>
      </w:pPr>
      <w:r w:rsidRPr="00FE0EEC">
        <w:t>In the course of the above, the candidate must:</w:t>
      </w:r>
    </w:p>
    <w:p w:rsidR="00000000" w:rsidRPr="00FE0EEC" w:rsidP="00FE0EEC">
      <w:pPr>
        <w:pStyle w:val="ListBullet"/>
      </w:pPr>
      <w:r w:rsidRPr="00FE0EEC">
        <w:t xml:space="preserve">follow safe practices when cleaning and repairing physical elements </w:t>
      </w:r>
    </w:p>
    <w:p w:rsidR="00000000" w:rsidRPr="00FE0EEC" w:rsidP="00FE0EEC">
      <w:pPr>
        <w:pStyle w:val="ListBullet"/>
      </w:pPr>
      <w:r w:rsidRPr="00FE0EEC">
        <w:t>use the applicable techniques, materials and equipment for the task</w:t>
      </w:r>
    </w:p>
    <w:p w:rsidR="00000000" w:rsidRPr="00FE0EEC" w:rsidP="00FE0EEC">
      <w:pPr>
        <w:pStyle w:val="ListBullet"/>
      </w:pPr>
      <w:r w:rsidRPr="00FE0EEC">
        <w:t>complete the required documentation.</w:t>
      </w:r>
    </w:p>
    <w:p w:rsidR="00000000" w:rsidRPr="00FE0EEC" w:rsidP="00FE0EEC">
      <w:pPr>
        <w:pStyle w:val="AllowPageBreak"/>
      </w:pPr>
    </w:p>
    <w:p w:rsidR="00000000" w:rsidRPr="00FE0EEC" w:rsidP="00FE0EEC">
      <w:pPr>
        <w:pStyle w:val="Heading1"/>
      </w:pPr>
      <w:bookmarkStart w:id="3" w:name="O_1163178"/>
      <w:bookmarkEnd w:id="3"/>
      <w:r w:rsidRPr="00FE0EEC">
        <w:t>Knowledge Evidence</w:t>
      </w:r>
    </w:p>
    <w:p w:rsidR="00000000" w:rsidRPr="00FE0EEC" w:rsidP="00F23378">
      <w:pPr>
        <w:pStyle w:val="BodyText"/>
      </w:pPr>
      <w:r w:rsidRPr="00FE0EEC">
        <w:t>The candidate must be able to demonstrate knowledge to complete the tasks outlined in the elements, performance c</w:t>
      </w:r>
      <w:r w:rsidRPr="00FE0EEC">
        <w:t>riteria and foundation skills of this unit, including knowledge of:</w:t>
      </w:r>
    </w:p>
    <w:p w:rsidR="00000000" w:rsidRPr="00FE0EEC" w:rsidP="00FE0EEC">
      <w:pPr>
        <w:pStyle w:val="ListBullet"/>
      </w:pPr>
      <w:r w:rsidRPr="00FE0EEC">
        <w:t>typical cleaning, repair and maintenance requirements for sets, props and scenic art</w:t>
      </w:r>
    </w:p>
    <w:p w:rsidR="00000000" w:rsidRPr="00FE0EEC" w:rsidP="00FE0EEC">
      <w:pPr>
        <w:pStyle w:val="ListBullet"/>
      </w:pPr>
      <w:r w:rsidRPr="00FE0EEC">
        <w:t>cleaning agents, equipment and techniques used to repair scenic elements</w:t>
      </w:r>
    </w:p>
    <w:p w:rsidR="00000000" w:rsidRPr="00FE0EEC" w:rsidP="00FE0EEC">
      <w:pPr>
        <w:pStyle w:val="ListBullet"/>
      </w:pPr>
      <w:r w:rsidRPr="00FE0EEC">
        <w:t>organisational work health an</w:t>
      </w:r>
      <w:r w:rsidRPr="00FE0EEC">
        <w:t>d safety requirements that apply to the process of maintaining physical production elements</w:t>
      </w:r>
    </w:p>
    <w:p w:rsidR="00000000" w:rsidRPr="00FE0EEC" w:rsidP="00FE0EEC">
      <w:pPr>
        <w:pStyle w:val="ListBullet"/>
      </w:pPr>
      <w:r w:rsidRPr="00FE0EEC">
        <w:t>common protective clothing types used when maintaining physical production elements</w:t>
      </w:r>
    </w:p>
    <w:p w:rsidR="00000000" w:rsidRPr="00FE0EEC" w:rsidP="00FE0EEC">
      <w:pPr>
        <w:pStyle w:val="ListBullet"/>
      </w:pPr>
      <w:r w:rsidRPr="00FE0EEC">
        <w:t>organisational policies and procedures that govern maintaining physical producti</w:t>
      </w:r>
      <w:r w:rsidRPr="00FE0EEC">
        <w:t>on elements</w:t>
      </w:r>
    </w:p>
    <w:p w:rsidR="00000000" w:rsidRPr="00FE0EEC" w:rsidP="00FE0EEC">
      <w:pPr>
        <w:pStyle w:val="ListBullet"/>
      </w:pPr>
      <w:r w:rsidRPr="00FE0EEC">
        <w:t>types of documentation used to record maintenance and repair work.</w:t>
      </w:r>
    </w:p>
    <w:p w:rsidR="00000000" w:rsidRPr="00FE0EEC" w:rsidP="00FE0EEC">
      <w:pPr>
        <w:pStyle w:val="AllowPageBreak"/>
      </w:pPr>
    </w:p>
    <w:p w:rsidR="00000000" w:rsidRPr="00FE0EEC" w:rsidP="00FE0EEC">
      <w:pPr>
        <w:pStyle w:val="Heading1"/>
      </w:pPr>
      <w:bookmarkStart w:id="4" w:name="O_1163177"/>
      <w:bookmarkEnd w:id="4"/>
      <w:r w:rsidRPr="00FE0EEC">
        <w:t>Assessment Conditions</w:t>
      </w:r>
    </w:p>
    <w:p w:rsidR="00000000" w:rsidRPr="00FE0EEC" w:rsidP="00F23378">
      <w:pPr>
        <w:pStyle w:val="BodyText"/>
      </w:pPr>
      <w:r w:rsidRPr="00FE0EEC">
        <w:t xml:space="preserve">Skills in this unit must be demonstrated in a workplace or simulated environment where the conditions are typical of those in a working </w:t>
      </w:r>
      <w:r w:rsidRPr="00FE0EEC">
        <w:t xml:space="preserve">environment in this industry. </w:t>
      </w:r>
    </w:p>
    <w:p w:rsidR="00000000" w:rsidRPr="00FE0EEC" w:rsidP="00F23378">
      <w:pPr>
        <w:pStyle w:val="BodyText"/>
      </w:pPr>
      <w:r w:rsidRPr="00FE0EEC">
        <w:t>This includes access to:</w:t>
      </w:r>
    </w:p>
    <w:p w:rsidR="00000000" w:rsidRPr="00FE0EEC" w:rsidP="00FE0EEC">
      <w:pPr>
        <w:pStyle w:val="ListBullet"/>
      </w:pPr>
      <w:r w:rsidRPr="00FE0EEC">
        <w:t>physical production elements requiring cleaning and maintenance</w:t>
      </w:r>
    </w:p>
    <w:p w:rsidR="00000000" w:rsidRPr="00FE0EEC" w:rsidP="00FE0EEC">
      <w:pPr>
        <w:pStyle w:val="ListBullet"/>
      </w:pPr>
      <w:r w:rsidRPr="00FE0EEC">
        <w:t>industry tools and materials used to maintain physical production elements.</w:t>
      </w:r>
    </w:p>
    <w:p w:rsidR="00000000" w:rsidRPr="00FE0EEC" w:rsidP="00FE0EEC">
      <w:pPr>
        <w:pStyle w:val="List"/>
      </w:pPr>
    </w:p>
    <w:p w:rsidR="00000000" w:rsidRPr="00FE0EEC" w:rsidP="00F23378">
      <w:pPr>
        <w:pStyle w:val="BodyText"/>
      </w:pPr>
      <w:r w:rsidRPr="00FE0EEC">
        <w:t>Assessors of this unit must satisfy the requirements for assessors in applicable vocational education and training legislation, frameworks and/or standards.</w:t>
      </w:r>
    </w:p>
    <w:p w:rsidR="00000000" w:rsidRPr="00FE0EEC" w:rsidP="00FE0EEC">
      <w:pPr>
        <w:pStyle w:val="Heading1"/>
      </w:pPr>
      <w:bookmarkStart w:id="5" w:name="O_1163175"/>
      <w:bookmarkEnd w:id="5"/>
      <w:r w:rsidRPr="00FE0EEC">
        <w:t>Links</w:t>
      </w:r>
    </w:p>
    <w:p w:rsidR="00000000" w:rsidRPr="00FE0EEC" w:rsidP="00F23378">
      <w:pPr>
        <w:pStyle w:val="BodyText"/>
      </w:pPr>
      <w:r w:rsidRPr="00FE0E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074B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E0EEC" w:rsidP="00FE0EEC"/>
    <w:sectPr w:rsidSect="00FE0E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EC" w:rsidRPr="00F23378" w:rsidP="00F23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78" w:rsidP="00FE0E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378" w:rsidP="00FE0E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3378" w:rsidP="00FE0E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EEC" w:rsidRPr="00F23378" w:rsidP="00F23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78" w:rsidRPr="002D2AF8" w:rsidP="00FE0E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CUASTA314 Maintain physical production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23378" w:rsidP="00FE0E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469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5C08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E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E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E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E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E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E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E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E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E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E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E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EEC"/>
  </w:style>
  <w:style w:type="character" w:customStyle="1" w:styleId="Heading1Char">
    <w:name w:val="Heading 1 Char"/>
    <w:basedOn w:val="DefaultParagraphFont"/>
    <w:link w:val="Heading1"/>
    <w:rsid w:val="00FE0E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E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E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0E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0E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EEC"/>
    <w:rPr>
      <w:b/>
      <w:spacing w:val="0"/>
    </w:rPr>
  </w:style>
  <w:style w:type="paragraph" w:customStyle="1" w:styleId="SuperHeading">
    <w:name w:val="SuperHeading"/>
    <w:basedOn w:val="Normal"/>
    <w:rsid w:val="00FE0E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E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E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E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E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E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E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E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E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E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E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E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E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E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E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E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0E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E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E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E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E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E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E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E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E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E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E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E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E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E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EEC"/>
    <w:rPr>
      <w:i/>
    </w:rPr>
  </w:style>
  <w:style w:type="paragraph" w:styleId="Caption">
    <w:name w:val="caption"/>
    <w:basedOn w:val="BodyText"/>
    <w:next w:val="Normal"/>
    <w:qFormat/>
    <w:rsid w:val="00FE0E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E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E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EEC"/>
  </w:style>
  <w:style w:type="paragraph" w:styleId="TableofFigures">
    <w:name w:val="table of figures"/>
    <w:basedOn w:val="Normal"/>
    <w:next w:val="Normal"/>
    <w:semiHidden/>
    <w:rsid w:val="00FE0E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E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0EEC"/>
    <w:rPr>
      <w:rFonts w:ascii="Wingdings" w:hAnsi="Wingdings"/>
    </w:rPr>
  </w:style>
  <w:style w:type="paragraph" w:customStyle="1" w:styleId="TableHeading">
    <w:name w:val="Table Heading"/>
    <w:basedOn w:val="HeadingBase"/>
    <w:rsid w:val="00FE0E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EEC"/>
    <w:rPr>
      <w:color w:val="0033CC"/>
      <w:u w:val="none"/>
    </w:rPr>
  </w:style>
  <w:style w:type="paragraph" w:customStyle="1" w:styleId="BodyTextRight">
    <w:name w:val="Body Text Right"/>
    <w:basedOn w:val="BodyText"/>
    <w:rsid w:val="00FE0E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E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E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E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E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E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EEC"/>
    <w:rPr>
      <w:sz w:val="32"/>
    </w:rPr>
  </w:style>
  <w:style w:type="paragraph" w:customStyle="1" w:styleId="HeadingProcedure">
    <w:name w:val="Heading Procedure"/>
    <w:basedOn w:val="HeadingBase"/>
    <w:next w:val="Normal"/>
    <w:rsid w:val="00FE0E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EEC"/>
    <w:pPr>
      <w:spacing w:before="60" w:after="60"/>
    </w:pPr>
  </w:style>
  <w:style w:type="paragraph" w:styleId="ListContinue">
    <w:name w:val="List Continue"/>
    <w:basedOn w:val="List"/>
    <w:rsid w:val="00FE0EEC"/>
    <w:pPr>
      <w:ind w:firstLine="0"/>
    </w:pPr>
  </w:style>
  <w:style w:type="paragraph" w:customStyle="1" w:styleId="ListNote">
    <w:name w:val="List Note"/>
    <w:basedOn w:val="List"/>
    <w:rsid w:val="00FE0E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E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E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EEC"/>
    <w:rPr>
      <w:rFonts w:ascii="Courier New" w:hAnsi="Courier New"/>
    </w:rPr>
  </w:style>
  <w:style w:type="paragraph" w:customStyle="1" w:styleId="NoteBullet">
    <w:name w:val="Note Bullet"/>
    <w:basedOn w:val="Note"/>
    <w:rsid w:val="00FE0E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E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E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E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E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0E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E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EEC"/>
    <w:rPr>
      <w:b/>
      <w:smallCaps/>
    </w:rPr>
  </w:style>
  <w:style w:type="paragraph" w:customStyle="1" w:styleId="TableListNumber">
    <w:name w:val="Table List Number"/>
    <w:basedOn w:val="ListNumber"/>
    <w:rsid w:val="00FE0E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E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EEC"/>
    <w:pPr>
      <w:numPr>
        <w:numId w:val="8"/>
      </w:numPr>
    </w:pPr>
  </w:style>
  <w:style w:type="paragraph" w:customStyle="1" w:styleId="ListAlpha2">
    <w:name w:val="List Alpha 2"/>
    <w:basedOn w:val="List2"/>
    <w:rsid w:val="00FE0EEC"/>
    <w:pPr>
      <w:numPr>
        <w:numId w:val="7"/>
      </w:numPr>
    </w:pPr>
  </w:style>
  <w:style w:type="paragraph" w:styleId="List2">
    <w:name w:val="List 2"/>
    <w:basedOn w:val="BodyText"/>
    <w:rsid w:val="00FE0E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E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E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E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E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E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0EEC"/>
    <w:pPr>
      <w:numPr>
        <w:numId w:val="3"/>
      </w:numPr>
    </w:pPr>
  </w:style>
  <w:style w:type="paragraph" w:styleId="ListContinue2">
    <w:name w:val="List Continue 2"/>
    <w:basedOn w:val="List2"/>
    <w:rsid w:val="00FE0EEC"/>
    <w:pPr>
      <w:ind w:firstLine="0"/>
    </w:pPr>
  </w:style>
  <w:style w:type="paragraph" w:styleId="ListContinue3">
    <w:name w:val="List Continue 3"/>
    <w:basedOn w:val="List3"/>
    <w:rsid w:val="00FE0EEC"/>
    <w:pPr>
      <w:ind w:left="1021" w:firstLine="0"/>
    </w:pPr>
  </w:style>
  <w:style w:type="paragraph" w:styleId="ListContinue4">
    <w:name w:val="List Continue 4"/>
    <w:basedOn w:val="List4"/>
    <w:rsid w:val="00FE0EEC"/>
    <w:pPr>
      <w:ind w:firstLine="0"/>
    </w:pPr>
  </w:style>
  <w:style w:type="paragraph" w:styleId="ListContinue5">
    <w:name w:val="List Continue 5"/>
    <w:basedOn w:val="List5"/>
    <w:rsid w:val="00FE0EEC"/>
    <w:pPr>
      <w:ind w:firstLine="0"/>
    </w:pPr>
  </w:style>
  <w:style w:type="paragraph" w:styleId="ListNumber3">
    <w:name w:val="List Number 3"/>
    <w:basedOn w:val="List3"/>
    <w:rsid w:val="00FE0EEC"/>
    <w:pPr>
      <w:numPr>
        <w:numId w:val="4"/>
      </w:numPr>
    </w:pPr>
  </w:style>
  <w:style w:type="paragraph" w:styleId="ListNumber4">
    <w:name w:val="List Number 4"/>
    <w:basedOn w:val="List4"/>
    <w:rsid w:val="00FE0EEC"/>
    <w:pPr>
      <w:numPr>
        <w:numId w:val="5"/>
      </w:numPr>
    </w:pPr>
  </w:style>
  <w:style w:type="paragraph" w:styleId="ListNumber5">
    <w:name w:val="List Number 5"/>
    <w:basedOn w:val="List5"/>
    <w:rsid w:val="00FE0EEC"/>
    <w:pPr>
      <w:numPr>
        <w:numId w:val="6"/>
      </w:numPr>
    </w:pPr>
  </w:style>
  <w:style w:type="paragraph" w:styleId="BlockText">
    <w:name w:val="Block Text"/>
    <w:basedOn w:val="Normal"/>
    <w:rsid w:val="00FE0E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E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EEC"/>
    <w:rPr>
      <w:sz w:val="16"/>
      <w:vertAlign w:val="superscript"/>
    </w:rPr>
  </w:style>
  <w:style w:type="character" w:customStyle="1" w:styleId="Symbols">
    <w:name w:val="Symbols"/>
    <w:basedOn w:val="DefaultParagraphFont"/>
    <w:rsid w:val="00FE0EEC"/>
    <w:rPr>
      <w:rFonts w:ascii="Symbol" w:hAnsi="Symbol"/>
    </w:rPr>
  </w:style>
  <w:style w:type="character" w:customStyle="1" w:styleId="MenuOptions">
    <w:name w:val="Menu Options"/>
    <w:basedOn w:val="DefaultParagraphFont"/>
    <w:rsid w:val="00FE0E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EEC"/>
    <w:rPr>
      <w:b/>
    </w:rPr>
  </w:style>
  <w:style w:type="character" w:customStyle="1" w:styleId="Underlined">
    <w:name w:val="Underlined"/>
    <w:basedOn w:val="DefaultParagraphFont"/>
    <w:rsid w:val="00FE0EEC"/>
    <w:rPr>
      <w:u w:val="single"/>
    </w:rPr>
  </w:style>
  <w:style w:type="paragraph" w:customStyle="1" w:styleId="TableBodyTextRight">
    <w:name w:val="Table Body Text Right"/>
    <w:basedOn w:val="TableBodyText"/>
    <w:rsid w:val="00FE0E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EEC"/>
    <w:rPr>
      <w:sz w:val="18"/>
    </w:rPr>
  </w:style>
  <w:style w:type="paragraph" w:customStyle="1" w:styleId="BodySmallRight">
    <w:name w:val="Body Small Right"/>
    <w:basedOn w:val="BodyTextRight"/>
    <w:rsid w:val="00FE0EEC"/>
    <w:rPr>
      <w:sz w:val="18"/>
      <w:szCs w:val="18"/>
    </w:rPr>
  </w:style>
  <w:style w:type="paragraph" w:customStyle="1" w:styleId="MarginEdition">
    <w:name w:val="Margin Edition"/>
    <w:basedOn w:val="MarginNote"/>
    <w:rsid w:val="00FE0E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EEC"/>
    <w:rPr>
      <w:sz w:val="2"/>
      <w:szCs w:val="2"/>
    </w:rPr>
  </w:style>
  <w:style w:type="character" w:customStyle="1" w:styleId="Small">
    <w:name w:val="Small"/>
    <w:basedOn w:val="DefaultParagraphFont"/>
    <w:rsid w:val="00FE0EEC"/>
    <w:rPr>
      <w:sz w:val="16"/>
    </w:rPr>
  </w:style>
  <w:style w:type="paragraph" w:customStyle="1" w:styleId="WideTable">
    <w:name w:val="Wide Table"/>
    <w:basedOn w:val="Normal"/>
    <w:rsid w:val="00FE0E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EEC"/>
  </w:style>
  <w:style w:type="paragraph" w:styleId="Quote">
    <w:name w:val="Quote"/>
    <w:basedOn w:val="Heading1"/>
    <w:link w:val="QuoteChar"/>
    <w:qFormat/>
    <w:rsid w:val="00FE0E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E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EEC"/>
    <w:pPr>
      <w:pageBreakBefore/>
    </w:pPr>
  </w:style>
  <w:style w:type="paragraph" w:customStyle="1" w:styleId="Border">
    <w:name w:val="Border"/>
    <w:basedOn w:val="Normal"/>
    <w:qFormat/>
    <w:rsid w:val="00FE0E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E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E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E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E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E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E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E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E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EEC"/>
    <w:rPr>
      <w:u w:val="single"/>
    </w:rPr>
  </w:style>
  <w:style w:type="character" w:customStyle="1" w:styleId="BoldandItalics">
    <w:name w:val="Bold and Italics"/>
    <w:qFormat/>
    <w:rsid w:val="00FE0EEC"/>
    <w:rPr>
      <w:b/>
      <w:i/>
      <w:u w:val="none"/>
    </w:rPr>
  </w:style>
  <w:style w:type="paragraph" w:styleId="BalloonText">
    <w:name w:val="Balloon Text"/>
    <w:basedOn w:val="Normal"/>
    <w:link w:val="BalloonTextChar"/>
    <w:rsid w:val="00FE0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E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E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E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E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E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EEC"/>
    <w:pPr>
      <w:spacing w:before="0" w:after="0"/>
    </w:pPr>
  </w:style>
  <w:style w:type="paragraph" w:customStyle="1" w:styleId="BodyTextBold">
    <w:name w:val="Body Text Bold"/>
    <w:basedOn w:val="BodyText"/>
    <w:qFormat/>
    <w:rsid w:val="00FE0EEC"/>
    <w:rPr>
      <w:b/>
    </w:rPr>
  </w:style>
  <w:style w:type="character" w:styleId="Hyperlink">
    <w:name w:val="Hyperlink"/>
    <w:basedOn w:val="DefaultParagraphFont"/>
    <w:uiPriority w:val="99"/>
    <w:unhideWhenUsed/>
    <w:rsid w:val="00F23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2091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CUASTA314 Maintain physical production elements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