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E94" w:rsidP="00E94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CUASTA201 Develop basic staging skills</w:t>
      </w:r>
      <w:r>
        <w:fldChar w:fldCharType="end"/>
      </w:r>
    </w:p>
    <w:p w:rsidR="00E94E94" w:rsidP="00E94E94">
      <w:pPr>
        <w:pStyle w:val="Version"/>
        <w:sectPr w:rsidSect="00930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0077" w:rsidP="00930077">
      <w:pPr>
        <w:pStyle w:val="SuperHeading"/>
      </w:pPr>
      <w:r w:rsidRPr="00930077">
        <w:t>CUASTA201 Develop basic staging skills</w:t>
      </w:r>
    </w:p>
    <w:p w:rsidR="00000000" w:rsidRPr="00930077" w:rsidP="00930077">
      <w:pPr>
        <w:pStyle w:val="Heading1"/>
      </w:pPr>
      <w:bookmarkStart w:id="1" w:name="O_811664"/>
      <w:bookmarkEnd w:id="1"/>
      <w:r w:rsidRPr="00930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rPr>
                <w:rStyle w:val="SpecialBold"/>
              </w:rPr>
              <w:t>Comments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t>This version first released with CUA Creative Arts and Culture Training Package version 1.0.</w:t>
            </w:r>
          </w:p>
        </w:tc>
      </w:tr>
    </w:tbl>
    <w:p w:rsidR="00000000" w:rsidRPr="00930077" w:rsidP="00930077">
      <w:pPr>
        <w:pStyle w:val="BodyText"/>
      </w:pPr>
    </w:p>
    <w:p w:rsidR="00000000" w:rsidRPr="00930077" w:rsidP="00930077">
      <w:pPr>
        <w:pStyle w:val="AllowPageBreak"/>
      </w:pPr>
    </w:p>
    <w:p w:rsidR="00000000" w:rsidRPr="00930077" w:rsidP="00930077">
      <w:pPr>
        <w:pStyle w:val="Heading1"/>
      </w:pPr>
      <w:bookmarkStart w:id="2" w:name="O_811663"/>
      <w:bookmarkEnd w:id="2"/>
      <w:r w:rsidRPr="00930077">
        <w:t>Application</w:t>
      </w:r>
    </w:p>
    <w:p w:rsidR="00000000" w:rsidRPr="00930077" w:rsidP="00E94E94">
      <w:pPr>
        <w:pStyle w:val="BodyText"/>
      </w:pPr>
      <w:r w:rsidRPr="00930077">
        <w:t xml:space="preserve">This unit describes the performance outcomes, skills and knowledge required to prepare stages and position set elements </w:t>
      </w:r>
      <w:r w:rsidRPr="00930077">
        <w:t>for performances in the entertainment and events industries.</w:t>
      </w:r>
    </w:p>
    <w:p w:rsidR="00000000" w:rsidRPr="00930077" w:rsidP="00E94E94">
      <w:pPr>
        <w:pStyle w:val="BodyText"/>
      </w:pPr>
      <w:r w:rsidRPr="00930077">
        <w:t>At this level, individuals are working under the direct supervision of experienced personnel.</w:t>
      </w:r>
    </w:p>
    <w:p w:rsidR="00000000" w:rsidRPr="00930077" w:rsidP="00E94E94">
      <w:pPr>
        <w:pStyle w:val="BodyText"/>
      </w:pPr>
      <w:r w:rsidRPr="00930077">
        <w:t>No licensing, legislative or certification requirements apply to this unit at the time of publicati</w:t>
      </w:r>
      <w:r w:rsidRPr="00930077">
        <w:t>on.</w:t>
      </w:r>
    </w:p>
    <w:p w:rsidR="00000000" w:rsidRPr="00930077" w:rsidP="00930077">
      <w:pPr>
        <w:pStyle w:val="Heading1"/>
      </w:pPr>
      <w:bookmarkStart w:id="3" w:name="O_811662"/>
      <w:bookmarkEnd w:id="3"/>
      <w:r w:rsidRPr="00930077">
        <w:t>Unit Sector</w:t>
      </w:r>
    </w:p>
    <w:p w:rsidR="00000000" w:rsidRPr="00930077" w:rsidP="00E94E94">
      <w:pPr>
        <w:pStyle w:val="BodyText"/>
      </w:pPr>
      <w:r w:rsidRPr="00930077">
        <w:t>Media and entertainment production - staging</w:t>
      </w:r>
    </w:p>
    <w:p w:rsidR="00000000" w:rsidRPr="00930077" w:rsidP="00930077">
      <w:pPr>
        <w:pStyle w:val="Heading1"/>
      </w:pPr>
      <w:bookmarkStart w:id="4" w:name="O_811661"/>
      <w:bookmarkEnd w:id="4"/>
      <w:r w:rsidRPr="009300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Elements</w:t>
            </w:r>
          </w:p>
          <w:p w:rsidR="00000000" w:rsidRPr="00930077" w:rsidP="00930077">
            <w:pPr>
              <w:pStyle w:val="BodyText"/>
            </w:pPr>
            <w:r w:rsidRPr="0093007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Performance Criteria</w:t>
            </w:r>
          </w:p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 Prepare stage area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t>1.1 Refer to stage plan and consult with supervisor to obtain details of work requirements</w:t>
            </w:r>
          </w:p>
          <w:p w:rsidR="00000000" w:rsidRPr="00930077" w:rsidP="00930077">
            <w:pPr>
              <w:pStyle w:val="BodyText"/>
            </w:pPr>
            <w:r w:rsidRPr="00930077">
              <w:t xml:space="preserve">1.2 Clear and clean stage area in preparation </w:t>
            </w:r>
            <w:r w:rsidRPr="00930077">
              <w:t>for staging installation</w:t>
            </w:r>
          </w:p>
          <w:p w:rsidR="00000000" w:rsidRPr="00930077" w:rsidP="00930077">
            <w:pPr>
              <w:pStyle w:val="BodyText"/>
            </w:pPr>
            <w:r w:rsidRPr="00930077">
              <w:t>1.3 Mark out stage according to stage plan and directions from supervisor</w:t>
            </w:r>
          </w:p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 xml:space="preserve">1.4 Work cooperatively with crews from other departments when sharing the stage 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2. Lay up floor and position set pieces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t>2.1 Lay up floor according to stage</w:t>
            </w:r>
            <w:r w:rsidRPr="00930077">
              <w:t xml:space="preserve"> plan and directions from supervisor</w:t>
            </w:r>
          </w:p>
          <w:p w:rsidR="00000000" w:rsidRPr="00930077" w:rsidP="00930077">
            <w:pPr>
              <w:pStyle w:val="BodyText"/>
            </w:pPr>
            <w:r w:rsidRPr="00930077">
              <w:t>2.2 Move and assemble set pieces according to stage plan and directions from supervisor</w:t>
            </w:r>
          </w:p>
          <w:p w:rsidR="00000000" w:rsidRPr="00930077" w:rsidP="00930077">
            <w:pPr>
              <w:pStyle w:val="BodyText"/>
            </w:pPr>
            <w:r w:rsidRPr="00930077">
              <w:t>2.3 Follow safety procedures when laying up floor and positioning set pieces</w:t>
            </w:r>
          </w:p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2.4 Identify adjustments required in consultation with</w:t>
            </w:r>
            <w:r w:rsidRPr="00930077">
              <w:t xml:space="preserve"> relevant personnel and take appropriate action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3. Finalise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t>3.1 Clean up and clear surrounding areas to ensure safe work space for all personnel</w:t>
            </w:r>
          </w:p>
          <w:p w:rsidR="00000000" w:rsidRPr="00930077" w:rsidP="00930077">
            <w:pPr>
              <w:pStyle w:val="BodyText"/>
            </w:pPr>
            <w:r w:rsidRPr="00930077">
              <w:t>3.2 Seek feedback on own work performance and note areas for improvement</w:t>
            </w:r>
          </w:p>
        </w:tc>
      </w:tr>
    </w:tbl>
    <w:p w:rsidR="00000000" w:rsidRPr="00930077" w:rsidP="00930077">
      <w:pPr>
        <w:pStyle w:val="BodyText"/>
      </w:pPr>
    </w:p>
    <w:p w:rsidR="00000000" w:rsidRPr="00930077" w:rsidP="00930077">
      <w:pPr>
        <w:pStyle w:val="AllowPageBreak"/>
      </w:pPr>
    </w:p>
    <w:p w:rsidR="00000000" w:rsidRPr="00930077" w:rsidP="00930077">
      <w:pPr>
        <w:pStyle w:val="Heading1"/>
      </w:pPr>
      <w:bookmarkStart w:id="5" w:name="O_811660"/>
      <w:bookmarkEnd w:id="5"/>
      <w:r w:rsidRPr="00930077">
        <w:t>Foundation Skills</w:t>
      </w:r>
    </w:p>
    <w:p w:rsidR="00000000" w:rsidRPr="00E94E94" w:rsidP="00E94E94">
      <w:pPr>
        <w:pStyle w:val="BodyText"/>
        <w:rPr>
          <w:i/>
        </w:rPr>
      </w:pPr>
      <w:r w:rsidRPr="00E94E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rPr>
                <w:rStyle w:val="SpecialBold"/>
              </w:rPr>
              <w:t>Description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>Seeks the views of othe</w:t>
            </w:r>
            <w:r w:rsidRPr="00930077">
              <w:t>rs to identify ways to improve own performance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1.1, 2.1, 2,2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>Interprets production documentation in relation to own duties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>Documents outcomes of feedback on own work performance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1.1, 1.3, 2.1, 2.2, 2.4, 3.2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>Obtains information by listening and questioning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>Calculates and follows measurements when staging activities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1.1, 1.3, 2.1, 2.2, 2.3, 3.1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ListBullet"/>
            </w:pPr>
            <w:r w:rsidRPr="00930077">
              <w:t>Understands and completes main tasks and responsibilities, within the boundaries of own role</w:t>
            </w:r>
          </w:p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 xml:space="preserve">Follows health and safety procedures 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1.1, 1.3, 2.1, 2.2, 2.4, 3.2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ListBullet"/>
              <w:rPr>
                <w:lang w:val="en-NZ"/>
              </w:rPr>
            </w:pPr>
            <w:r w:rsidRPr="00930077">
              <w:t xml:space="preserve">Works cooperatively with a range of personnel 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1.1, 1.</w:t>
            </w:r>
            <w:r w:rsidRPr="00930077">
              <w:t>2, 1.3, 1.4, 2.1, 2.2, 2.3, 2.4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ListBullet"/>
            </w:pPr>
            <w:r w:rsidRPr="00930077">
              <w:t xml:space="preserve">Plans routine tasks, taking some limited responsibility for decisions regarding sequencing and timing </w:t>
            </w:r>
          </w:p>
          <w:p w:rsidR="00000000" w:rsidRPr="00930077" w:rsidP="00930077">
            <w:pPr>
              <w:pStyle w:val="ListBullet"/>
            </w:pPr>
            <w:r w:rsidRPr="00930077">
              <w:t xml:space="preserve">Recognises and responds to predictable routine problems </w:t>
            </w:r>
          </w:p>
          <w:p w:rsidR="00000000" w:rsidRPr="00930077" w:rsidP="00930077">
            <w:pPr>
              <w:pStyle w:val="ListBullet"/>
            </w:pPr>
            <w:r w:rsidRPr="00930077">
              <w:t>S</w:t>
            </w:r>
            <w:r w:rsidRPr="00930077">
              <w:t>eeks assistance when problems are beyond immediate responsibilities or experience</w:t>
            </w:r>
          </w:p>
        </w:tc>
      </w:tr>
    </w:tbl>
    <w:p w:rsidR="00000000" w:rsidRPr="00930077" w:rsidP="00930077">
      <w:pPr>
        <w:pStyle w:val="BodyText"/>
      </w:pPr>
    </w:p>
    <w:p w:rsidR="00000000" w:rsidRPr="00930077" w:rsidP="00930077">
      <w:pPr>
        <w:pStyle w:val="AllowPageBreak"/>
      </w:pPr>
    </w:p>
    <w:p w:rsidR="00000000" w:rsidRPr="00930077" w:rsidP="00930077">
      <w:pPr>
        <w:pStyle w:val="Heading1"/>
      </w:pPr>
      <w:bookmarkStart w:id="6" w:name="O_811659"/>
      <w:bookmarkEnd w:id="6"/>
      <w:r w:rsidRPr="00930077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930077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 xml:space="preserve">Code and title </w:t>
            </w:r>
          </w:p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Code and title</w:t>
            </w:r>
          </w:p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rPr>
                <w:rStyle w:val="SpecialBold"/>
              </w:rPr>
              <w:t>Equivalence status</w:t>
            </w:r>
          </w:p>
        </w:tc>
      </w:tr>
      <w:tr w:rsidTr="00930077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CUASTA201 Develop basic staging skills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CUASTA201 Develop basic staging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Updated assessment conditions section. Updated modification history section to reflect changed name of training package.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t>Equivalent unit</w:t>
            </w:r>
          </w:p>
        </w:tc>
      </w:tr>
    </w:tbl>
    <w:p w:rsidR="00000000" w:rsidRPr="00930077" w:rsidP="00930077">
      <w:pPr>
        <w:pStyle w:val="BodyText"/>
      </w:pPr>
    </w:p>
    <w:p w:rsidR="00000000" w:rsidRPr="00930077" w:rsidP="00930077">
      <w:pPr>
        <w:pStyle w:val="AllowPageBreak"/>
      </w:pPr>
    </w:p>
    <w:p w:rsidR="00000000" w:rsidRPr="00930077" w:rsidP="00930077">
      <w:pPr>
        <w:pStyle w:val="Heading1"/>
      </w:pPr>
      <w:bookmarkStart w:id="7" w:name="O_811665"/>
      <w:bookmarkEnd w:id="7"/>
      <w:r w:rsidRPr="00930077">
        <w:t>Links</w:t>
      </w:r>
    </w:p>
    <w:p w:rsidR="00000000" w:rsidRPr="00930077" w:rsidP="00E94E94">
      <w:pPr>
        <w:pStyle w:val="BodyText"/>
      </w:pPr>
      <w:r w:rsidRPr="00930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6E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0077" w:rsidP="00E94E94">
      <w:pPr>
        <w:pStyle w:val="BodyText"/>
        <w:sectPr w:rsidSect="00930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0077" w:rsidP="00930077">
      <w:pPr>
        <w:pStyle w:val="SuperHeading"/>
      </w:pPr>
      <w:r w:rsidRPr="00930077">
        <w:t xml:space="preserve">Assessment </w:t>
      </w:r>
      <w:r w:rsidRPr="00930077">
        <w:t>Requirements for CUASTA201 Develop basic staging skills</w:t>
      </w:r>
    </w:p>
    <w:p w:rsidR="00000000" w:rsidRPr="00930077" w:rsidP="00930077">
      <w:pPr>
        <w:pStyle w:val="Heading1"/>
      </w:pPr>
      <w:bookmarkStart w:id="8" w:name="O_811657"/>
      <w:bookmarkEnd w:id="8"/>
      <w:r w:rsidRPr="00930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rPr>
                <w:rStyle w:val="SpecialBold"/>
              </w:rPr>
              <w:t>Comments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This version released with CUA Creative Arts and Culture Training Package version 2.0. Updated assessment conditions section. Updated m</w:t>
            </w:r>
            <w:r w:rsidRPr="00930077">
              <w:t>odification history section to reflect changed name of training package.</w:t>
            </w:r>
          </w:p>
        </w:tc>
      </w:tr>
      <w:tr w:rsidTr="0093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077">
            <w:pPr>
              <w:pStyle w:val="BodyText"/>
              <w:rPr>
                <w:lang w:val="en-NZ"/>
              </w:rPr>
            </w:pPr>
            <w:r w:rsidRPr="009300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077" w:rsidP="00930077">
            <w:pPr>
              <w:pStyle w:val="BodyText"/>
            </w:pPr>
            <w:r w:rsidRPr="00930077">
              <w:t>This version first released with CUA Creative Arts and Culture Training Package version 1.0.</w:t>
            </w:r>
          </w:p>
        </w:tc>
      </w:tr>
    </w:tbl>
    <w:p w:rsidR="00000000" w:rsidRPr="00930077" w:rsidP="00930077">
      <w:pPr>
        <w:pStyle w:val="BodyText"/>
      </w:pPr>
    </w:p>
    <w:p w:rsidR="00000000" w:rsidRPr="00930077" w:rsidP="00930077">
      <w:pPr>
        <w:pStyle w:val="AllowPageBreak"/>
      </w:pPr>
    </w:p>
    <w:p w:rsidR="00000000" w:rsidRPr="00930077" w:rsidP="00930077">
      <w:pPr>
        <w:pStyle w:val="Heading1"/>
      </w:pPr>
      <w:bookmarkStart w:id="9" w:name="O_811656"/>
      <w:bookmarkEnd w:id="9"/>
      <w:r w:rsidRPr="00930077">
        <w:t>Performance Evidence</w:t>
      </w:r>
    </w:p>
    <w:p w:rsidR="00000000" w:rsidRPr="00930077" w:rsidP="00E94E94">
      <w:pPr>
        <w:pStyle w:val="BodyText"/>
      </w:pPr>
      <w:r w:rsidRPr="00930077">
        <w:t>Evidence of the ability to:</w:t>
      </w:r>
    </w:p>
    <w:p w:rsidR="00000000" w:rsidRPr="00930077" w:rsidP="00930077">
      <w:pPr>
        <w:pStyle w:val="ListBullet"/>
      </w:pPr>
      <w:r w:rsidRPr="00930077">
        <w:t>install f</w:t>
      </w:r>
      <w:r w:rsidRPr="00930077">
        <w:t xml:space="preserve">looring and basic set pieces for at least two productions </w:t>
      </w:r>
    </w:p>
    <w:p w:rsidR="00000000" w:rsidRPr="00930077" w:rsidP="00930077">
      <w:pPr>
        <w:pStyle w:val="ListBullet"/>
      </w:pPr>
      <w:r w:rsidRPr="00930077">
        <w:t xml:space="preserve">apply knowledge of the roles and functions of staging departments, staging personnel and staging terminology to work activities </w:t>
      </w:r>
    </w:p>
    <w:p w:rsidR="00000000" w:rsidRPr="00930077" w:rsidP="00930077">
      <w:pPr>
        <w:pStyle w:val="ListBullet"/>
      </w:pPr>
      <w:r w:rsidRPr="00930077">
        <w:t>follow instructions and safety procedures</w:t>
      </w:r>
    </w:p>
    <w:p w:rsidR="00000000" w:rsidRPr="00930077" w:rsidP="00930077">
      <w:pPr>
        <w:pStyle w:val="ListBullet"/>
      </w:pPr>
      <w:r w:rsidRPr="00930077">
        <w:t>work collaboratively.</w:t>
      </w:r>
    </w:p>
    <w:p w:rsidR="00000000" w:rsidRPr="00930077" w:rsidP="00930077">
      <w:pPr>
        <w:pStyle w:val="BodyText"/>
      </w:pPr>
    </w:p>
    <w:p w:rsidR="00000000" w:rsidRPr="00930077" w:rsidP="00E94E94">
      <w:pPr>
        <w:pStyle w:val="BodyText"/>
      </w:pPr>
      <w:r w:rsidRPr="00930077">
        <w:t>Note: If a specific volume or frequency is not stated, then evidence must be provided for each of the above points at least once.</w:t>
      </w:r>
    </w:p>
    <w:p w:rsidR="00000000" w:rsidRPr="00930077" w:rsidP="00930077">
      <w:pPr>
        <w:pStyle w:val="Heading1"/>
      </w:pPr>
      <w:bookmarkStart w:id="10" w:name="O_811655"/>
      <w:bookmarkEnd w:id="10"/>
      <w:r w:rsidRPr="00930077">
        <w:t>Knowledge Evidence</w:t>
      </w:r>
    </w:p>
    <w:p w:rsidR="00000000" w:rsidRPr="00930077" w:rsidP="00E94E94">
      <w:pPr>
        <w:pStyle w:val="BodyText"/>
      </w:pPr>
      <w:r w:rsidRPr="00930077">
        <w:t>To complete the unit requirements the individual must:</w:t>
      </w:r>
    </w:p>
    <w:p w:rsidR="00000000" w:rsidRPr="00930077" w:rsidP="00930077">
      <w:pPr>
        <w:pStyle w:val="ListBullet"/>
      </w:pPr>
      <w:r w:rsidRPr="00930077">
        <w:t>describe the role of staging pers</w:t>
      </w:r>
      <w:r w:rsidRPr="00930077">
        <w:t>onnel and how they relate to other production personnel</w:t>
      </w:r>
    </w:p>
    <w:p w:rsidR="00000000" w:rsidRPr="00930077" w:rsidP="00930077">
      <w:pPr>
        <w:pStyle w:val="ListBullet"/>
      </w:pPr>
      <w:r w:rsidRPr="00930077">
        <w:t>in the context of interpreting stage plans, indicate on a stage diagram, where the following positions are:</w:t>
      </w:r>
    </w:p>
    <w:p w:rsidR="00000000" w:rsidRPr="00930077" w:rsidP="00930077">
      <w:pPr>
        <w:pStyle w:val="ListBullet2"/>
      </w:pPr>
      <w:r w:rsidRPr="00930077">
        <w:t>downstage and upstage</w:t>
      </w:r>
    </w:p>
    <w:p w:rsidR="00000000" w:rsidRPr="00930077" w:rsidP="00930077">
      <w:pPr>
        <w:pStyle w:val="ListBullet2"/>
      </w:pPr>
      <w:r w:rsidRPr="00930077">
        <w:t>onstage and offstage</w:t>
      </w:r>
    </w:p>
    <w:p w:rsidR="00000000" w:rsidRPr="00930077" w:rsidP="00930077">
      <w:pPr>
        <w:pStyle w:val="ListBullet2"/>
      </w:pPr>
      <w:r w:rsidRPr="00930077">
        <w:t>opposite prompt (OP)</w:t>
      </w:r>
    </w:p>
    <w:p w:rsidR="00000000" w:rsidRPr="00930077" w:rsidP="00930077">
      <w:pPr>
        <w:pStyle w:val="ListBullet2"/>
      </w:pPr>
      <w:r w:rsidRPr="00930077">
        <w:t>prompt side (PS)</w:t>
      </w:r>
    </w:p>
    <w:p w:rsidR="00000000" w:rsidRPr="00930077" w:rsidP="00930077">
      <w:pPr>
        <w:pStyle w:val="ListBullet2"/>
      </w:pPr>
      <w:r w:rsidRPr="00930077">
        <w:t>scenery dock</w:t>
      </w:r>
    </w:p>
    <w:p w:rsidR="00000000" w:rsidRPr="00930077" w:rsidP="00930077">
      <w:pPr>
        <w:pStyle w:val="ListBullet2"/>
      </w:pPr>
      <w:r w:rsidRPr="00930077">
        <w:t>stage right and stage left</w:t>
      </w:r>
    </w:p>
    <w:p w:rsidR="00000000" w:rsidRPr="00930077" w:rsidP="00930077">
      <w:pPr>
        <w:pStyle w:val="ListBullet"/>
      </w:pPr>
      <w:r w:rsidRPr="00930077">
        <w:t>describe the main safety issues associated with the use of common stage machinery and equipment</w:t>
      </w:r>
    </w:p>
    <w:p w:rsidR="00000000" w:rsidRPr="00930077" w:rsidP="00930077">
      <w:pPr>
        <w:pStyle w:val="ListBullet"/>
      </w:pPr>
      <w:r w:rsidRPr="00930077">
        <w:t>describe or demonstrate the following aspects of assembling set pieces:</w:t>
      </w:r>
    </w:p>
    <w:p w:rsidR="00000000" w:rsidRPr="00930077" w:rsidP="00930077">
      <w:pPr>
        <w:pStyle w:val="ListBullet2"/>
      </w:pPr>
      <w:r w:rsidRPr="00930077">
        <w:t>lashing/toggling and pinhinging flats together</w:t>
      </w:r>
    </w:p>
    <w:p w:rsidR="00000000" w:rsidRPr="00930077" w:rsidP="00930077">
      <w:pPr>
        <w:pStyle w:val="ListBullet2"/>
      </w:pPr>
      <w:r w:rsidRPr="00930077">
        <w:t>running and floating a flat</w:t>
      </w:r>
    </w:p>
    <w:p w:rsidR="00000000" w:rsidRPr="00930077" w:rsidP="00930077">
      <w:pPr>
        <w:pStyle w:val="ListBullet2"/>
      </w:pPr>
      <w:r w:rsidRPr="00930077">
        <w:t xml:space="preserve">using tech screws and bolts </w:t>
      </w:r>
    </w:p>
    <w:p w:rsidR="00000000" w:rsidRPr="00930077" w:rsidP="00930077">
      <w:pPr>
        <w:pStyle w:val="ListBullet"/>
      </w:pPr>
      <w:r w:rsidRPr="00930077">
        <w:t>describe or demonstrate how to tie the following soft scenery set pieces:</w:t>
      </w:r>
    </w:p>
    <w:p w:rsidR="00000000" w:rsidRPr="00930077" w:rsidP="00930077">
      <w:pPr>
        <w:pStyle w:val="ListBullet2"/>
      </w:pPr>
      <w:r w:rsidRPr="00930077">
        <w:t>borders</w:t>
      </w:r>
    </w:p>
    <w:p w:rsidR="00000000" w:rsidRPr="00930077" w:rsidP="00930077">
      <w:pPr>
        <w:pStyle w:val="ListBullet2"/>
      </w:pPr>
      <w:r w:rsidRPr="00930077">
        <w:t>cycloramas</w:t>
      </w:r>
    </w:p>
    <w:p w:rsidR="00000000" w:rsidRPr="00930077" w:rsidP="00930077">
      <w:pPr>
        <w:pStyle w:val="ListBullet2"/>
      </w:pPr>
      <w:r w:rsidRPr="00930077">
        <w:t>gauzes</w:t>
      </w:r>
    </w:p>
    <w:p w:rsidR="00000000" w:rsidRPr="00930077" w:rsidP="00930077">
      <w:pPr>
        <w:pStyle w:val="ListBullet2"/>
      </w:pPr>
      <w:r w:rsidRPr="00930077">
        <w:t>legs</w:t>
      </w:r>
    </w:p>
    <w:p w:rsidR="00000000" w:rsidRPr="00930077" w:rsidP="00930077">
      <w:pPr>
        <w:pStyle w:val="ListBullet2"/>
      </w:pPr>
      <w:r w:rsidRPr="00930077">
        <w:t>scrims</w:t>
      </w:r>
    </w:p>
    <w:p w:rsidR="00000000" w:rsidRPr="00930077" w:rsidP="00930077">
      <w:pPr>
        <w:pStyle w:val="ListBullet"/>
      </w:pPr>
      <w:r w:rsidRPr="00930077">
        <w:t>describe or demonstrate how to tie the following knots used to assemble set pieces:</w:t>
      </w:r>
    </w:p>
    <w:p w:rsidR="00000000" w:rsidRPr="00930077" w:rsidP="00930077">
      <w:pPr>
        <w:pStyle w:val="ListBullet2"/>
      </w:pPr>
      <w:r w:rsidRPr="00930077">
        <w:t>bowline</w:t>
      </w:r>
    </w:p>
    <w:p w:rsidR="00000000" w:rsidRPr="00930077" w:rsidP="00930077">
      <w:pPr>
        <w:pStyle w:val="ListBullet2"/>
      </w:pPr>
      <w:r w:rsidRPr="00930077">
        <w:t>clove</w:t>
      </w:r>
    </w:p>
    <w:p w:rsidR="00000000" w:rsidRPr="00930077" w:rsidP="00930077">
      <w:pPr>
        <w:pStyle w:val="ListBullet2"/>
      </w:pPr>
      <w:r w:rsidRPr="00930077">
        <w:t>figure-eight knot (single and double)</w:t>
      </w:r>
    </w:p>
    <w:p w:rsidR="00000000" w:rsidRPr="00930077" w:rsidP="00930077">
      <w:pPr>
        <w:pStyle w:val="ListBullet2"/>
      </w:pPr>
      <w:r w:rsidRPr="00930077">
        <w:t>half-hitch</w:t>
      </w:r>
    </w:p>
    <w:p w:rsidR="00000000" w:rsidRPr="00930077" w:rsidP="00930077">
      <w:pPr>
        <w:pStyle w:val="ListBullet2"/>
      </w:pPr>
      <w:r w:rsidRPr="00930077">
        <w:t xml:space="preserve">hitch </w:t>
      </w:r>
    </w:p>
    <w:p w:rsidR="00000000" w:rsidRPr="00930077" w:rsidP="00930077">
      <w:pPr>
        <w:pStyle w:val="ListBullet2"/>
      </w:pPr>
      <w:r w:rsidRPr="00930077">
        <w:t>overhand knot</w:t>
      </w:r>
    </w:p>
    <w:p w:rsidR="00000000" w:rsidRPr="00930077" w:rsidP="00930077">
      <w:pPr>
        <w:pStyle w:val="ListBullet2"/>
      </w:pPr>
      <w:r w:rsidRPr="00930077">
        <w:t>reef knot</w:t>
      </w:r>
    </w:p>
    <w:p w:rsidR="00000000" w:rsidRPr="00930077" w:rsidP="00930077">
      <w:pPr>
        <w:pStyle w:val="ListBullet2"/>
      </w:pPr>
      <w:r w:rsidRPr="00930077">
        <w:t>rolling hitch</w:t>
      </w:r>
    </w:p>
    <w:p w:rsidR="00000000" w:rsidRPr="00930077" w:rsidP="00930077">
      <w:pPr>
        <w:pStyle w:val="ListBullet2"/>
      </w:pPr>
      <w:r w:rsidRPr="00930077">
        <w:t>truckie’s hitch</w:t>
      </w:r>
    </w:p>
    <w:p w:rsidR="00000000" w:rsidRPr="00930077" w:rsidP="00930077">
      <w:pPr>
        <w:pStyle w:val="ListBullet2"/>
      </w:pPr>
      <w:r w:rsidRPr="00930077">
        <w:t>whippings and rope seizing</w:t>
      </w:r>
    </w:p>
    <w:p w:rsidR="00000000" w:rsidRPr="00930077" w:rsidP="00930077">
      <w:pPr>
        <w:pStyle w:val="ListBullet"/>
      </w:pPr>
      <w:r w:rsidRPr="00930077">
        <w:t xml:space="preserve">describe how health and safety requirements apply to staging operations and the handling of hazardous </w:t>
      </w:r>
      <w:r w:rsidRPr="00930077">
        <w:t>substances.</w:t>
      </w:r>
    </w:p>
    <w:p w:rsidR="00000000" w:rsidRPr="00930077" w:rsidP="00930077">
      <w:pPr>
        <w:pStyle w:val="AllowPageBreak"/>
      </w:pPr>
    </w:p>
    <w:p w:rsidR="00000000" w:rsidRPr="00930077" w:rsidP="00930077">
      <w:pPr>
        <w:pStyle w:val="Heading1"/>
      </w:pPr>
      <w:bookmarkStart w:id="11" w:name="O_811654"/>
      <w:bookmarkEnd w:id="11"/>
      <w:r w:rsidRPr="00930077">
        <w:t>Assessment Conditions</w:t>
      </w:r>
    </w:p>
    <w:p w:rsidR="00000000" w:rsidRPr="00930077" w:rsidP="00E94E94">
      <w:pPr>
        <w:pStyle w:val="BodyText"/>
      </w:pPr>
      <w:r w:rsidRPr="00930077">
        <w:t>Assessment must be conducted in a safe environment where evidence gathered demonstrates consistent performance of typical activities experienced in creative arts industry environments. The assessment envir</w:t>
      </w:r>
      <w:r w:rsidRPr="00930077">
        <w:t>onment must include access to:</w:t>
      </w:r>
    </w:p>
    <w:p w:rsidR="00000000" w:rsidRPr="00930077" w:rsidP="00930077">
      <w:pPr>
        <w:pStyle w:val="ListBullet"/>
      </w:pPr>
      <w:r w:rsidRPr="00930077">
        <w:t>staging machinery, equipment and tools</w:t>
      </w:r>
    </w:p>
    <w:p w:rsidR="00000000" w:rsidRPr="00930077" w:rsidP="00930077">
      <w:pPr>
        <w:pStyle w:val="ListBullet"/>
      </w:pPr>
      <w:r w:rsidRPr="00930077">
        <w:t>a venue in which a production is being staged.</w:t>
      </w:r>
    </w:p>
    <w:p w:rsidR="00000000" w:rsidRPr="00930077" w:rsidP="00930077">
      <w:pPr>
        <w:pStyle w:val="BodyText"/>
      </w:pPr>
    </w:p>
    <w:p w:rsidR="00000000" w:rsidRPr="00930077" w:rsidP="00E94E94">
      <w:pPr>
        <w:pStyle w:val="BodyText"/>
      </w:pPr>
      <w:r w:rsidRPr="00930077">
        <w:t>Assessors of this unit must satisfy the requirements for assessors in applicable vocational educational and training legislation, framewo</w:t>
      </w:r>
      <w:r w:rsidRPr="00930077">
        <w:t>rks and/or standards.</w:t>
      </w:r>
    </w:p>
    <w:p w:rsidR="00000000" w:rsidRPr="00930077" w:rsidP="00930077">
      <w:pPr>
        <w:pStyle w:val="Heading1"/>
      </w:pPr>
      <w:bookmarkStart w:id="12" w:name="O_811666"/>
      <w:bookmarkEnd w:id="12"/>
      <w:r w:rsidRPr="00930077">
        <w:t>Links</w:t>
      </w:r>
    </w:p>
    <w:p w:rsidR="00000000" w:rsidRPr="00930077" w:rsidP="00E94E94">
      <w:pPr>
        <w:pStyle w:val="BodyText"/>
      </w:pPr>
      <w:r w:rsidRPr="00930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6E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0077" w:rsidP="00930077"/>
    <w:sectPr w:rsidSect="00930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 w:rsidRPr="00E94E94" w:rsidP="00E94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94" w:rsidP="00930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E94" w:rsidP="00930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4E94" w:rsidP="00930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 w:rsidP="00930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E94">
      <w:t>Approved</w:t>
    </w:r>
    <w:r w:rsidR="00E94E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E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E94">
      <w:rPr>
        <w:noProof/>
      </w:rPr>
      <w:t>4</w:t>
    </w:r>
    <w:r>
      <w:rPr>
        <w:noProof/>
      </w:rPr>
      <w:fldChar w:fldCharType="end"/>
    </w:r>
  </w:p>
  <w:p w:rsidR="00930077" w:rsidP="00930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E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E94">
      <w:t>Service and Creative Skills Australia</w:t>
    </w:r>
    <w:r w:rsidR="00E94E94">
      <w:fldChar w:fldCharType="end"/>
    </w:r>
  </w:p>
  <w:p w:rsidR="00930077" w:rsidP="00930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077" w:rsidRPr="00E94E94" w:rsidP="00E94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94" w:rsidRPr="002D2AF8" w:rsidP="00930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CUASTA201 Develop basic staging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4E94" w:rsidP="00930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77" w:rsidRPr="002D2AF8" w:rsidP="00930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E94">
      <w:t>CUASTA201 Develop basic staging skills</w:t>
    </w:r>
    <w:r w:rsidR="00E94E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E94">
      <w:rPr>
        <w:noProof/>
      </w:rPr>
      <w:t>1 March 2025</w:t>
    </w:r>
    <w:r>
      <w:fldChar w:fldCharType="end"/>
    </w:r>
  </w:p>
  <w:p w:rsidR="00930077" w:rsidP="00930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47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6C5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63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077"/>
  </w:style>
  <w:style w:type="character" w:customStyle="1" w:styleId="Heading1Char">
    <w:name w:val="Heading 1 Char"/>
    <w:basedOn w:val="DefaultParagraphFont"/>
    <w:link w:val="Heading1"/>
    <w:rsid w:val="00930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0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077"/>
    <w:rPr>
      <w:b/>
      <w:spacing w:val="0"/>
    </w:rPr>
  </w:style>
  <w:style w:type="paragraph" w:styleId="ListBullet2">
    <w:name w:val="List Bullet 2"/>
    <w:basedOn w:val="List2"/>
    <w:rsid w:val="009300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0077"/>
    <w:rPr>
      <w:i/>
    </w:rPr>
  </w:style>
  <w:style w:type="paragraph" w:customStyle="1" w:styleId="SuperHeading">
    <w:name w:val="SuperHeading"/>
    <w:basedOn w:val="Normal"/>
    <w:rsid w:val="00930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0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077"/>
  </w:style>
  <w:style w:type="paragraph" w:styleId="TableofFigures">
    <w:name w:val="table of figures"/>
    <w:basedOn w:val="Normal"/>
    <w:next w:val="Normal"/>
    <w:semiHidden/>
    <w:rsid w:val="00930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077"/>
    <w:rPr>
      <w:rFonts w:ascii="Wingdings" w:hAnsi="Wingdings"/>
    </w:rPr>
  </w:style>
  <w:style w:type="paragraph" w:customStyle="1" w:styleId="TableHeading">
    <w:name w:val="Table Heading"/>
    <w:basedOn w:val="HeadingBase"/>
    <w:rsid w:val="00930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077"/>
    <w:rPr>
      <w:color w:val="0033CC"/>
      <w:u w:val="none"/>
    </w:rPr>
  </w:style>
  <w:style w:type="paragraph" w:customStyle="1" w:styleId="BodyTextRight">
    <w:name w:val="Body Text Right"/>
    <w:basedOn w:val="BodyText"/>
    <w:rsid w:val="00930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077"/>
    <w:rPr>
      <w:sz w:val="32"/>
    </w:rPr>
  </w:style>
  <w:style w:type="paragraph" w:customStyle="1" w:styleId="HeadingProcedure">
    <w:name w:val="Heading Procedure"/>
    <w:basedOn w:val="HeadingBase"/>
    <w:next w:val="Normal"/>
    <w:rsid w:val="00930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077"/>
    <w:pPr>
      <w:spacing w:before="60" w:after="60"/>
    </w:pPr>
  </w:style>
  <w:style w:type="paragraph" w:styleId="ListContinue">
    <w:name w:val="List Continue"/>
    <w:basedOn w:val="List"/>
    <w:rsid w:val="00930077"/>
    <w:pPr>
      <w:ind w:firstLine="0"/>
    </w:pPr>
  </w:style>
  <w:style w:type="paragraph" w:customStyle="1" w:styleId="ListNote">
    <w:name w:val="List Note"/>
    <w:basedOn w:val="List"/>
    <w:rsid w:val="00930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077"/>
    <w:rPr>
      <w:rFonts w:ascii="Courier New" w:hAnsi="Courier New"/>
    </w:rPr>
  </w:style>
  <w:style w:type="paragraph" w:customStyle="1" w:styleId="NoteBullet">
    <w:name w:val="Note Bullet"/>
    <w:basedOn w:val="Note"/>
    <w:rsid w:val="00930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077"/>
    <w:rPr>
      <w:b/>
      <w:smallCaps/>
    </w:rPr>
  </w:style>
  <w:style w:type="paragraph" w:customStyle="1" w:styleId="TableListNumber">
    <w:name w:val="Table List Number"/>
    <w:basedOn w:val="ListNumber"/>
    <w:rsid w:val="00930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077"/>
    <w:pPr>
      <w:numPr>
        <w:numId w:val="9"/>
      </w:numPr>
    </w:pPr>
  </w:style>
  <w:style w:type="paragraph" w:customStyle="1" w:styleId="ListAlpha2">
    <w:name w:val="List Alpha 2"/>
    <w:basedOn w:val="List2"/>
    <w:rsid w:val="00930077"/>
    <w:pPr>
      <w:numPr>
        <w:numId w:val="8"/>
      </w:numPr>
    </w:pPr>
  </w:style>
  <w:style w:type="paragraph" w:styleId="List2">
    <w:name w:val="List 2"/>
    <w:basedOn w:val="BodyText"/>
    <w:rsid w:val="00930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077"/>
    <w:pPr>
      <w:numPr>
        <w:numId w:val="4"/>
      </w:numPr>
    </w:pPr>
  </w:style>
  <w:style w:type="paragraph" w:styleId="ListContinue2">
    <w:name w:val="List Continue 2"/>
    <w:basedOn w:val="List2"/>
    <w:rsid w:val="00930077"/>
    <w:pPr>
      <w:ind w:firstLine="0"/>
    </w:pPr>
  </w:style>
  <w:style w:type="paragraph" w:styleId="ListContinue3">
    <w:name w:val="List Continue 3"/>
    <w:basedOn w:val="List3"/>
    <w:rsid w:val="00930077"/>
    <w:pPr>
      <w:ind w:left="1021" w:firstLine="0"/>
    </w:pPr>
  </w:style>
  <w:style w:type="paragraph" w:styleId="ListContinue4">
    <w:name w:val="List Continue 4"/>
    <w:basedOn w:val="List4"/>
    <w:rsid w:val="00930077"/>
    <w:pPr>
      <w:ind w:firstLine="0"/>
    </w:pPr>
  </w:style>
  <w:style w:type="paragraph" w:styleId="ListContinue5">
    <w:name w:val="List Continue 5"/>
    <w:basedOn w:val="List5"/>
    <w:rsid w:val="00930077"/>
    <w:pPr>
      <w:ind w:firstLine="0"/>
    </w:pPr>
  </w:style>
  <w:style w:type="paragraph" w:styleId="ListNumber3">
    <w:name w:val="List Number 3"/>
    <w:basedOn w:val="List3"/>
    <w:rsid w:val="00930077"/>
    <w:pPr>
      <w:numPr>
        <w:numId w:val="5"/>
      </w:numPr>
    </w:pPr>
  </w:style>
  <w:style w:type="paragraph" w:styleId="ListNumber4">
    <w:name w:val="List Number 4"/>
    <w:basedOn w:val="List4"/>
    <w:rsid w:val="00930077"/>
    <w:pPr>
      <w:numPr>
        <w:numId w:val="6"/>
      </w:numPr>
    </w:pPr>
  </w:style>
  <w:style w:type="paragraph" w:styleId="ListNumber5">
    <w:name w:val="List Number 5"/>
    <w:basedOn w:val="List5"/>
    <w:rsid w:val="00930077"/>
    <w:pPr>
      <w:numPr>
        <w:numId w:val="7"/>
      </w:numPr>
    </w:pPr>
  </w:style>
  <w:style w:type="paragraph" w:styleId="BlockText">
    <w:name w:val="Block Text"/>
    <w:basedOn w:val="Normal"/>
    <w:rsid w:val="00930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077"/>
    <w:rPr>
      <w:sz w:val="16"/>
      <w:vertAlign w:val="superscript"/>
    </w:rPr>
  </w:style>
  <w:style w:type="character" w:customStyle="1" w:styleId="Symbols">
    <w:name w:val="Symbols"/>
    <w:basedOn w:val="DefaultParagraphFont"/>
    <w:rsid w:val="00930077"/>
    <w:rPr>
      <w:rFonts w:ascii="Symbol" w:hAnsi="Symbol"/>
    </w:rPr>
  </w:style>
  <w:style w:type="character" w:customStyle="1" w:styleId="MenuOptions">
    <w:name w:val="Menu Options"/>
    <w:basedOn w:val="DefaultParagraphFont"/>
    <w:rsid w:val="00930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077"/>
    <w:rPr>
      <w:b/>
    </w:rPr>
  </w:style>
  <w:style w:type="character" w:customStyle="1" w:styleId="Underlined">
    <w:name w:val="Underlined"/>
    <w:basedOn w:val="DefaultParagraphFont"/>
    <w:rsid w:val="00930077"/>
    <w:rPr>
      <w:u w:val="single"/>
    </w:rPr>
  </w:style>
  <w:style w:type="paragraph" w:customStyle="1" w:styleId="TableBodyTextRight">
    <w:name w:val="Table Body Text Right"/>
    <w:basedOn w:val="TableBodyText"/>
    <w:rsid w:val="00930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077"/>
    <w:rPr>
      <w:sz w:val="18"/>
    </w:rPr>
  </w:style>
  <w:style w:type="paragraph" w:customStyle="1" w:styleId="BodySmallRight">
    <w:name w:val="Body Small Right"/>
    <w:basedOn w:val="BodyTextRight"/>
    <w:rsid w:val="00930077"/>
    <w:rPr>
      <w:sz w:val="18"/>
      <w:szCs w:val="18"/>
    </w:rPr>
  </w:style>
  <w:style w:type="paragraph" w:customStyle="1" w:styleId="MarginEdition">
    <w:name w:val="Margin Edition"/>
    <w:basedOn w:val="MarginNote"/>
    <w:rsid w:val="00930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077"/>
    <w:rPr>
      <w:sz w:val="2"/>
      <w:szCs w:val="2"/>
    </w:rPr>
  </w:style>
  <w:style w:type="character" w:customStyle="1" w:styleId="Small">
    <w:name w:val="Small"/>
    <w:basedOn w:val="DefaultParagraphFont"/>
    <w:rsid w:val="00930077"/>
    <w:rPr>
      <w:sz w:val="16"/>
    </w:rPr>
  </w:style>
  <w:style w:type="paragraph" w:customStyle="1" w:styleId="WideTable">
    <w:name w:val="Wide Table"/>
    <w:basedOn w:val="Normal"/>
    <w:rsid w:val="00930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077"/>
  </w:style>
  <w:style w:type="paragraph" w:styleId="Quote">
    <w:name w:val="Quote"/>
    <w:basedOn w:val="Heading1"/>
    <w:link w:val="QuoteChar"/>
    <w:qFormat/>
    <w:rsid w:val="00930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077"/>
    <w:pPr>
      <w:pageBreakBefore/>
    </w:pPr>
  </w:style>
  <w:style w:type="paragraph" w:customStyle="1" w:styleId="Border">
    <w:name w:val="Border"/>
    <w:basedOn w:val="Normal"/>
    <w:qFormat/>
    <w:rsid w:val="00930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077"/>
    <w:rPr>
      <w:u w:val="single"/>
    </w:rPr>
  </w:style>
  <w:style w:type="character" w:customStyle="1" w:styleId="BoldandItalics">
    <w:name w:val="Bold and Italics"/>
    <w:qFormat/>
    <w:rsid w:val="00930077"/>
    <w:rPr>
      <w:b/>
      <w:i/>
      <w:u w:val="none"/>
    </w:rPr>
  </w:style>
  <w:style w:type="paragraph" w:styleId="BalloonText">
    <w:name w:val="Balloon Text"/>
    <w:basedOn w:val="Normal"/>
    <w:link w:val="BalloonTextChar"/>
    <w:rsid w:val="00930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077"/>
    <w:pPr>
      <w:spacing w:before="0" w:after="0"/>
    </w:pPr>
  </w:style>
  <w:style w:type="paragraph" w:customStyle="1" w:styleId="BodyTextBold">
    <w:name w:val="Body Text Bold"/>
    <w:basedOn w:val="BodyText"/>
    <w:qFormat/>
    <w:rsid w:val="00930077"/>
    <w:rPr>
      <w:b/>
    </w:rPr>
  </w:style>
  <w:style w:type="character" w:styleId="Hyperlink">
    <w:name w:val="Hyperlink"/>
    <w:basedOn w:val="DefaultParagraphFont"/>
    <w:uiPriority w:val="99"/>
    <w:unhideWhenUsed/>
    <w:rsid w:val="00E94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5733</Characters>
  <Application>Microsoft Office Word</Application>
  <DocSecurity>0</DocSecurity>
  <Lines>238</Lines>
  <Paragraphs>158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CUASTA201 Develop basic staging skills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