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631" w:rsidP="00D40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CUASS00107 Prepare Exhibitions Skill Set</w:t>
      </w:r>
      <w:r>
        <w:fldChar w:fldCharType="end"/>
      </w:r>
    </w:p>
    <w:p w:rsidR="00D40631" w:rsidP="00D40631">
      <w:pPr>
        <w:pStyle w:val="Version"/>
        <w:sectPr w:rsidSect="00383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8336A" w:rsidP="0038336A">
      <w:pPr>
        <w:pStyle w:val="SuperHeading"/>
      </w:pPr>
      <w:r w:rsidRPr="0038336A">
        <w:t>CUASS00107 Prepare Exhibitions Skill Set</w:t>
      </w:r>
    </w:p>
    <w:p w:rsidR="00000000" w:rsidRPr="0038336A" w:rsidP="0038336A">
      <w:pPr>
        <w:pStyle w:val="Heading1"/>
      </w:pPr>
      <w:bookmarkStart w:id="1" w:name="O_1239398"/>
      <w:bookmarkEnd w:id="1"/>
      <w:r w:rsidRPr="003833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833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6A" w:rsidP="0038336A">
            <w:pPr>
              <w:pStyle w:val="BodyText"/>
            </w:pPr>
            <w:r w:rsidRPr="003833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6A">
            <w:pPr>
              <w:pStyle w:val="BodyText"/>
              <w:rPr>
                <w:lang w:val="en-NZ"/>
              </w:rPr>
            </w:pPr>
            <w:r w:rsidRPr="0038336A">
              <w:rPr>
                <w:rStyle w:val="SpecialBold"/>
              </w:rPr>
              <w:t>Comments</w:t>
            </w:r>
          </w:p>
        </w:tc>
      </w:tr>
      <w:tr w:rsidTr="003833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6A">
            <w:pPr>
              <w:pStyle w:val="BodyText"/>
              <w:rPr>
                <w:lang w:val="en-NZ"/>
              </w:rPr>
            </w:pPr>
            <w:r w:rsidRPr="0038336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6A" w:rsidP="0038336A">
            <w:pPr>
              <w:pStyle w:val="BodyText"/>
            </w:pPr>
            <w:r w:rsidRPr="0038336A">
              <w:t xml:space="preserve">This version first released with CUA Creative Arts and Culture Training Package Version 6.0. </w:t>
            </w:r>
          </w:p>
          <w:p w:rsidR="00000000" w:rsidP="0038336A">
            <w:pPr>
              <w:pStyle w:val="BodyText"/>
              <w:rPr>
                <w:lang w:val="en-NZ"/>
              </w:rPr>
            </w:pPr>
            <w:r w:rsidRPr="0038336A">
              <w:t>Correction to Mapping Information. Supersedes and is equivalent to CUASS00051 Prepare Exhibitions Skill Set.</w:t>
            </w:r>
          </w:p>
        </w:tc>
      </w:tr>
      <w:tr w:rsidTr="003833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6A">
            <w:pPr>
              <w:pStyle w:val="BodyText"/>
              <w:rPr>
                <w:lang w:val="en-NZ"/>
              </w:rPr>
            </w:pPr>
            <w:r w:rsidRPr="0038336A">
              <w:t>Rel</w:t>
            </w:r>
            <w:r w:rsidRPr="0038336A">
              <w:t>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6A" w:rsidP="0038336A">
            <w:pPr>
              <w:pStyle w:val="BodyText"/>
            </w:pPr>
            <w:r w:rsidRPr="0038336A">
              <w:t>This version first released with CUA Creative Arts and Culture Training Package Version 5.0.</w:t>
            </w:r>
          </w:p>
        </w:tc>
      </w:tr>
    </w:tbl>
    <w:p w:rsidR="00000000" w:rsidRPr="0038336A" w:rsidP="0038336A">
      <w:pPr>
        <w:pStyle w:val="BodyText"/>
      </w:pPr>
    </w:p>
    <w:p w:rsidR="00000000" w:rsidRPr="0038336A" w:rsidP="0038336A">
      <w:pPr>
        <w:pStyle w:val="AllowPageBreak"/>
      </w:pPr>
    </w:p>
    <w:p w:rsidR="00000000" w:rsidRPr="0038336A" w:rsidP="0038336A">
      <w:pPr>
        <w:pStyle w:val="Heading1"/>
      </w:pPr>
      <w:bookmarkStart w:id="2" w:name="O_1239397"/>
      <w:bookmarkEnd w:id="2"/>
      <w:r w:rsidRPr="0038336A">
        <w:t>Description</w:t>
      </w:r>
    </w:p>
    <w:p w:rsidR="00000000" w:rsidRPr="0038336A" w:rsidP="00D40631">
      <w:pPr>
        <w:pStyle w:val="BodyText"/>
      </w:pPr>
      <w:r w:rsidRPr="0038336A">
        <w:t xml:space="preserve">This skill set addresses the skills and knowledge required to set up and dismantle exhibitions. </w:t>
      </w:r>
    </w:p>
    <w:p w:rsidR="00000000" w:rsidRPr="0038336A" w:rsidP="0038336A">
      <w:pPr>
        <w:pStyle w:val="Heading1"/>
      </w:pPr>
      <w:bookmarkStart w:id="3" w:name="O_1239396"/>
      <w:bookmarkEnd w:id="3"/>
      <w:r w:rsidRPr="0038336A">
        <w:t>Pathway</w:t>
      </w:r>
      <w:r w:rsidRPr="0038336A">
        <w:t>s Information</w:t>
      </w:r>
    </w:p>
    <w:p w:rsidR="00000000" w:rsidRPr="0038336A" w:rsidP="00D40631">
      <w:pPr>
        <w:pStyle w:val="BodyText"/>
      </w:pPr>
      <w:r w:rsidRPr="0038336A">
        <w:t>Units from this skill set can contribute credit towards CUA51120 Diploma of Visual Arts.</w:t>
      </w:r>
    </w:p>
    <w:p w:rsidR="00000000" w:rsidRPr="0038336A" w:rsidP="0038336A">
      <w:pPr>
        <w:pStyle w:val="Heading1"/>
      </w:pPr>
      <w:bookmarkStart w:id="4" w:name="O_1239395"/>
      <w:bookmarkEnd w:id="4"/>
      <w:r w:rsidRPr="0038336A">
        <w:t>Licensing/Regulatory Information</w:t>
      </w:r>
    </w:p>
    <w:p w:rsidR="00000000" w:rsidRPr="0038336A" w:rsidP="00D40631">
      <w:pPr>
        <w:pStyle w:val="BodyText"/>
      </w:pPr>
      <w:r w:rsidRPr="0038336A">
        <w:t>No licensing, legislative or certification requirements apply to this skill set at the time of public</w:t>
      </w:r>
      <w:r w:rsidRPr="0038336A">
        <w:t>ation.</w:t>
      </w:r>
    </w:p>
    <w:p w:rsidR="00000000" w:rsidRPr="0038336A" w:rsidP="0038336A">
      <w:pPr>
        <w:pStyle w:val="Heading1"/>
      </w:pPr>
      <w:bookmarkStart w:id="5" w:name="O_1239394"/>
      <w:bookmarkEnd w:id="5"/>
      <w:r w:rsidRPr="0038336A">
        <w:t>Skill Set Requirements</w:t>
      </w:r>
    </w:p>
    <w:p w:rsidR="00000000" w:rsidRPr="0038336A" w:rsidP="0038336A">
      <w:pPr>
        <w:pStyle w:val="List"/>
      </w:pPr>
      <w:r w:rsidRPr="0038336A">
        <w:t>CUACNM412 Prepare display mounts for collection material</w:t>
      </w:r>
    </w:p>
    <w:p w:rsidR="00000000" w:rsidRPr="0038336A" w:rsidP="0038336A">
      <w:pPr>
        <w:pStyle w:val="List"/>
      </w:pPr>
      <w:r w:rsidRPr="0038336A">
        <w:t>CUAEVP413 Install and dismantle exhibition elements</w:t>
      </w:r>
    </w:p>
    <w:p w:rsidR="00000000" w:rsidRPr="0038336A" w:rsidP="0038336A">
      <w:pPr>
        <w:pStyle w:val="List"/>
      </w:pPr>
      <w:r w:rsidRPr="0038336A">
        <w:t xml:space="preserve">CUAEVP511 Coordinate the installation and dismantling of exhibitions </w:t>
      </w:r>
    </w:p>
    <w:p w:rsidR="00000000" w:rsidRPr="0038336A" w:rsidP="0038336A">
      <w:pPr>
        <w:pStyle w:val="Heading1"/>
      </w:pPr>
      <w:bookmarkStart w:id="6" w:name="O_1239393"/>
      <w:bookmarkEnd w:id="6"/>
      <w:r w:rsidRPr="0038336A">
        <w:t>Target Group</w:t>
      </w:r>
    </w:p>
    <w:p w:rsidR="00000000" w:rsidRPr="0038336A" w:rsidP="00D40631">
      <w:pPr>
        <w:pStyle w:val="BodyText"/>
      </w:pPr>
      <w:r w:rsidRPr="0038336A">
        <w:t>This skill set is for people who are responsible for undertaking the preparation work for an exhibition.</w:t>
      </w:r>
    </w:p>
    <w:p w:rsidR="00000000" w:rsidRPr="0038336A" w:rsidP="0038336A">
      <w:pPr>
        <w:pStyle w:val="Heading1"/>
      </w:pPr>
      <w:bookmarkStart w:id="7" w:name="O_1239392"/>
      <w:bookmarkEnd w:id="7"/>
      <w:r w:rsidRPr="0038336A">
        <w:t>Suggested words for Statement of Attainment</w:t>
      </w:r>
    </w:p>
    <w:p w:rsidR="00000000" w:rsidRPr="0038336A" w:rsidP="00D40631">
      <w:pPr>
        <w:pStyle w:val="BodyText"/>
      </w:pPr>
      <w:r w:rsidRPr="0038336A">
        <w:t>These units of competency from CUA Creative Arts and Culture Training Packa</w:t>
      </w:r>
      <w:r w:rsidRPr="0038336A">
        <w:t>ge meet industry requirements for preparing for an exhibition.</w:t>
      </w:r>
    </w:p>
    <w:p w:rsidR="00000000" w:rsidRPr="0038336A" w:rsidP="0038336A"/>
    <w:sectPr w:rsidSect="00383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6A" w:rsidRPr="00D40631" w:rsidP="00D40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31" w:rsidP="00383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40631" w:rsidP="00383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0631" w:rsidP="00383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36A" w:rsidRPr="00D40631" w:rsidP="00D40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31" w:rsidRPr="002D2AF8" w:rsidP="00383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CUASS00107 Prepare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40631" w:rsidP="00383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36A"/>
  </w:style>
  <w:style w:type="character" w:customStyle="1" w:styleId="Heading1Char">
    <w:name w:val="Heading 1 Char"/>
    <w:basedOn w:val="DefaultParagraphFont"/>
    <w:link w:val="Heading1"/>
    <w:rsid w:val="00383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3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336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8336A"/>
    <w:rPr>
      <w:b/>
      <w:spacing w:val="0"/>
    </w:rPr>
  </w:style>
  <w:style w:type="paragraph" w:customStyle="1" w:styleId="SuperHeading">
    <w:name w:val="SuperHeading"/>
    <w:basedOn w:val="Normal"/>
    <w:rsid w:val="00383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36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33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3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3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36A"/>
    <w:rPr>
      <w:i/>
    </w:rPr>
  </w:style>
  <w:style w:type="paragraph" w:styleId="Caption">
    <w:name w:val="caption"/>
    <w:basedOn w:val="BodyText"/>
    <w:next w:val="Normal"/>
    <w:qFormat/>
    <w:rsid w:val="00383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36A"/>
  </w:style>
  <w:style w:type="paragraph" w:styleId="TableofFigures">
    <w:name w:val="table of figures"/>
    <w:basedOn w:val="Normal"/>
    <w:next w:val="Normal"/>
    <w:semiHidden/>
    <w:rsid w:val="00383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3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336A"/>
    <w:rPr>
      <w:rFonts w:ascii="Wingdings" w:hAnsi="Wingdings"/>
    </w:rPr>
  </w:style>
  <w:style w:type="paragraph" w:customStyle="1" w:styleId="TableHeading">
    <w:name w:val="Table Heading"/>
    <w:basedOn w:val="HeadingBase"/>
    <w:rsid w:val="00383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36A"/>
    <w:rPr>
      <w:color w:val="0033CC"/>
      <w:u w:val="none"/>
    </w:rPr>
  </w:style>
  <w:style w:type="paragraph" w:customStyle="1" w:styleId="BodyTextRight">
    <w:name w:val="Body Text Right"/>
    <w:basedOn w:val="BodyText"/>
    <w:rsid w:val="00383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3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36A"/>
    <w:rPr>
      <w:sz w:val="32"/>
    </w:rPr>
  </w:style>
  <w:style w:type="paragraph" w:customStyle="1" w:styleId="HeadingProcedure">
    <w:name w:val="Heading Procedure"/>
    <w:basedOn w:val="HeadingBase"/>
    <w:next w:val="Normal"/>
    <w:rsid w:val="00383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36A"/>
    <w:pPr>
      <w:spacing w:before="60" w:after="60"/>
    </w:pPr>
  </w:style>
  <w:style w:type="paragraph" w:styleId="ListContinue">
    <w:name w:val="List Continue"/>
    <w:basedOn w:val="List"/>
    <w:rsid w:val="0038336A"/>
    <w:pPr>
      <w:ind w:firstLine="0"/>
    </w:pPr>
  </w:style>
  <w:style w:type="paragraph" w:customStyle="1" w:styleId="ListNote">
    <w:name w:val="List Note"/>
    <w:basedOn w:val="List"/>
    <w:rsid w:val="00383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36A"/>
    <w:rPr>
      <w:rFonts w:ascii="Courier New" w:hAnsi="Courier New"/>
    </w:rPr>
  </w:style>
  <w:style w:type="paragraph" w:customStyle="1" w:styleId="NoteBullet">
    <w:name w:val="Note Bullet"/>
    <w:basedOn w:val="Note"/>
    <w:rsid w:val="00383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3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3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36A"/>
    <w:rPr>
      <w:b/>
      <w:smallCaps/>
    </w:rPr>
  </w:style>
  <w:style w:type="paragraph" w:customStyle="1" w:styleId="TableListNumber">
    <w:name w:val="Table List Number"/>
    <w:basedOn w:val="ListNumber"/>
    <w:rsid w:val="00383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36A"/>
    <w:pPr>
      <w:numPr>
        <w:numId w:val="7"/>
      </w:numPr>
    </w:pPr>
  </w:style>
  <w:style w:type="paragraph" w:customStyle="1" w:styleId="ListAlpha2">
    <w:name w:val="List Alpha 2"/>
    <w:basedOn w:val="List2"/>
    <w:rsid w:val="0038336A"/>
    <w:pPr>
      <w:numPr>
        <w:numId w:val="6"/>
      </w:numPr>
    </w:pPr>
  </w:style>
  <w:style w:type="paragraph" w:styleId="List2">
    <w:name w:val="List 2"/>
    <w:basedOn w:val="BodyText"/>
    <w:rsid w:val="00383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3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3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336A"/>
    <w:pPr>
      <w:numPr>
        <w:numId w:val="2"/>
      </w:numPr>
    </w:pPr>
  </w:style>
  <w:style w:type="paragraph" w:styleId="ListContinue2">
    <w:name w:val="List Continue 2"/>
    <w:basedOn w:val="List2"/>
    <w:rsid w:val="0038336A"/>
    <w:pPr>
      <w:ind w:firstLine="0"/>
    </w:pPr>
  </w:style>
  <w:style w:type="paragraph" w:styleId="ListContinue3">
    <w:name w:val="List Continue 3"/>
    <w:basedOn w:val="List3"/>
    <w:rsid w:val="0038336A"/>
    <w:pPr>
      <w:ind w:left="1021" w:firstLine="0"/>
    </w:pPr>
  </w:style>
  <w:style w:type="paragraph" w:styleId="ListContinue4">
    <w:name w:val="List Continue 4"/>
    <w:basedOn w:val="List4"/>
    <w:rsid w:val="0038336A"/>
    <w:pPr>
      <w:ind w:firstLine="0"/>
    </w:pPr>
  </w:style>
  <w:style w:type="paragraph" w:styleId="ListContinue5">
    <w:name w:val="List Continue 5"/>
    <w:basedOn w:val="List5"/>
    <w:rsid w:val="0038336A"/>
    <w:pPr>
      <w:ind w:firstLine="0"/>
    </w:pPr>
  </w:style>
  <w:style w:type="paragraph" w:styleId="ListNumber3">
    <w:name w:val="List Number 3"/>
    <w:basedOn w:val="List3"/>
    <w:rsid w:val="0038336A"/>
    <w:pPr>
      <w:numPr>
        <w:numId w:val="3"/>
      </w:numPr>
    </w:pPr>
  </w:style>
  <w:style w:type="paragraph" w:styleId="ListNumber4">
    <w:name w:val="List Number 4"/>
    <w:basedOn w:val="List4"/>
    <w:rsid w:val="0038336A"/>
    <w:pPr>
      <w:numPr>
        <w:numId w:val="4"/>
      </w:numPr>
    </w:pPr>
  </w:style>
  <w:style w:type="paragraph" w:styleId="ListNumber5">
    <w:name w:val="List Number 5"/>
    <w:basedOn w:val="List5"/>
    <w:rsid w:val="0038336A"/>
    <w:pPr>
      <w:numPr>
        <w:numId w:val="5"/>
      </w:numPr>
    </w:pPr>
  </w:style>
  <w:style w:type="paragraph" w:styleId="BlockText">
    <w:name w:val="Block Text"/>
    <w:basedOn w:val="Normal"/>
    <w:rsid w:val="00383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36A"/>
    <w:rPr>
      <w:sz w:val="16"/>
      <w:vertAlign w:val="superscript"/>
    </w:rPr>
  </w:style>
  <w:style w:type="character" w:customStyle="1" w:styleId="Symbols">
    <w:name w:val="Symbols"/>
    <w:basedOn w:val="DefaultParagraphFont"/>
    <w:rsid w:val="0038336A"/>
    <w:rPr>
      <w:rFonts w:ascii="Symbol" w:hAnsi="Symbol"/>
    </w:rPr>
  </w:style>
  <w:style w:type="character" w:customStyle="1" w:styleId="MenuOptions">
    <w:name w:val="Menu Options"/>
    <w:basedOn w:val="DefaultParagraphFont"/>
    <w:rsid w:val="00383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36A"/>
    <w:rPr>
      <w:b/>
    </w:rPr>
  </w:style>
  <w:style w:type="character" w:customStyle="1" w:styleId="Underlined">
    <w:name w:val="Underlined"/>
    <w:basedOn w:val="DefaultParagraphFont"/>
    <w:rsid w:val="0038336A"/>
    <w:rPr>
      <w:u w:val="single"/>
    </w:rPr>
  </w:style>
  <w:style w:type="paragraph" w:customStyle="1" w:styleId="TableBodyTextRight">
    <w:name w:val="Table Body Text Right"/>
    <w:basedOn w:val="TableBodyText"/>
    <w:rsid w:val="00383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36A"/>
    <w:rPr>
      <w:sz w:val="18"/>
    </w:rPr>
  </w:style>
  <w:style w:type="paragraph" w:customStyle="1" w:styleId="BodySmallRight">
    <w:name w:val="Body Small Right"/>
    <w:basedOn w:val="BodyTextRight"/>
    <w:rsid w:val="0038336A"/>
    <w:rPr>
      <w:sz w:val="18"/>
      <w:szCs w:val="18"/>
    </w:rPr>
  </w:style>
  <w:style w:type="paragraph" w:customStyle="1" w:styleId="MarginEdition">
    <w:name w:val="Margin Edition"/>
    <w:basedOn w:val="MarginNote"/>
    <w:rsid w:val="00383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36A"/>
    <w:rPr>
      <w:sz w:val="2"/>
      <w:szCs w:val="2"/>
    </w:rPr>
  </w:style>
  <w:style w:type="character" w:customStyle="1" w:styleId="Small">
    <w:name w:val="Small"/>
    <w:basedOn w:val="DefaultParagraphFont"/>
    <w:rsid w:val="0038336A"/>
    <w:rPr>
      <w:sz w:val="16"/>
    </w:rPr>
  </w:style>
  <w:style w:type="paragraph" w:customStyle="1" w:styleId="WideTable">
    <w:name w:val="Wide Table"/>
    <w:basedOn w:val="Normal"/>
    <w:rsid w:val="00383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36A"/>
  </w:style>
  <w:style w:type="paragraph" w:styleId="Quote">
    <w:name w:val="Quote"/>
    <w:basedOn w:val="Heading1"/>
    <w:link w:val="QuoteChar"/>
    <w:qFormat/>
    <w:rsid w:val="00383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36A"/>
    <w:pPr>
      <w:pageBreakBefore/>
    </w:pPr>
  </w:style>
  <w:style w:type="paragraph" w:customStyle="1" w:styleId="Border">
    <w:name w:val="Border"/>
    <w:basedOn w:val="Normal"/>
    <w:qFormat/>
    <w:rsid w:val="00383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36A"/>
    <w:rPr>
      <w:u w:val="single"/>
    </w:rPr>
  </w:style>
  <w:style w:type="character" w:customStyle="1" w:styleId="BoldandItalics">
    <w:name w:val="Bold and Italics"/>
    <w:qFormat/>
    <w:rsid w:val="0038336A"/>
    <w:rPr>
      <w:b/>
      <w:i/>
      <w:u w:val="none"/>
    </w:rPr>
  </w:style>
  <w:style w:type="paragraph" w:styleId="BalloonText">
    <w:name w:val="Balloon Text"/>
    <w:basedOn w:val="Normal"/>
    <w:link w:val="BalloonTextChar"/>
    <w:rsid w:val="00383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36A"/>
    <w:pPr>
      <w:spacing w:before="0" w:after="0"/>
    </w:pPr>
  </w:style>
  <w:style w:type="paragraph" w:customStyle="1" w:styleId="BodyTextBold">
    <w:name w:val="Body Text Bold"/>
    <w:basedOn w:val="BodyText"/>
    <w:qFormat/>
    <w:rsid w:val="003833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1192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CUASS00107 Prepare Exhibitions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2022-10-20T00:32:38Z</dcterms:created>
  <dcterms:modified xsi:type="dcterms:W3CDTF">2022-10-19T03:30:00Z</dcterms:modified>
</cp:coreProperties>
</file>