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439" w:rsidP="00A72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CUASS00093 Vision Systems Skill Set</w:t>
      </w:r>
      <w:r>
        <w:fldChar w:fldCharType="end"/>
      </w:r>
    </w:p>
    <w:p w:rsidR="00A72439" w:rsidP="00A72439">
      <w:pPr>
        <w:pStyle w:val="Version"/>
        <w:sectPr w:rsidSect="00BA6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6840" w:rsidP="00BA6840">
      <w:pPr>
        <w:pStyle w:val="SuperHeading"/>
      </w:pPr>
      <w:r w:rsidRPr="00BA6840">
        <w:t>CUASS00093 Vision Systems Skill Set</w:t>
      </w:r>
    </w:p>
    <w:p w:rsidR="00000000" w:rsidRPr="00BA6840" w:rsidP="00BA6840">
      <w:pPr>
        <w:pStyle w:val="Heading1"/>
      </w:pPr>
      <w:bookmarkStart w:id="1" w:name="O_1239278"/>
      <w:bookmarkEnd w:id="1"/>
      <w:r w:rsidRPr="00BA684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68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40" w:rsidP="00BA6840">
            <w:pPr>
              <w:pStyle w:val="BodyText"/>
            </w:pPr>
            <w:r w:rsidRPr="00BA684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40">
            <w:pPr>
              <w:pStyle w:val="BodyText"/>
              <w:rPr>
                <w:lang w:val="en-NZ"/>
              </w:rPr>
            </w:pPr>
            <w:r w:rsidRPr="00BA6840">
              <w:rPr>
                <w:rStyle w:val="SpecialBold"/>
              </w:rPr>
              <w:t>Comments</w:t>
            </w:r>
          </w:p>
        </w:tc>
      </w:tr>
      <w:tr w:rsidTr="00BA68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40">
            <w:pPr>
              <w:pStyle w:val="BodyText"/>
              <w:rPr>
                <w:lang w:val="en-NZ"/>
              </w:rPr>
            </w:pPr>
            <w:r w:rsidRPr="00BA6840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40" w:rsidP="00BA6840">
            <w:pPr>
              <w:pStyle w:val="BodyText"/>
            </w:pPr>
            <w:r w:rsidRPr="00BA6840">
              <w:t xml:space="preserve">This version first released with CUA Creative Arts and Culture Training Package Version 6.0. </w:t>
            </w:r>
          </w:p>
          <w:p w:rsidR="00000000" w:rsidP="00BA6840">
            <w:pPr>
              <w:pStyle w:val="BodyText"/>
              <w:rPr>
                <w:lang w:val="en-NZ"/>
              </w:rPr>
            </w:pPr>
            <w:r w:rsidRPr="00BA6840">
              <w:t>Correction to Mapping Information. Supersedes and is equivalent to CUASS00037 Vision Systems Skill Set.</w:t>
            </w:r>
          </w:p>
        </w:tc>
      </w:tr>
      <w:tr w:rsidTr="00BA68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40">
            <w:pPr>
              <w:pStyle w:val="BodyText"/>
              <w:rPr>
                <w:lang w:val="en-NZ"/>
              </w:rPr>
            </w:pPr>
            <w:r w:rsidRPr="00BA6840">
              <w:t xml:space="preserve">Release </w:t>
            </w:r>
            <w:r w:rsidRPr="00BA6840">
              <w:t>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40" w:rsidP="00BA6840">
            <w:pPr>
              <w:pStyle w:val="BodyText"/>
            </w:pPr>
            <w:r w:rsidRPr="00BA6840">
              <w:t>This version first released with CUA Creative Arts and Culture Training Package Version 5.0.</w:t>
            </w:r>
          </w:p>
        </w:tc>
      </w:tr>
    </w:tbl>
    <w:p w:rsidR="00000000" w:rsidRPr="00BA6840" w:rsidP="00BA6840">
      <w:pPr>
        <w:pStyle w:val="BodyText"/>
      </w:pPr>
    </w:p>
    <w:p w:rsidR="00000000" w:rsidRPr="00BA6840" w:rsidP="00BA6840">
      <w:pPr>
        <w:pStyle w:val="AllowPageBreak"/>
      </w:pPr>
    </w:p>
    <w:p w:rsidR="00000000" w:rsidRPr="00BA6840" w:rsidP="00BA6840">
      <w:pPr>
        <w:pStyle w:val="Heading1"/>
      </w:pPr>
      <w:bookmarkStart w:id="2" w:name="O_1239277"/>
      <w:bookmarkEnd w:id="2"/>
      <w:r w:rsidRPr="00BA6840">
        <w:t>Description</w:t>
      </w:r>
    </w:p>
    <w:p w:rsidR="00000000" w:rsidRPr="00BA6840" w:rsidP="00A72439">
      <w:pPr>
        <w:pStyle w:val="BodyText"/>
      </w:pPr>
      <w:r w:rsidRPr="00BA6840">
        <w:t>This skill set addresses the skills and knowledge required to install, operate and maintain vision systems for live performances</w:t>
      </w:r>
      <w:r w:rsidRPr="00BA6840">
        <w:t>.</w:t>
      </w:r>
    </w:p>
    <w:p w:rsidR="00000000" w:rsidRPr="00BA6840" w:rsidP="00BA6840">
      <w:pPr>
        <w:pStyle w:val="Heading1"/>
      </w:pPr>
      <w:bookmarkStart w:id="3" w:name="O_1239276"/>
      <w:bookmarkEnd w:id="3"/>
      <w:r w:rsidRPr="00BA6840">
        <w:t>Pathways Information</w:t>
      </w:r>
    </w:p>
    <w:p w:rsidR="00000000" w:rsidRPr="00BA6840" w:rsidP="00A72439">
      <w:pPr>
        <w:pStyle w:val="BodyText"/>
      </w:pPr>
      <w:r w:rsidRPr="00BA6840">
        <w:t>The units provide credit towards CUA20220 Certificate II in Creative Industries, CUA30120 Certificate III in Live Production and Technical Services, CUA40420 Certificate IV in Live Production and Technical Services</w:t>
      </w:r>
      <w:r w:rsidRPr="00BA6840">
        <w:t>, CUA50420 Diploma of Live Production and Technical Services and other qualifications that allow for selection of these units.</w:t>
      </w:r>
    </w:p>
    <w:p w:rsidR="00000000" w:rsidRPr="00BA6840" w:rsidP="00BA6840">
      <w:pPr>
        <w:pStyle w:val="Heading1"/>
      </w:pPr>
      <w:bookmarkStart w:id="4" w:name="O_1239275"/>
      <w:bookmarkEnd w:id="4"/>
      <w:r w:rsidRPr="00BA6840">
        <w:t>Licensing/Regulatory Information</w:t>
      </w:r>
    </w:p>
    <w:p w:rsidR="00000000" w:rsidRPr="00BA6840" w:rsidP="00A72439">
      <w:pPr>
        <w:pStyle w:val="BodyText"/>
      </w:pPr>
      <w:r w:rsidRPr="00BA6840">
        <w:t>Sets and staging for some performances or events may fall within the definiti</w:t>
      </w:r>
      <w:r w:rsidRPr="00BA6840">
        <w:t>on of construction work. If so, people entering the construction site are required to complete the general induction training program specified by the Model Code of Practice: Construction work (Safe Work Australia 2018). The unit ‘CPCCWHS1001 Prepare to wo</w:t>
      </w:r>
      <w:r w:rsidRPr="00BA6840">
        <w:t>rk safely in the construction industry’ fulfils this requirement.</w:t>
      </w:r>
    </w:p>
    <w:p w:rsidR="00000000" w:rsidRPr="00BA6840" w:rsidP="00A72439">
      <w:pPr>
        <w:pStyle w:val="BodyText"/>
      </w:pPr>
      <w:r w:rsidRPr="00BA6840">
        <w:t>Relevant work health and safety state and territory regulatory authorities should be consulted to confirm additional jurisdictional requirements.</w:t>
      </w:r>
    </w:p>
    <w:p w:rsidR="00000000" w:rsidRPr="00BA6840" w:rsidP="00BA6840">
      <w:pPr>
        <w:pStyle w:val="Heading1"/>
      </w:pPr>
      <w:bookmarkStart w:id="5" w:name="O_1239274"/>
      <w:bookmarkEnd w:id="5"/>
      <w:r w:rsidRPr="00BA6840">
        <w:t>Skill Set Requirements</w:t>
      </w:r>
    </w:p>
    <w:p w:rsidR="00000000" w:rsidRPr="00BA6840" w:rsidP="00BA6840">
      <w:pPr>
        <w:pStyle w:val="List"/>
      </w:pPr>
      <w:r w:rsidRPr="00BA6840">
        <w:t>CPCCWHS1001 Prepare to work safely in the construction industry</w:t>
      </w:r>
    </w:p>
    <w:p w:rsidR="00000000" w:rsidRPr="00BA6840" w:rsidP="00BA6840">
      <w:pPr>
        <w:pStyle w:val="List"/>
      </w:pPr>
      <w:r w:rsidRPr="00BA6840">
        <w:t>CUAVSS311 Install and test vision systems</w:t>
      </w:r>
    </w:p>
    <w:p w:rsidR="00000000" w:rsidRPr="00BA6840" w:rsidP="00BA6840">
      <w:pPr>
        <w:pStyle w:val="List"/>
      </w:pPr>
      <w:r w:rsidRPr="00BA6840">
        <w:t>CUAVSS312 Operate vision systems</w:t>
      </w:r>
    </w:p>
    <w:p w:rsidR="00000000" w:rsidRPr="00BA6840" w:rsidP="00BA6840">
      <w:pPr>
        <w:pStyle w:val="List"/>
      </w:pPr>
      <w:r w:rsidRPr="00BA6840">
        <w:t>CUAVSS313 Repair and maintain vision system equipment</w:t>
      </w:r>
    </w:p>
    <w:p w:rsidR="00000000" w:rsidRPr="00BA6840" w:rsidP="00BA6840">
      <w:pPr>
        <w:pStyle w:val="List"/>
      </w:pPr>
      <w:r w:rsidRPr="00BA6840">
        <w:t xml:space="preserve">CUAVSS401 Operate complex vision systems </w:t>
      </w:r>
    </w:p>
    <w:p w:rsidR="00000000" w:rsidRPr="00BA6840" w:rsidP="00BA6840">
      <w:pPr>
        <w:pStyle w:val="List"/>
      </w:pPr>
      <w:r w:rsidRPr="00BA6840">
        <w:t>CUACAM211 Assist with</w:t>
      </w:r>
      <w:r w:rsidRPr="00BA6840">
        <w:t xml:space="preserve"> basic camera shoots</w:t>
      </w:r>
    </w:p>
    <w:p w:rsidR="00000000" w:rsidRPr="00BA6840" w:rsidP="00BA6840">
      <w:pPr>
        <w:pStyle w:val="List"/>
      </w:pPr>
      <w:r w:rsidRPr="00BA6840">
        <w:t>CUAWHS312 Apply work health and safety practices</w:t>
      </w:r>
    </w:p>
    <w:p w:rsidR="00000000" w:rsidRPr="00BA6840" w:rsidP="00BA6840">
      <w:pPr>
        <w:pStyle w:val="AllowPageBreak"/>
      </w:pPr>
    </w:p>
    <w:p w:rsidR="00000000" w:rsidRPr="00BA6840" w:rsidP="00BA6840">
      <w:pPr>
        <w:pStyle w:val="Heading1"/>
      </w:pPr>
      <w:bookmarkStart w:id="6" w:name="O_1239273"/>
      <w:bookmarkEnd w:id="6"/>
      <w:r w:rsidRPr="00BA6840">
        <w:t>Target Group</w:t>
      </w:r>
    </w:p>
    <w:p w:rsidR="00000000" w:rsidRPr="00BA6840" w:rsidP="00A72439">
      <w:pPr>
        <w:pStyle w:val="BodyText"/>
      </w:pPr>
      <w:r w:rsidRPr="00BA6840">
        <w:t>This skill set is for individuals who wish to acquire the skills and knowledge needed install, operate and maintain vision systems for live performances.</w:t>
      </w:r>
    </w:p>
    <w:p w:rsidR="00000000" w:rsidRPr="00BA6840" w:rsidP="00BA6840">
      <w:pPr>
        <w:pStyle w:val="Heading1"/>
      </w:pPr>
      <w:bookmarkStart w:id="7" w:name="O_1239272"/>
      <w:bookmarkEnd w:id="7"/>
      <w:r w:rsidRPr="00BA6840">
        <w:t>Suggested words for Statement of Attainment</w:t>
      </w:r>
    </w:p>
    <w:p w:rsidR="00000000" w:rsidRPr="00BA6840" w:rsidP="00A72439">
      <w:pPr>
        <w:pStyle w:val="BodyText"/>
      </w:pPr>
      <w:r w:rsidRPr="00BA6840">
        <w:t>These units of competency from CPC Construction, Plumbing and Services and CUA Creative Arts and Culture Training Packages meet industry requirements for training in vision systems installation</w:t>
      </w:r>
      <w:r w:rsidRPr="00BA6840">
        <w:t>s, operations and maintenance for live performances.</w:t>
      </w:r>
    </w:p>
    <w:p w:rsidR="00000000" w:rsidRPr="00BA6840" w:rsidP="00BA6840"/>
    <w:sectPr w:rsidSect="00BA6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40" w:rsidRPr="00A72439" w:rsidP="00A72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39" w:rsidP="00BA6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439" w:rsidP="00BA6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2439" w:rsidP="00BA6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840" w:rsidRPr="00A72439" w:rsidP="00A72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39" w:rsidRPr="002D2AF8" w:rsidP="00BA6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CUASS00093 Vision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2439" w:rsidP="00BA6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840"/>
  </w:style>
  <w:style w:type="character" w:customStyle="1" w:styleId="Heading1Char">
    <w:name w:val="Heading 1 Char"/>
    <w:basedOn w:val="DefaultParagraphFont"/>
    <w:link w:val="Heading1"/>
    <w:rsid w:val="00BA6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8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84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A6840"/>
    <w:rPr>
      <w:b/>
      <w:spacing w:val="0"/>
    </w:rPr>
  </w:style>
  <w:style w:type="paragraph" w:customStyle="1" w:styleId="SuperHeading">
    <w:name w:val="SuperHeading"/>
    <w:basedOn w:val="Normal"/>
    <w:rsid w:val="00BA6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84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68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8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840"/>
    <w:rPr>
      <w:i/>
    </w:rPr>
  </w:style>
  <w:style w:type="paragraph" w:styleId="Caption">
    <w:name w:val="caption"/>
    <w:basedOn w:val="BodyText"/>
    <w:next w:val="Normal"/>
    <w:qFormat/>
    <w:rsid w:val="00BA6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840"/>
  </w:style>
  <w:style w:type="paragraph" w:styleId="TableofFigures">
    <w:name w:val="table of figures"/>
    <w:basedOn w:val="Normal"/>
    <w:next w:val="Normal"/>
    <w:semiHidden/>
    <w:rsid w:val="00BA6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8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840"/>
    <w:rPr>
      <w:rFonts w:ascii="Wingdings" w:hAnsi="Wingdings"/>
    </w:rPr>
  </w:style>
  <w:style w:type="paragraph" w:customStyle="1" w:styleId="TableHeading">
    <w:name w:val="Table Heading"/>
    <w:basedOn w:val="HeadingBase"/>
    <w:rsid w:val="00BA6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840"/>
    <w:rPr>
      <w:color w:val="0033CC"/>
      <w:u w:val="none"/>
    </w:rPr>
  </w:style>
  <w:style w:type="paragraph" w:customStyle="1" w:styleId="BodyTextRight">
    <w:name w:val="Body Text Right"/>
    <w:basedOn w:val="BodyText"/>
    <w:rsid w:val="00BA6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8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840"/>
    <w:rPr>
      <w:sz w:val="32"/>
    </w:rPr>
  </w:style>
  <w:style w:type="paragraph" w:customStyle="1" w:styleId="HeadingProcedure">
    <w:name w:val="Heading Procedure"/>
    <w:basedOn w:val="HeadingBase"/>
    <w:next w:val="Normal"/>
    <w:rsid w:val="00BA6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840"/>
    <w:pPr>
      <w:spacing w:before="60" w:after="60"/>
    </w:pPr>
  </w:style>
  <w:style w:type="paragraph" w:styleId="ListContinue">
    <w:name w:val="List Continue"/>
    <w:basedOn w:val="List"/>
    <w:rsid w:val="00BA6840"/>
    <w:pPr>
      <w:ind w:firstLine="0"/>
    </w:pPr>
  </w:style>
  <w:style w:type="paragraph" w:customStyle="1" w:styleId="ListNote">
    <w:name w:val="List Note"/>
    <w:basedOn w:val="List"/>
    <w:rsid w:val="00BA6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840"/>
    <w:rPr>
      <w:rFonts w:ascii="Courier New" w:hAnsi="Courier New"/>
    </w:rPr>
  </w:style>
  <w:style w:type="paragraph" w:customStyle="1" w:styleId="NoteBullet">
    <w:name w:val="Note Bullet"/>
    <w:basedOn w:val="Note"/>
    <w:rsid w:val="00BA6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8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840"/>
    <w:rPr>
      <w:b/>
      <w:smallCaps/>
    </w:rPr>
  </w:style>
  <w:style w:type="paragraph" w:customStyle="1" w:styleId="TableListNumber">
    <w:name w:val="Table List Number"/>
    <w:basedOn w:val="ListNumber"/>
    <w:rsid w:val="00BA6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840"/>
    <w:pPr>
      <w:numPr>
        <w:numId w:val="7"/>
      </w:numPr>
    </w:pPr>
  </w:style>
  <w:style w:type="paragraph" w:customStyle="1" w:styleId="ListAlpha2">
    <w:name w:val="List Alpha 2"/>
    <w:basedOn w:val="List2"/>
    <w:rsid w:val="00BA6840"/>
    <w:pPr>
      <w:numPr>
        <w:numId w:val="6"/>
      </w:numPr>
    </w:pPr>
  </w:style>
  <w:style w:type="paragraph" w:styleId="List2">
    <w:name w:val="List 2"/>
    <w:basedOn w:val="BodyText"/>
    <w:rsid w:val="00BA6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8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8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840"/>
    <w:pPr>
      <w:numPr>
        <w:numId w:val="2"/>
      </w:numPr>
    </w:pPr>
  </w:style>
  <w:style w:type="paragraph" w:styleId="ListContinue2">
    <w:name w:val="List Continue 2"/>
    <w:basedOn w:val="List2"/>
    <w:rsid w:val="00BA6840"/>
    <w:pPr>
      <w:ind w:firstLine="0"/>
    </w:pPr>
  </w:style>
  <w:style w:type="paragraph" w:styleId="ListContinue3">
    <w:name w:val="List Continue 3"/>
    <w:basedOn w:val="List3"/>
    <w:rsid w:val="00BA6840"/>
    <w:pPr>
      <w:ind w:left="1021" w:firstLine="0"/>
    </w:pPr>
  </w:style>
  <w:style w:type="paragraph" w:styleId="ListContinue4">
    <w:name w:val="List Continue 4"/>
    <w:basedOn w:val="List4"/>
    <w:rsid w:val="00BA6840"/>
    <w:pPr>
      <w:ind w:firstLine="0"/>
    </w:pPr>
  </w:style>
  <w:style w:type="paragraph" w:styleId="ListContinue5">
    <w:name w:val="List Continue 5"/>
    <w:basedOn w:val="List5"/>
    <w:rsid w:val="00BA6840"/>
    <w:pPr>
      <w:ind w:firstLine="0"/>
    </w:pPr>
  </w:style>
  <w:style w:type="paragraph" w:styleId="ListNumber3">
    <w:name w:val="List Number 3"/>
    <w:basedOn w:val="List3"/>
    <w:rsid w:val="00BA6840"/>
    <w:pPr>
      <w:numPr>
        <w:numId w:val="3"/>
      </w:numPr>
    </w:pPr>
  </w:style>
  <w:style w:type="paragraph" w:styleId="ListNumber4">
    <w:name w:val="List Number 4"/>
    <w:basedOn w:val="List4"/>
    <w:rsid w:val="00BA6840"/>
    <w:pPr>
      <w:numPr>
        <w:numId w:val="4"/>
      </w:numPr>
    </w:pPr>
  </w:style>
  <w:style w:type="paragraph" w:styleId="ListNumber5">
    <w:name w:val="List Number 5"/>
    <w:basedOn w:val="List5"/>
    <w:rsid w:val="00BA6840"/>
    <w:pPr>
      <w:numPr>
        <w:numId w:val="5"/>
      </w:numPr>
    </w:pPr>
  </w:style>
  <w:style w:type="paragraph" w:styleId="BlockText">
    <w:name w:val="Block Text"/>
    <w:basedOn w:val="Normal"/>
    <w:rsid w:val="00BA6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840"/>
    <w:rPr>
      <w:sz w:val="16"/>
      <w:vertAlign w:val="superscript"/>
    </w:rPr>
  </w:style>
  <w:style w:type="character" w:customStyle="1" w:styleId="Symbols">
    <w:name w:val="Symbols"/>
    <w:basedOn w:val="DefaultParagraphFont"/>
    <w:rsid w:val="00BA6840"/>
    <w:rPr>
      <w:rFonts w:ascii="Symbol" w:hAnsi="Symbol"/>
    </w:rPr>
  </w:style>
  <w:style w:type="character" w:customStyle="1" w:styleId="MenuOptions">
    <w:name w:val="Menu Options"/>
    <w:basedOn w:val="DefaultParagraphFont"/>
    <w:rsid w:val="00BA6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840"/>
    <w:rPr>
      <w:b/>
    </w:rPr>
  </w:style>
  <w:style w:type="character" w:customStyle="1" w:styleId="Underlined">
    <w:name w:val="Underlined"/>
    <w:basedOn w:val="DefaultParagraphFont"/>
    <w:rsid w:val="00BA6840"/>
    <w:rPr>
      <w:u w:val="single"/>
    </w:rPr>
  </w:style>
  <w:style w:type="paragraph" w:customStyle="1" w:styleId="TableBodyTextRight">
    <w:name w:val="Table Body Text Right"/>
    <w:basedOn w:val="TableBodyText"/>
    <w:rsid w:val="00BA6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840"/>
    <w:rPr>
      <w:sz w:val="18"/>
    </w:rPr>
  </w:style>
  <w:style w:type="paragraph" w:customStyle="1" w:styleId="BodySmallRight">
    <w:name w:val="Body Small Right"/>
    <w:basedOn w:val="BodyTextRight"/>
    <w:rsid w:val="00BA6840"/>
    <w:rPr>
      <w:sz w:val="18"/>
      <w:szCs w:val="18"/>
    </w:rPr>
  </w:style>
  <w:style w:type="paragraph" w:customStyle="1" w:styleId="MarginEdition">
    <w:name w:val="Margin Edition"/>
    <w:basedOn w:val="MarginNote"/>
    <w:rsid w:val="00BA6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840"/>
    <w:rPr>
      <w:sz w:val="2"/>
      <w:szCs w:val="2"/>
    </w:rPr>
  </w:style>
  <w:style w:type="character" w:customStyle="1" w:styleId="Small">
    <w:name w:val="Small"/>
    <w:basedOn w:val="DefaultParagraphFont"/>
    <w:rsid w:val="00BA6840"/>
    <w:rPr>
      <w:sz w:val="16"/>
    </w:rPr>
  </w:style>
  <w:style w:type="paragraph" w:customStyle="1" w:styleId="WideTable">
    <w:name w:val="Wide Table"/>
    <w:basedOn w:val="Normal"/>
    <w:rsid w:val="00BA6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840"/>
  </w:style>
  <w:style w:type="paragraph" w:styleId="Quote">
    <w:name w:val="Quote"/>
    <w:basedOn w:val="Heading1"/>
    <w:link w:val="QuoteChar"/>
    <w:qFormat/>
    <w:rsid w:val="00BA6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840"/>
    <w:pPr>
      <w:pageBreakBefore/>
    </w:pPr>
  </w:style>
  <w:style w:type="paragraph" w:customStyle="1" w:styleId="Border">
    <w:name w:val="Border"/>
    <w:basedOn w:val="Normal"/>
    <w:qFormat/>
    <w:rsid w:val="00BA6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840"/>
    <w:rPr>
      <w:u w:val="single"/>
    </w:rPr>
  </w:style>
  <w:style w:type="character" w:customStyle="1" w:styleId="BoldandItalics">
    <w:name w:val="Bold and Italics"/>
    <w:qFormat/>
    <w:rsid w:val="00BA6840"/>
    <w:rPr>
      <w:b/>
      <w:i/>
      <w:u w:val="none"/>
    </w:rPr>
  </w:style>
  <w:style w:type="paragraph" w:styleId="BalloonText">
    <w:name w:val="Balloon Text"/>
    <w:basedOn w:val="Normal"/>
    <w:link w:val="BalloonTextChar"/>
    <w:rsid w:val="00BA6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840"/>
    <w:pPr>
      <w:spacing w:before="0" w:after="0"/>
    </w:pPr>
  </w:style>
  <w:style w:type="paragraph" w:customStyle="1" w:styleId="BodyTextBold">
    <w:name w:val="Body Text Bold"/>
    <w:basedOn w:val="BodyText"/>
    <w:qFormat/>
    <w:rsid w:val="00BA684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2063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CUASS00093 Vision Systems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2022-10-19T23:16:20Z</dcterms:created>
  <dcterms:modified xsi:type="dcterms:W3CDTF">2022-10-19T03:27:00Z</dcterms:modified>
</cp:coreProperties>
</file>