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004" w:rsidP="00F72004">
      <w:pPr>
        <w:pStyle w:val="Title"/>
      </w:pPr>
      <w:r>
        <w:fldChar w:fldCharType="begin"/>
      </w:r>
      <w:r>
        <w:instrText xml:space="preserve"> TITLE   \* MERGEFORMAT </w:instrText>
      </w:r>
      <w:r>
        <w:fldChar w:fldCharType="separate"/>
      </w:r>
      <w:r>
        <w:t>CUASS00036 Sustainability Skill Set</w:t>
      </w:r>
      <w:r>
        <w:fldChar w:fldCharType="end"/>
      </w:r>
    </w:p>
    <w:p w:rsidR="00F72004" w:rsidP="00F72004">
      <w:pPr>
        <w:pStyle w:val="Version"/>
        <w:sectPr w:rsidSect="004A6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6FD5" w:rsidP="004A6FD5">
      <w:pPr>
        <w:pStyle w:val="SuperHeading"/>
      </w:pPr>
      <w:r w:rsidRPr="004A6FD5">
        <w:t>CUASS00036 Sustainability Skill Set</w:t>
      </w:r>
    </w:p>
    <w:p w:rsidR="00000000" w:rsidRPr="004A6FD5" w:rsidP="004A6FD5">
      <w:pPr>
        <w:pStyle w:val="Heading1"/>
      </w:pPr>
      <w:bookmarkStart w:id="1" w:name="O_830545"/>
      <w:bookmarkEnd w:id="1"/>
      <w:r w:rsidRPr="004A6FD5">
        <w:t>Modification History</w:t>
      </w:r>
    </w:p>
    <w:tbl>
      <w:tblPr>
        <w:tblW w:w="0" w:type="auto"/>
        <w:tblLayout w:type="fixed"/>
        <w:tblCellMar>
          <w:left w:w="62" w:type="dxa"/>
          <w:right w:w="62" w:type="dxa"/>
        </w:tblCellMar>
        <w:tblLook w:val="0000"/>
      </w:tblPr>
      <w:tblGrid>
        <w:gridCol w:w="1918"/>
        <w:gridCol w:w="6735"/>
      </w:tblGrid>
      <w:tr w:rsidTr="00F7200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FD5" w:rsidP="004A6FD5">
            <w:pPr>
              <w:pStyle w:val="BodyText"/>
            </w:pPr>
            <w:r w:rsidRPr="004A6FD5">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FD5">
            <w:pPr>
              <w:pStyle w:val="BodyText"/>
              <w:rPr>
                <w:lang w:val="en-NZ"/>
              </w:rPr>
            </w:pPr>
            <w:r w:rsidRPr="004A6FD5">
              <w:rPr>
                <w:rStyle w:val="SpecialBold"/>
              </w:rPr>
              <w:t>Comments</w:t>
            </w:r>
          </w:p>
        </w:tc>
      </w:tr>
      <w:tr w:rsidTr="00F7200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FD5">
            <w:pPr>
              <w:pStyle w:val="BodyText"/>
              <w:rPr>
                <w:lang w:val="en-NZ"/>
              </w:rPr>
            </w:pPr>
            <w:r w:rsidRPr="004A6FD5">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FD5" w:rsidP="004A6FD5">
            <w:pPr>
              <w:pStyle w:val="BodyText"/>
            </w:pPr>
            <w:r w:rsidRPr="004A6FD5">
              <w:t>This version released with CUA Creative Arts and Culture Training Package version 2.0.</w:t>
            </w:r>
          </w:p>
          <w:p w:rsidR="00000000" w:rsidRPr="004A6FD5" w:rsidP="004A6FD5">
            <w:pPr>
              <w:pStyle w:val="BodyText"/>
            </w:pPr>
            <w:r w:rsidRPr="004A6FD5">
              <w:t>Unit codes updated.</w:t>
            </w:r>
          </w:p>
          <w:p w:rsidR="00000000" w:rsidP="004A6FD5">
            <w:pPr>
              <w:pStyle w:val="BodyText"/>
              <w:rPr>
                <w:lang w:val="en-NZ"/>
              </w:rPr>
            </w:pPr>
            <w:r w:rsidRPr="004A6FD5">
              <w:t>Minor text edits.</w:t>
            </w:r>
          </w:p>
        </w:tc>
      </w:tr>
      <w:tr w:rsidTr="00F72004">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FD5">
            <w:pPr>
              <w:pStyle w:val="BodyText"/>
              <w:rPr>
                <w:lang w:val="en-NZ"/>
              </w:rPr>
            </w:pPr>
            <w:r w:rsidRPr="004A6FD5">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FD5" w:rsidP="004A6FD5">
            <w:pPr>
              <w:pStyle w:val="BodyText"/>
            </w:pPr>
            <w:r w:rsidRPr="004A6FD5">
              <w:t>This skill set first released with CUA Creative Arts and Culture Traini</w:t>
            </w:r>
            <w:r w:rsidRPr="004A6FD5">
              <w:t>ng Package Version 1.0.</w:t>
            </w:r>
            <w:r w:rsidRPr="004A6FD5">
              <w:rPr>
                <w:rStyle w:val="Emphasis"/>
              </w:rPr>
              <w:t xml:space="preserve"> </w:t>
            </w:r>
          </w:p>
        </w:tc>
      </w:tr>
    </w:tbl>
    <w:p w:rsidR="00000000" w:rsidRPr="004A6FD5" w:rsidP="004A6FD5">
      <w:pPr>
        <w:pStyle w:val="BodyText"/>
      </w:pPr>
    </w:p>
    <w:p w:rsidR="00000000" w:rsidRPr="004A6FD5" w:rsidP="004A6FD5">
      <w:pPr>
        <w:pStyle w:val="AllowPageBreak"/>
      </w:pPr>
    </w:p>
    <w:p w:rsidR="00000000" w:rsidRPr="004A6FD5" w:rsidP="004A6FD5">
      <w:pPr>
        <w:pStyle w:val="Heading1"/>
      </w:pPr>
      <w:bookmarkStart w:id="2" w:name="O_830544"/>
      <w:bookmarkEnd w:id="2"/>
      <w:r w:rsidRPr="004A6FD5">
        <w:t>Description</w:t>
      </w:r>
    </w:p>
    <w:p w:rsidR="00000000" w:rsidRPr="004A6FD5" w:rsidP="004A6FD5">
      <w:pPr>
        <w:pStyle w:val="BodyText"/>
      </w:pPr>
      <w:r w:rsidRPr="004A6FD5">
        <w:t xml:space="preserve">This skill set addresses the skills and knowledge required to evaluate and improve sustainability practices. </w:t>
      </w:r>
    </w:p>
    <w:p w:rsidR="00000000" w:rsidRPr="004A6FD5" w:rsidP="004A6FD5">
      <w:pPr>
        <w:pStyle w:val="AllowPageBreak"/>
      </w:pPr>
    </w:p>
    <w:p w:rsidR="00000000" w:rsidRPr="004A6FD5" w:rsidP="004A6FD5">
      <w:pPr>
        <w:pStyle w:val="Heading1"/>
      </w:pPr>
      <w:bookmarkStart w:id="3" w:name="O_830543"/>
      <w:bookmarkEnd w:id="3"/>
      <w:r w:rsidRPr="004A6FD5">
        <w:t>Pathways Information</w:t>
      </w:r>
    </w:p>
    <w:p w:rsidR="00000000" w:rsidRPr="004A6FD5" w:rsidP="004A6FD5">
      <w:pPr>
        <w:pStyle w:val="BodyText"/>
      </w:pPr>
      <w:r w:rsidRPr="004A6FD5">
        <w:t>The units provide credit towards CUA30415 Certificat</w:t>
      </w:r>
      <w:r w:rsidRPr="004A6FD5">
        <w:t>e III in Live Production and Services, CUA40415 Certificate IV in Live Production and Technical Services, CUA50415 Diploma of Live Production and Technical Services, CUA50513 Diploma of Live Production Design, CUA60213 Advanced Diploma of Live Production a</w:t>
      </w:r>
      <w:r w:rsidRPr="004A6FD5">
        <w:t>nd Management Services and other qualifications that allow for selection of these units.</w:t>
      </w:r>
    </w:p>
    <w:p w:rsidR="00000000" w:rsidRPr="004A6FD5" w:rsidP="004A6FD5">
      <w:pPr>
        <w:pStyle w:val="AllowPageBreak"/>
      </w:pPr>
    </w:p>
    <w:p w:rsidR="00000000" w:rsidRPr="004A6FD5" w:rsidP="004A6FD5">
      <w:pPr>
        <w:pStyle w:val="Heading1"/>
      </w:pPr>
      <w:bookmarkStart w:id="4" w:name="O_830542"/>
      <w:bookmarkEnd w:id="4"/>
      <w:r w:rsidRPr="004A6FD5">
        <w:t>Licensing/Regulatory Information</w:t>
      </w:r>
    </w:p>
    <w:p w:rsidR="00000000" w:rsidRPr="004A6FD5" w:rsidP="004A6FD5">
      <w:pPr>
        <w:pStyle w:val="BodyText"/>
      </w:pPr>
      <w:r w:rsidRPr="004A6FD5">
        <w:t>Sets and staging for some performances or events may fall within the definition of construction work. If so, people entering the construction site are required to complete the general induction training program specified by the National Code of Practice fo</w:t>
      </w:r>
      <w:r w:rsidRPr="004A6FD5">
        <w:t>r Induction Training for Construction Work (Australian Safety Compensation Council, May 2007). The unit ‘CPCCOHS1001A Work safely in the construction industry’ fulfils this requirement.</w:t>
      </w:r>
    </w:p>
    <w:p w:rsidR="00000000" w:rsidRPr="004A6FD5" w:rsidP="004A6FD5">
      <w:pPr>
        <w:pStyle w:val="AllowPageBreak"/>
      </w:pPr>
    </w:p>
    <w:p w:rsidR="00000000" w:rsidRPr="004A6FD5" w:rsidP="004A6FD5">
      <w:pPr>
        <w:pStyle w:val="Heading1"/>
      </w:pPr>
      <w:bookmarkStart w:id="5" w:name="O_830541"/>
      <w:bookmarkEnd w:id="5"/>
      <w:r w:rsidRPr="004A6FD5">
        <w:t>Skill Set Requirements</w:t>
      </w:r>
    </w:p>
    <w:p w:rsidR="00000000" w:rsidRPr="004A6FD5" w:rsidP="004A6FD5">
      <w:pPr>
        <w:pStyle w:val="BodyText"/>
      </w:pPr>
      <w:r w:rsidRPr="004A6FD5">
        <w:t>BSBSUS501 Develop workplace po</w:t>
      </w:r>
      <w:r w:rsidRPr="004A6FD5">
        <w:t>licy and procedures for sustainability</w:t>
      </w:r>
    </w:p>
    <w:p w:rsidR="00000000" w:rsidRPr="004A6FD5" w:rsidP="004A6FD5">
      <w:pPr>
        <w:pStyle w:val="BodyText"/>
      </w:pPr>
      <w:r w:rsidRPr="004A6FD5">
        <w:t>CPCCOHS1001A Work safely in the construction industry</w:t>
      </w:r>
    </w:p>
    <w:p w:rsidR="00000000" w:rsidRPr="004A6FD5" w:rsidP="004A6FD5">
      <w:pPr>
        <w:pStyle w:val="BodyText"/>
      </w:pPr>
      <w:r w:rsidRPr="004A6FD5">
        <w:t>CUAPPR502 Develop own sustainable professional practice</w:t>
      </w:r>
    </w:p>
    <w:p w:rsidR="00000000" w:rsidRPr="004A6FD5" w:rsidP="004A6FD5">
      <w:pPr>
        <w:pStyle w:val="BodyText"/>
      </w:pPr>
      <w:r w:rsidRPr="004A6FD5">
        <w:t>MSS014001A Improve sustainability through readily implementable change</w:t>
      </w:r>
    </w:p>
    <w:p w:rsidR="00000000" w:rsidRPr="004A6FD5" w:rsidP="004A6FD5">
      <w:pPr>
        <w:pStyle w:val="BodyText"/>
      </w:pPr>
      <w:r w:rsidRPr="004A6FD5">
        <w:t>MSS014002A Evaluate sustainability i</w:t>
      </w:r>
      <w:r w:rsidRPr="004A6FD5">
        <w:t>mpact of a work or process area</w:t>
      </w:r>
    </w:p>
    <w:p w:rsidR="00000000" w:rsidRPr="004A6FD5" w:rsidP="004A6FD5">
      <w:pPr>
        <w:pStyle w:val="AllowPageBreak"/>
      </w:pPr>
    </w:p>
    <w:p w:rsidR="00000000" w:rsidRPr="004A6FD5" w:rsidP="004A6FD5">
      <w:pPr>
        <w:pStyle w:val="Heading1"/>
      </w:pPr>
      <w:bookmarkStart w:id="6" w:name="O_830540"/>
      <w:bookmarkEnd w:id="6"/>
      <w:r w:rsidRPr="004A6FD5">
        <w:t>Target Group</w:t>
      </w:r>
    </w:p>
    <w:p w:rsidR="00000000" w:rsidRPr="004A6FD5" w:rsidP="004A6FD5">
      <w:pPr>
        <w:pStyle w:val="BodyText"/>
      </w:pPr>
      <w:r w:rsidRPr="004A6FD5">
        <w:t>This skill set is for individuals who are responsible for the sustainability practices used during the pre-production, production and post-production stages of live performances.</w:t>
      </w:r>
    </w:p>
    <w:p w:rsidR="00000000" w:rsidRPr="004A6FD5" w:rsidP="004A6FD5">
      <w:pPr>
        <w:pStyle w:val="AllowPageBreak"/>
      </w:pPr>
    </w:p>
    <w:p w:rsidR="00000000" w:rsidRPr="004A6FD5" w:rsidP="004A6FD5">
      <w:pPr>
        <w:pStyle w:val="Heading1"/>
      </w:pPr>
      <w:bookmarkStart w:id="7" w:name="O_830539"/>
      <w:bookmarkEnd w:id="7"/>
      <w:r w:rsidRPr="004A6FD5">
        <w:t>Suggested words for Statement of Attainment</w:t>
      </w:r>
    </w:p>
    <w:p w:rsidR="00000000" w:rsidRPr="004A6FD5" w:rsidP="004A6FD5">
      <w:pPr>
        <w:pStyle w:val="BodyText"/>
      </w:pPr>
      <w:r w:rsidRPr="004A6FD5">
        <w:t>These units of competency from the BSB Business Services, CPC08 Construction, Plumbing and Services, CUA Creative Arts and Culture and MSS11 Sustainability Training Packages meet industry requirements for evalu</w:t>
      </w:r>
      <w:r w:rsidRPr="004A6FD5">
        <w:t>ating and improving sustainability practices.</w:t>
      </w:r>
    </w:p>
    <w:p w:rsidR="00000000" w:rsidRPr="004A6FD5" w:rsidP="004A6FD5"/>
    <w:sectPr w:rsidSect="004A6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rsidRPr="00F72004" w:rsidP="00F72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04" w:rsidP="004A6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72004" w:rsidP="004A6FD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2004" w:rsidP="004A6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rsidRPr="00F72004" w:rsidP="00F720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04" w:rsidRPr="002D2AF8" w:rsidP="004A6FD5">
    <w:pPr>
      <w:pStyle w:val="Header"/>
      <w:framePr w:wrap="around"/>
    </w:pPr>
    <w:r>
      <w:fldChar w:fldCharType="begin"/>
    </w:r>
    <w:r>
      <w:instrText xml:space="preserve"> TITLE   \* MERGEFORMAT </w:instrText>
    </w:r>
    <w:r>
      <w:fldChar w:fldCharType="separate"/>
    </w:r>
    <w:r>
      <w:t>CUASS00036 Sustainability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F72004" w:rsidP="004A6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FD5"/>
    <w:pPr>
      <w:spacing w:before="360" w:after="60"/>
      <w:outlineLvl w:val="0"/>
    </w:pPr>
    <w:rPr>
      <w:sz w:val="32"/>
    </w:rPr>
  </w:style>
  <w:style w:type="paragraph" w:styleId="Heading2">
    <w:name w:val="heading 2"/>
    <w:basedOn w:val="HeadingBase"/>
    <w:next w:val="BodyText"/>
    <w:link w:val="Heading2Char"/>
    <w:qFormat/>
    <w:rsid w:val="004A6FD5"/>
    <w:pPr>
      <w:keepLines/>
      <w:spacing w:before="240" w:after="120"/>
      <w:outlineLvl w:val="1"/>
    </w:pPr>
    <w:rPr>
      <w:sz w:val="28"/>
      <w:szCs w:val="40"/>
    </w:rPr>
  </w:style>
  <w:style w:type="paragraph" w:styleId="Heading3">
    <w:name w:val="heading 3"/>
    <w:basedOn w:val="HeadingBase"/>
    <w:next w:val="BodyText"/>
    <w:link w:val="Heading3Char"/>
    <w:qFormat/>
    <w:rsid w:val="004A6FD5"/>
    <w:pPr>
      <w:spacing w:before="180" w:after="120"/>
      <w:outlineLvl w:val="2"/>
    </w:pPr>
    <w:rPr>
      <w:spacing w:val="-10"/>
      <w:kern w:val="32"/>
    </w:rPr>
  </w:style>
  <w:style w:type="paragraph" w:styleId="Heading4">
    <w:name w:val="heading 4"/>
    <w:basedOn w:val="HeadingBase"/>
    <w:next w:val="BodyText"/>
    <w:link w:val="Heading4Char"/>
    <w:qFormat/>
    <w:rsid w:val="004A6FD5"/>
    <w:pPr>
      <w:spacing w:before="160" w:after="120"/>
      <w:outlineLvl w:val="3"/>
    </w:pPr>
    <w:rPr>
      <w:sz w:val="22"/>
    </w:rPr>
  </w:style>
  <w:style w:type="paragraph" w:styleId="Heading5">
    <w:name w:val="heading 5"/>
    <w:basedOn w:val="HeadingBase"/>
    <w:next w:val="Normal"/>
    <w:link w:val="Heading5Char"/>
    <w:qFormat/>
    <w:rsid w:val="004A6FD5"/>
    <w:pPr>
      <w:spacing w:before="80"/>
      <w:outlineLvl w:val="4"/>
    </w:pPr>
    <w:rPr>
      <w:color w:val="918585"/>
      <w:sz w:val="20"/>
    </w:rPr>
  </w:style>
  <w:style w:type="paragraph" w:styleId="Heading6">
    <w:name w:val="heading 6"/>
    <w:basedOn w:val="HeadingBase"/>
    <w:next w:val="Normal"/>
    <w:link w:val="Heading6Char"/>
    <w:qFormat/>
    <w:rsid w:val="004A6FD5"/>
    <w:pPr>
      <w:spacing w:before="60"/>
      <w:outlineLvl w:val="5"/>
    </w:pPr>
    <w:rPr>
      <w:color w:val="918585"/>
      <w:sz w:val="20"/>
    </w:rPr>
  </w:style>
  <w:style w:type="paragraph" w:styleId="Heading7">
    <w:name w:val="heading 7"/>
    <w:basedOn w:val="Normal"/>
    <w:next w:val="Normal"/>
    <w:link w:val="Heading7Char"/>
    <w:qFormat/>
    <w:rsid w:val="004A6FD5"/>
    <w:pPr>
      <w:ind w:left="720"/>
      <w:outlineLvl w:val="6"/>
    </w:pPr>
    <w:rPr>
      <w:i/>
    </w:rPr>
  </w:style>
  <w:style w:type="paragraph" w:styleId="Heading8">
    <w:name w:val="heading 8"/>
    <w:basedOn w:val="Normal"/>
    <w:next w:val="Normal"/>
    <w:link w:val="Heading8Char"/>
    <w:qFormat/>
    <w:rsid w:val="004A6FD5"/>
    <w:pPr>
      <w:ind w:left="720"/>
      <w:outlineLvl w:val="7"/>
    </w:pPr>
    <w:rPr>
      <w:i/>
    </w:rPr>
  </w:style>
  <w:style w:type="paragraph" w:styleId="Heading9">
    <w:name w:val="heading 9"/>
    <w:basedOn w:val="Normal"/>
    <w:next w:val="Normal"/>
    <w:link w:val="Heading9Char"/>
    <w:qFormat/>
    <w:rsid w:val="004A6FD5"/>
    <w:pPr>
      <w:ind w:left="720"/>
      <w:outlineLvl w:val="8"/>
    </w:pPr>
    <w:rPr>
      <w:i/>
    </w:rPr>
  </w:style>
  <w:style w:type="character" w:default="1" w:styleId="DefaultParagraphFont">
    <w:name w:val="Default Paragraph Font"/>
    <w:uiPriority w:val="1"/>
    <w:unhideWhenUsed/>
    <w:rsid w:val="004A6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FD5"/>
  </w:style>
  <w:style w:type="character" w:customStyle="1" w:styleId="Heading1Char">
    <w:name w:val="Heading 1 Char"/>
    <w:basedOn w:val="DefaultParagraphFont"/>
    <w:link w:val="Heading1"/>
    <w:rsid w:val="004A6FD5"/>
    <w:rPr>
      <w:rFonts w:ascii="Times New Roman" w:eastAsia="Times New Roman" w:hAnsi="Times New Roman" w:cs="Times New Roman"/>
      <w:b/>
      <w:sz w:val="32"/>
      <w:szCs w:val="20"/>
      <w:lang w:eastAsia="en-US"/>
    </w:rPr>
  </w:style>
  <w:style w:type="paragraph" w:styleId="BodyText">
    <w:name w:val="Body Text"/>
    <w:basedOn w:val="Normal"/>
    <w:link w:val="BodyTextChar"/>
    <w:rsid w:val="004A6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FD5"/>
    <w:rPr>
      <w:rFonts w:ascii="Times New Roman" w:eastAsia="Times New Roman" w:hAnsi="Times New Roman" w:cs="Times New Roman"/>
      <w:sz w:val="24"/>
      <w:lang w:eastAsia="en-US"/>
    </w:rPr>
  </w:style>
  <w:style w:type="character" w:customStyle="1" w:styleId="SpecialBold">
    <w:name w:val="Special Bold"/>
    <w:basedOn w:val="DefaultParagraphFont"/>
    <w:rsid w:val="004A6FD5"/>
    <w:rPr>
      <w:b/>
      <w:spacing w:val="0"/>
    </w:rPr>
  </w:style>
  <w:style w:type="character" w:styleId="Emphasis">
    <w:name w:val="Emphasis"/>
    <w:basedOn w:val="DefaultParagraphFont"/>
    <w:qFormat/>
    <w:rsid w:val="004A6FD5"/>
    <w:rPr>
      <w:i/>
    </w:rPr>
  </w:style>
  <w:style w:type="paragraph" w:customStyle="1" w:styleId="SuperHeading">
    <w:name w:val="SuperHeading"/>
    <w:basedOn w:val="Normal"/>
    <w:rsid w:val="004A6FD5"/>
    <w:pPr>
      <w:spacing w:before="240" w:after="120"/>
      <w:outlineLvl w:val="0"/>
    </w:pPr>
    <w:rPr>
      <w:rFonts w:ascii="Times New Roman" w:hAnsi="Times New Roman"/>
      <w:b/>
      <w:sz w:val="32"/>
    </w:rPr>
  </w:style>
  <w:style w:type="paragraph" w:customStyle="1" w:styleId="AllowPageBreak">
    <w:name w:val="AllowPageBreak"/>
    <w:rsid w:val="004A6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FD5"/>
    <w:rPr>
      <w:rFonts w:ascii="Courier New" w:eastAsia="Times New Roman" w:hAnsi="Courier New" w:cs="Times New Roman"/>
      <w:i/>
      <w:szCs w:val="20"/>
      <w:lang w:eastAsia="en-US"/>
    </w:rPr>
  </w:style>
  <w:style w:type="paragraph" w:customStyle="1" w:styleId="HeadingBase">
    <w:name w:val="Heading Base"/>
    <w:rsid w:val="004A6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FD5"/>
    <w:pPr>
      <w:tabs>
        <w:tab w:val="right" w:leader="dot" w:pos="9072"/>
      </w:tabs>
      <w:ind w:left="567"/>
    </w:pPr>
    <w:rPr>
      <w:szCs w:val="22"/>
    </w:rPr>
  </w:style>
  <w:style w:type="paragraph" w:customStyle="1" w:styleId="TOCBase">
    <w:name w:val="TOC Base"/>
    <w:rsid w:val="004A6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FD5"/>
    <w:pPr>
      <w:tabs>
        <w:tab w:val="right" w:leader="dot" w:pos="9072"/>
      </w:tabs>
      <w:spacing w:before="40" w:after="40"/>
      <w:ind w:left="284"/>
    </w:pPr>
    <w:rPr>
      <w:rFonts w:ascii="Times New Roman" w:hAnsi="Times New Roman"/>
    </w:rPr>
  </w:style>
  <w:style w:type="paragraph" w:styleId="TOC1">
    <w:name w:val="toc 1"/>
    <w:basedOn w:val="TOCBase"/>
    <w:next w:val="Normal"/>
    <w:rsid w:val="004A6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FD5"/>
    <w:rPr>
      <w:rFonts w:ascii="Times New Roman" w:eastAsia="Times New Roman" w:hAnsi="Times New Roman" w:cs="Times New Roman"/>
      <w:sz w:val="16"/>
      <w:lang w:eastAsia="en-US"/>
    </w:rPr>
  </w:style>
  <w:style w:type="paragraph" w:styleId="Title">
    <w:name w:val="Title"/>
    <w:basedOn w:val="HeadingBase"/>
    <w:link w:val="TitleChar"/>
    <w:qFormat/>
    <w:rsid w:val="004A6FD5"/>
    <w:pPr>
      <w:spacing w:before="5040"/>
      <w:jc w:val="center"/>
    </w:pPr>
    <w:rPr>
      <w:sz w:val="48"/>
      <w:szCs w:val="72"/>
      <w:lang w:val="en-US"/>
    </w:rPr>
  </w:style>
  <w:style w:type="character" w:customStyle="1" w:styleId="TitleChar">
    <w:name w:val="Title Char"/>
    <w:basedOn w:val="DefaultParagraphFont"/>
    <w:link w:val="Title"/>
    <w:rsid w:val="004A6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FD5"/>
    <w:pPr>
      <w:tabs>
        <w:tab w:val="left" w:pos="3600"/>
        <w:tab w:val="left" w:pos="3958"/>
      </w:tabs>
    </w:pPr>
  </w:style>
  <w:style w:type="paragraph" w:styleId="List">
    <w:name w:val="List"/>
    <w:basedOn w:val="BodyText"/>
    <w:next w:val="BodyText"/>
    <w:rsid w:val="004A6FD5"/>
    <w:pPr>
      <w:tabs>
        <w:tab w:val="left" w:pos="340"/>
      </w:tabs>
      <w:spacing w:before="60" w:after="60"/>
      <w:ind w:left="340" w:hanging="340"/>
    </w:pPr>
  </w:style>
  <w:style w:type="paragraph" w:styleId="ListBullet">
    <w:name w:val="List Bullet"/>
    <w:basedOn w:val="List"/>
    <w:rsid w:val="004A6FD5"/>
    <w:pPr>
      <w:numPr>
        <w:numId w:val="11"/>
      </w:numPr>
      <w:tabs>
        <w:tab w:val="clear" w:pos="340"/>
      </w:tabs>
      <w:spacing w:before="40" w:after="40"/>
    </w:pPr>
  </w:style>
  <w:style w:type="paragraph" w:customStyle="1" w:styleId="Note">
    <w:name w:val="Note"/>
    <w:basedOn w:val="BodyText"/>
    <w:rsid w:val="004A6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FD5"/>
    <w:pPr>
      <w:framePr w:wrap="auto" w:hAnchor="text" w:y="6049"/>
    </w:pPr>
    <w:rPr>
      <w:color w:val="000000"/>
      <w:sz w:val="40"/>
    </w:rPr>
  </w:style>
  <w:style w:type="paragraph" w:customStyle="1" w:styleId="TOCTitle">
    <w:name w:val="TOCTitle"/>
    <w:basedOn w:val="Heading1"/>
    <w:rsid w:val="004A6FD5"/>
    <w:pPr>
      <w:spacing w:after="240"/>
      <w:jc w:val="center"/>
      <w:outlineLvl w:val="9"/>
    </w:pPr>
    <w:rPr>
      <w:caps/>
    </w:rPr>
  </w:style>
  <w:style w:type="paragraph" w:customStyle="1" w:styleId="Version">
    <w:name w:val="Version"/>
    <w:rsid w:val="004A6F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FD5"/>
    <w:pPr>
      <w:numPr>
        <w:numId w:val="12"/>
      </w:numPr>
      <w:tabs>
        <w:tab w:val="clear" w:pos="680"/>
      </w:tabs>
    </w:pPr>
  </w:style>
  <w:style w:type="paragraph" w:styleId="Index1">
    <w:name w:val="index 1"/>
    <w:basedOn w:val="Normal"/>
    <w:next w:val="Normal"/>
    <w:semiHidden/>
    <w:rsid w:val="004A6FD5"/>
    <w:pPr>
      <w:keepNext w:val="0"/>
      <w:tabs>
        <w:tab w:val="right" w:pos="4176"/>
      </w:tabs>
      <w:ind w:left="198" w:hanging="198"/>
    </w:pPr>
    <w:rPr>
      <w:rFonts w:ascii="Garamond" w:hAnsi="Garamond"/>
    </w:rPr>
  </w:style>
  <w:style w:type="paragraph" w:styleId="IndexHeading">
    <w:name w:val="index heading"/>
    <w:basedOn w:val="Normal"/>
    <w:next w:val="Index1"/>
    <w:semiHidden/>
    <w:rsid w:val="004A6FD5"/>
    <w:pPr>
      <w:spacing w:before="120" w:after="120"/>
    </w:pPr>
    <w:rPr>
      <w:rFonts w:ascii="Arial" w:hAnsi="Arial"/>
      <w:b/>
      <w:color w:val="918585"/>
      <w:sz w:val="24"/>
    </w:rPr>
  </w:style>
  <w:style w:type="paragraph" w:styleId="Header">
    <w:name w:val="header"/>
    <w:basedOn w:val="Normal"/>
    <w:link w:val="HeaderChar"/>
    <w:rsid w:val="004A6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FD5"/>
    <w:rPr>
      <w:rFonts w:ascii="Times New Roman" w:eastAsia="Times New Roman" w:hAnsi="Times New Roman" w:cs="Times New Roman"/>
      <w:sz w:val="16"/>
      <w:szCs w:val="20"/>
      <w:lang w:val="en-GB" w:eastAsia="en-US"/>
    </w:rPr>
  </w:style>
  <w:style w:type="paragraph" w:customStyle="1" w:styleId="Chapter">
    <w:name w:val="Chapter"/>
    <w:basedOn w:val="Normal"/>
    <w:rsid w:val="004A6FD5"/>
    <w:pPr>
      <w:spacing w:before="240"/>
    </w:pPr>
    <w:rPr>
      <w:rFonts w:ascii="Times New Roman" w:hAnsi="Times New Roman"/>
      <w:smallCaps/>
      <w:spacing w:val="80"/>
      <w:sz w:val="28"/>
    </w:rPr>
  </w:style>
  <w:style w:type="paragraph" w:customStyle="1" w:styleId="InChapter">
    <w:name w:val="InChapter"/>
    <w:basedOn w:val="Heading3"/>
    <w:rsid w:val="004A6FD5"/>
    <w:pPr>
      <w:spacing w:after="240"/>
      <w:outlineLvl w:val="9"/>
    </w:pPr>
    <w:rPr>
      <w:noProof/>
    </w:rPr>
  </w:style>
  <w:style w:type="paragraph" w:styleId="Index2">
    <w:name w:val="index 2"/>
    <w:basedOn w:val="Normal"/>
    <w:next w:val="Normal"/>
    <w:semiHidden/>
    <w:rsid w:val="004A6FD5"/>
    <w:pPr>
      <w:tabs>
        <w:tab w:val="right" w:pos="4176"/>
      </w:tabs>
      <w:ind w:left="568" w:hanging="284"/>
    </w:pPr>
    <w:rPr>
      <w:rFonts w:ascii="Garamond" w:hAnsi="Garamond"/>
    </w:rPr>
  </w:style>
  <w:style w:type="paragraph" w:customStyle="1" w:styleId="Byline">
    <w:name w:val="Byline"/>
    <w:rsid w:val="004A6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FD5"/>
    <w:pPr>
      <w:tabs>
        <w:tab w:val="clear" w:pos="3600"/>
        <w:tab w:val="clear" w:pos="3958"/>
      </w:tabs>
      <w:jc w:val="right"/>
    </w:pPr>
  </w:style>
  <w:style w:type="paragraph" w:styleId="Caption">
    <w:name w:val="caption"/>
    <w:basedOn w:val="BodyText"/>
    <w:next w:val="Normal"/>
    <w:qFormat/>
    <w:rsid w:val="004A6FD5"/>
    <w:pPr>
      <w:framePr w:w="2268" w:hSpace="181" w:vSpace="181" w:wrap="around" w:vAnchor="text" w:hAnchor="page" w:x="1135" w:y="285" w:anchorLock="1"/>
    </w:pPr>
    <w:rPr>
      <w:i/>
    </w:rPr>
  </w:style>
  <w:style w:type="paragraph" w:customStyle="1" w:styleId="MiniTOCTitle">
    <w:name w:val="MiniTOCTitle"/>
    <w:basedOn w:val="Heading4"/>
    <w:rsid w:val="004A6FD5"/>
    <w:pPr>
      <w:spacing w:before="240"/>
      <w:outlineLvl w:val="9"/>
    </w:pPr>
    <w:rPr>
      <w:noProof/>
      <w:sz w:val="24"/>
    </w:rPr>
  </w:style>
  <w:style w:type="paragraph" w:customStyle="1" w:styleId="MiniTOCItem">
    <w:name w:val="MiniTOCItem"/>
    <w:basedOn w:val="ListBullet"/>
    <w:rsid w:val="004A6FD5"/>
    <w:pPr>
      <w:numPr>
        <w:numId w:val="0"/>
      </w:numPr>
      <w:tabs>
        <w:tab w:val="right" w:leader="dot" w:pos="6521"/>
      </w:tabs>
      <w:spacing w:before="0" w:after="0"/>
    </w:pPr>
  </w:style>
  <w:style w:type="paragraph" w:customStyle="1" w:styleId="TOFTitle">
    <w:name w:val="TOFTitle"/>
    <w:basedOn w:val="TOCTitle"/>
    <w:rsid w:val="004A6FD5"/>
  </w:style>
  <w:style w:type="paragraph" w:styleId="TableofFigures">
    <w:name w:val="table of figures"/>
    <w:basedOn w:val="Normal"/>
    <w:next w:val="Normal"/>
    <w:semiHidden/>
    <w:rsid w:val="004A6FD5"/>
    <w:pPr>
      <w:tabs>
        <w:tab w:val="right" w:leader="dot" w:pos="9072"/>
      </w:tabs>
      <w:ind w:left="970" w:hanging="403"/>
    </w:pPr>
    <w:rPr>
      <w:rFonts w:ascii="Times New Roman" w:hAnsi="Times New Roman"/>
      <w:b/>
    </w:rPr>
  </w:style>
  <w:style w:type="paragraph" w:styleId="ListNumber">
    <w:name w:val="List Number"/>
    <w:basedOn w:val="List"/>
    <w:rsid w:val="004A6FD5"/>
    <w:pPr>
      <w:numPr>
        <w:numId w:val="9"/>
      </w:numPr>
    </w:pPr>
  </w:style>
  <w:style w:type="character" w:customStyle="1" w:styleId="WingdingSymbols">
    <w:name w:val="Wingding Symbols"/>
    <w:rsid w:val="004A6FD5"/>
    <w:rPr>
      <w:rFonts w:ascii="Wingdings" w:hAnsi="Wingdings"/>
    </w:rPr>
  </w:style>
  <w:style w:type="paragraph" w:customStyle="1" w:styleId="TableHeading">
    <w:name w:val="Table Heading"/>
    <w:basedOn w:val="HeadingBase"/>
    <w:rsid w:val="004A6FD5"/>
    <w:pPr>
      <w:keepLines/>
      <w:pBdr>
        <w:bottom w:val="single" w:sz="6" w:space="1" w:color="918585"/>
      </w:pBdr>
      <w:spacing w:before="240"/>
    </w:pPr>
  </w:style>
  <w:style w:type="character" w:customStyle="1" w:styleId="HotSpot">
    <w:name w:val="HotSpot"/>
    <w:rsid w:val="004A6FD5"/>
    <w:rPr>
      <w:color w:val="0033CC"/>
      <w:u w:val="none"/>
    </w:rPr>
  </w:style>
  <w:style w:type="paragraph" w:customStyle="1" w:styleId="BodyTextRight">
    <w:name w:val="Body Text Right"/>
    <w:basedOn w:val="BodyText"/>
    <w:rsid w:val="004A6FD5"/>
    <w:pPr>
      <w:spacing w:before="0" w:after="0"/>
      <w:jc w:val="right"/>
    </w:pPr>
  </w:style>
  <w:style w:type="paragraph" w:styleId="Index3">
    <w:name w:val="index 3"/>
    <w:basedOn w:val="ListNumber2"/>
    <w:next w:val="Normal"/>
    <w:semiHidden/>
    <w:rsid w:val="004A6FD5"/>
    <w:pPr>
      <w:numPr>
        <w:numId w:val="0"/>
      </w:numPr>
      <w:tabs>
        <w:tab w:val="right" w:leader="dot" w:pos="4176"/>
      </w:tabs>
    </w:pPr>
  </w:style>
  <w:style w:type="paragraph" w:styleId="ListNumber2">
    <w:name w:val="List Number 2"/>
    <w:basedOn w:val="List2"/>
    <w:rsid w:val="004A6FD5"/>
    <w:pPr>
      <w:numPr>
        <w:numId w:val="8"/>
      </w:numPr>
      <w:tabs>
        <w:tab w:val="clear" w:pos="1060"/>
      </w:tabs>
    </w:pPr>
  </w:style>
  <w:style w:type="paragraph" w:customStyle="1" w:styleId="MarginNote">
    <w:name w:val="Margin Note"/>
    <w:basedOn w:val="BodyText"/>
    <w:rsid w:val="004A6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FD5"/>
    <w:rPr>
      <w:sz w:val="32"/>
    </w:rPr>
  </w:style>
  <w:style w:type="paragraph" w:customStyle="1" w:styleId="HeadingProcedure">
    <w:name w:val="Heading Procedure"/>
    <w:basedOn w:val="HeadingBase"/>
    <w:next w:val="Normal"/>
    <w:rsid w:val="004A6FD5"/>
    <w:pPr>
      <w:tabs>
        <w:tab w:val="left" w:pos="0"/>
      </w:tabs>
      <w:spacing w:before="120" w:after="60"/>
    </w:pPr>
    <w:rPr>
      <w:i/>
      <w:color w:val="918585"/>
      <w:sz w:val="22"/>
    </w:rPr>
  </w:style>
  <w:style w:type="paragraph" w:customStyle="1" w:styleId="TableBodyText">
    <w:name w:val="Table Body Text"/>
    <w:basedOn w:val="BodyText"/>
    <w:rsid w:val="004A6FD5"/>
    <w:pPr>
      <w:spacing w:before="60" w:after="60"/>
    </w:pPr>
  </w:style>
  <w:style w:type="paragraph" w:styleId="ListContinue">
    <w:name w:val="List Continue"/>
    <w:basedOn w:val="List"/>
    <w:rsid w:val="004A6FD5"/>
    <w:pPr>
      <w:ind w:firstLine="0"/>
    </w:pPr>
  </w:style>
  <w:style w:type="paragraph" w:customStyle="1" w:styleId="ListNote">
    <w:name w:val="List Note"/>
    <w:basedOn w:val="List"/>
    <w:rsid w:val="004A6FD5"/>
    <w:pPr>
      <w:pBdr>
        <w:top w:val="single" w:sz="6" w:space="2" w:color="918585"/>
        <w:bottom w:val="single" w:sz="6" w:space="2" w:color="918585"/>
      </w:pBdr>
      <w:tabs>
        <w:tab w:val="left" w:pos="1021"/>
      </w:tabs>
      <w:ind w:firstLine="0"/>
    </w:pPr>
  </w:style>
  <w:style w:type="paragraph" w:customStyle="1" w:styleId="Warning">
    <w:name w:val="Warning"/>
    <w:basedOn w:val="BodyText"/>
    <w:rsid w:val="004A6FD5"/>
    <w:pPr>
      <w:shd w:val="clear" w:color="auto" w:fill="D9D9D9"/>
      <w:tabs>
        <w:tab w:val="left" w:pos="992"/>
      </w:tabs>
      <w:ind w:left="119" w:right="119"/>
    </w:pPr>
    <w:rPr>
      <w:sz w:val="20"/>
    </w:rPr>
  </w:style>
  <w:style w:type="paragraph" w:customStyle="1" w:styleId="MarginIcons">
    <w:name w:val="Margin Icons"/>
    <w:basedOn w:val="BodyText"/>
    <w:rsid w:val="004A6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FD5"/>
    <w:rPr>
      <w:rFonts w:ascii="Courier New" w:hAnsi="Courier New"/>
    </w:rPr>
  </w:style>
  <w:style w:type="paragraph" w:customStyle="1" w:styleId="NoteBullet">
    <w:name w:val="Note Bullet"/>
    <w:basedOn w:val="Note"/>
    <w:rsid w:val="004A6FD5"/>
    <w:pPr>
      <w:tabs>
        <w:tab w:val="clear" w:pos="680"/>
      </w:tabs>
      <w:spacing w:before="60" w:after="60"/>
    </w:pPr>
  </w:style>
  <w:style w:type="paragraph" w:customStyle="1" w:styleId="SubHeading2">
    <w:name w:val="SubHeading2"/>
    <w:basedOn w:val="HeadingBase"/>
    <w:rsid w:val="004A6FD5"/>
    <w:pPr>
      <w:spacing w:before="240" w:after="60"/>
    </w:pPr>
    <w:rPr>
      <w:sz w:val="20"/>
    </w:rPr>
  </w:style>
  <w:style w:type="paragraph" w:customStyle="1" w:styleId="SubHeading1">
    <w:name w:val="SubHeading1"/>
    <w:basedOn w:val="HeadingBase"/>
    <w:rsid w:val="004A6FD5"/>
    <w:pPr>
      <w:spacing w:before="240" w:after="60"/>
    </w:pPr>
    <w:rPr>
      <w:color w:val="918585"/>
      <w:sz w:val="22"/>
    </w:rPr>
  </w:style>
  <w:style w:type="paragraph" w:customStyle="1" w:styleId="SideHeading">
    <w:name w:val="Side Heading"/>
    <w:basedOn w:val="HeadingBase"/>
    <w:rsid w:val="004A6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FD5"/>
    <w:pPr>
      <w:numPr>
        <w:numId w:val="10"/>
      </w:numPr>
    </w:pPr>
  </w:style>
  <w:style w:type="paragraph" w:styleId="PlainText">
    <w:name w:val="Plain Text"/>
    <w:basedOn w:val="Normal"/>
    <w:link w:val="PlainTextChar"/>
    <w:rsid w:val="004A6FD5"/>
    <w:rPr>
      <w:sz w:val="20"/>
    </w:rPr>
  </w:style>
  <w:style w:type="character" w:customStyle="1" w:styleId="PlainTextChar">
    <w:name w:val="Plain Text Char"/>
    <w:basedOn w:val="DefaultParagraphFont"/>
    <w:link w:val="PlainText"/>
    <w:rsid w:val="004A6FD5"/>
    <w:rPr>
      <w:rFonts w:ascii="Courier New" w:eastAsia="Times New Roman" w:hAnsi="Courier New" w:cs="Times New Roman"/>
      <w:sz w:val="20"/>
      <w:szCs w:val="20"/>
      <w:lang w:eastAsia="en-US"/>
    </w:rPr>
  </w:style>
  <w:style w:type="character" w:customStyle="1" w:styleId="MenuOption">
    <w:name w:val="Menu Option"/>
    <w:basedOn w:val="DefaultParagraphFont"/>
    <w:rsid w:val="004A6FD5"/>
    <w:rPr>
      <w:b/>
      <w:smallCaps/>
    </w:rPr>
  </w:style>
  <w:style w:type="paragraph" w:customStyle="1" w:styleId="TableListNumber">
    <w:name w:val="Table List Number"/>
    <w:basedOn w:val="ListNumber"/>
    <w:rsid w:val="004A6FD5"/>
    <w:pPr>
      <w:numPr>
        <w:numId w:val="0"/>
      </w:numPr>
    </w:pPr>
  </w:style>
  <w:style w:type="paragraph" w:styleId="TOC4">
    <w:name w:val="toc 4"/>
    <w:basedOn w:val="TOCBase"/>
    <w:next w:val="Normal"/>
    <w:semiHidden/>
    <w:rsid w:val="004A6FD5"/>
    <w:pPr>
      <w:tabs>
        <w:tab w:val="right" w:leader="dot" w:pos="9071"/>
      </w:tabs>
      <w:ind w:left="1701"/>
    </w:pPr>
  </w:style>
  <w:style w:type="paragraph" w:customStyle="1" w:styleId="ListAlpha">
    <w:name w:val="List Alpha"/>
    <w:basedOn w:val="List"/>
    <w:rsid w:val="004A6FD5"/>
    <w:pPr>
      <w:numPr>
        <w:numId w:val="7"/>
      </w:numPr>
    </w:pPr>
  </w:style>
  <w:style w:type="paragraph" w:customStyle="1" w:styleId="ListAlpha2">
    <w:name w:val="List Alpha 2"/>
    <w:basedOn w:val="List2"/>
    <w:rsid w:val="004A6FD5"/>
    <w:pPr>
      <w:numPr>
        <w:numId w:val="6"/>
      </w:numPr>
    </w:pPr>
  </w:style>
  <w:style w:type="paragraph" w:styleId="List2">
    <w:name w:val="List 2"/>
    <w:basedOn w:val="BodyText"/>
    <w:rsid w:val="004A6FD5"/>
    <w:pPr>
      <w:tabs>
        <w:tab w:val="left" w:pos="680"/>
      </w:tabs>
      <w:spacing w:before="60" w:after="60"/>
      <w:ind w:left="680" w:hanging="340"/>
    </w:pPr>
  </w:style>
  <w:style w:type="paragraph" w:styleId="List3">
    <w:name w:val="List 3"/>
    <w:basedOn w:val="BodyText"/>
    <w:rsid w:val="004A6FD5"/>
    <w:pPr>
      <w:tabs>
        <w:tab w:val="left" w:pos="1021"/>
      </w:tabs>
      <w:spacing w:before="60" w:after="60"/>
      <w:ind w:left="1020" w:hanging="340"/>
    </w:pPr>
  </w:style>
  <w:style w:type="paragraph" w:styleId="List4">
    <w:name w:val="List 4"/>
    <w:basedOn w:val="BodyText"/>
    <w:rsid w:val="004A6FD5"/>
    <w:pPr>
      <w:tabs>
        <w:tab w:val="left" w:pos="1361"/>
      </w:tabs>
      <w:spacing w:before="60" w:after="60"/>
      <w:ind w:left="1361" w:hanging="340"/>
    </w:pPr>
  </w:style>
  <w:style w:type="paragraph" w:styleId="List5">
    <w:name w:val="List 5"/>
    <w:basedOn w:val="BodyText"/>
    <w:rsid w:val="004A6FD5"/>
    <w:pPr>
      <w:tabs>
        <w:tab w:val="left" w:pos="1701"/>
      </w:tabs>
      <w:spacing w:before="60" w:after="60"/>
      <w:ind w:left="1701" w:hanging="340"/>
    </w:pPr>
  </w:style>
  <w:style w:type="paragraph" w:styleId="ListBullet3">
    <w:name w:val="List Bullet 3"/>
    <w:basedOn w:val="List3"/>
    <w:rsid w:val="004A6FD5"/>
    <w:pPr>
      <w:numPr>
        <w:numId w:val="13"/>
      </w:numPr>
      <w:tabs>
        <w:tab w:val="clear" w:pos="1021"/>
      </w:tabs>
      <w:ind w:left="1037" w:hanging="357"/>
    </w:pPr>
  </w:style>
  <w:style w:type="paragraph" w:styleId="ListBullet4">
    <w:name w:val="List Bullet 4"/>
    <w:basedOn w:val="List4"/>
    <w:rsid w:val="004A6FD5"/>
    <w:pPr>
      <w:numPr>
        <w:numId w:val="1"/>
      </w:numPr>
      <w:tabs>
        <w:tab w:val="clear" w:pos="1361"/>
      </w:tabs>
    </w:pPr>
  </w:style>
  <w:style w:type="paragraph" w:styleId="ListBullet5">
    <w:name w:val="List Bullet 5"/>
    <w:basedOn w:val="List5"/>
    <w:rsid w:val="004A6FD5"/>
    <w:pPr>
      <w:numPr>
        <w:numId w:val="2"/>
      </w:numPr>
    </w:pPr>
  </w:style>
  <w:style w:type="paragraph" w:styleId="ListContinue2">
    <w:name w:val="List Continue 2"/>
    <w:basedOn w:val="List2"/>
    <w:rsid w:val="004A6FD5"/>
    <w:pPr>
      <w:ind w:firstLine="0"/>
    </w:pPr>
  </w:style>
  <w:style w:type="paragraph" w:styleId="ListContinue3">
    <w:name w:val="List Continue 3"/>
    <w:basedOn w:val="List3"/>
    <w:rsid w:val="004A6FD5"/>
    <w:pPr>
      <w:ind w:left="1021" w:firstLine="0"/>
    </w:pPr>
  </w:style>
  <w:style w:type="paragraph" w:styleId="ListContinue4">
    <w:name w:val="List Continue 4"/>
    <w:basedOn w:val="List4"/>
    <w:rsid w:val="004A6FD5"/>
    <w:pPr>
      <w:ind w:firstLine="0"/>
    </w:pPr>
  </w:style>
  <w:style w:type="paragraph" w:styleId="ListContinue5">
    <w:name w:val="List Continue 5"/>
    <w:basedOn w:val="List5"/>
    <w:rsid w:val="004A6FD5"/>
    <w:pPr>
      <w:ind w:firstLine="0"/>
    </w:pPr>
  </w:style>
  <w:style w:type="paragraph" w:styleId="ListNumber3">
    <w:name w:val="List Number 3"/>
    <w:basedOn w:val="List3"/>
    <w:rsid w:val="004A6FD5"/>
    <w:pPr>
      <w:numPr>
        <w:numId w:val="3"/>
      </w:numPr>
    </w:pPr>
  </w:style>
  <w:style w:type="paragraph" w:styleId="ListNumber4">
    <w:name w:val="List Number 4"/>
    <w:basedOn w:val="List4"/>
    <w:rsid w:val="004A6FD5"/>
    <w:pPr>
      <w:numPr>
        <w:numId w:val="4"/>
      </w:numPr>
    </w:pPr>
  </w:style>
  <w:style w:type="paragraph" w:styleId="ListNumber5">
    <w:name w:val="List Number 5"/>
    <w:basedOn w:val="List5"/>
    <w:rsid w:val="004A6FD5"/>
    <w:pPr>
      <w:numPr>
        <w:numId w:val="5"/>
      </w:numPr>
    </w:pPr>
  </w:style>
  <w:style w:type="paragraph" w:styleId="BlockText">
    <w:name w:val="Block Text"/>
    <w:basedOn w:val="Normal"/>
    <w:rsid w:val="004A6FD5"/>
    <w:pPr>
      <w:spacing w:after="120"/>
      <w:ind w:left="1440" w:right="1440"/>
    </w:pPr>
  </w:style>
  <w:style w:type="character" w:customStyle="1" w:styleId="Subscript">
    <w:name w:val="Subscript"/>
    <w:basedOn w:val="DefaultParagraphFont"/>
    <w:rsid w:val="004A6FD5"/>
    <w:rPr>
      <w:sz w:val="16"/>
      <w:vertAlign w:val="subscript"/>
    </w:rPr>
  </w:style>
  <w:style w:type="character" w:customStyle="1" w:styleId="Superscript">
    <w:name w:val="Superscript"/>
    <w:basedOn w:val="DefaultParagraphFont"/>
    <w:rsid w:val="004A6FD5"/>
    <w:rPr>
      <w:sz w:val="16"/>
      <w:vertAlign w:val="superscript"/>
    </w:rPr>
  </w:style>
  <w:style w:type="character" w:customStyle="1" w:styleId="Symbols">
    <w:name w:val="Symbols"/>
    <w:basedOn w:val="DefaultParagraphFont"/>
    <w:rsid w:val="004A6FD5"/>
    <w:rPr>
      <w:rFonts w:ascii="Symbol" w:hAnsi="Symbol"/>
    </w:rPr>
  </w:style>
  <w:style w:type="character" w:customStyle="1" w:styleId="MenuOptions">
    <w:name w:val="Menu Options"/>
    <w:basedOn w:val="DefaultParagraphFont"/>
    <w:rsid w:val="004A6FD5"/>
    <w:rPr>
      <w:rFonts w:ascii="Arial Narrow" w:hAnsi="Arial Narrow"/>
      <w:smallCaps/>
    </w:rPr>
  </w:style>
  <w:style w:type="character" w:customStyle="1" w:styleId="Buttons">
    <w:name w:val="Buttons"/>
    <w:basedOn w:val="DefaultParagraphFont"/>
    <w:rsid w:val="004A6FD5"/>
    <w:rPr>
      <w:b/>
    </w:rPr>
  </w:style>
  <w:style w:type="character" w:customStyle="1" w:styleId="Underlined">
    <w:name w:val="Underlined"/>
    <w:basedOn w:val="DefaultParagraphFont"/>
    <w:rsid w:val="004A6FD5"/>
    <w:rPr>
      <w:u w:val="single"/>
    </w:rPr>
  </w:style>
  <w:style w:type="paragraph" w:customStyle="1" w:styleId="TableBodyTextRight">
    <w:name w:val="Table Body Text Right"/>
    <w:basedOn w:val="TableBodyText"/>
    <w:rsid w:val="004A6FD5"/>
    <w:pPr>
      <w:widowControl w:val="0"/>
      <w:autoSpaceDE w:val="0"/>
      <w:autoSpaceDN w:val="0"/>
      <w:adjustRightInd w:val="0"/>
      <w:jc w:val="right"/>
    </w:pPr>
    <w:rPr>
      <w:rFonts w:cs="Arial"/>
      <w:szCs w:val="18"/>
    </w:rPr>
  </w:style>
  <w:style w:type="paragraph" w:customStyle="1" w:styleId="CopyrightText">
    <w:name w:val="Copyright Text"/>
    <w:basedOn w:val="BodyText"/>
    <w:rsid w:val="004A6FD5"/>
    <w:rPr>
      <w:sz w:val="18"/>
    </w:rPr>
  </w:style>
  <w:style w:type="paragraph" w:customStyle="1" w:styleId="BodySmallRight">
    <w:name w:val="Body Small Right"/>
    <w:basedOn w:val="BodyTextRight"/>
    <w:rsid w:val="004A6FD5"/>
    <w:rPr>
      <w:sz w:val="18"/>
      <w:szCs w:val="18"/>
    </w:rPr>
  </w:style>
  <w:style w:type="paragraph" w:customStyle="1" w:styleId="MarginEdition">
    <w:name w:val="Margin Edition"/>
    <w:basedOn w:val="MarginNote"/>
    <w:rsid w:val="004A6FD5"/>
    <w:pPr>
      <w:spacing w:before="0" w:after="0"/>
    </w:pPr>
    <w:rPr>
      <w:rFonts w:ascii="Times New Roman" w:hAnsi="Times New Roman"/>
      <w:color w:val="999999"/>
    </w:rPr>
  </w:style>
  <w:style w:type="paragraph" w:customStyle="1" w:styleId="Spacer">
    <w:name w:val="Spacer"/>
    <w:basedOn w:val="Normal"/>
    <w:rsid w:val="004A6FD5"/>
    <w:rPr>
      <w:sz w:val="2"/>
      <w:szCs w:val="2"/>
    </w:rPr>
  </w:style>
  <w:style w:type="character" w:customStyle="1" w:styleId="Small">
    <w:name w:val="Small"/>
    <w:basedOn w:val="DefaultParagraphFont"/>
    <w:rsid w:val="004A6FD5"/>
    <w:rPr>
      <w:sz w:val="16"/>
    </w:rPr>
  </w:style>
  <w:style w:type="paragraph" w:customStyle="1" w:styleId="WideTable">
    <w:name w:val="Wide Table"/>
    <w:basedOn w:val="Normal"/>
    <w:rsid w:val="004A6FD5"/>
    <w:pPr>
      <w:ind w:left="-1418"/>
    </w:pPr>
    <w:rPr>
      <w:sz w:val="2"/>
      <w:szCs w:val="2"/>
    </w:rPr>
  </w:style>
  <w:style w:type="character" w:styleId="PageNumber">
    <w:name w:val="page number"/>
    <w:basedOn w:val="DefaultParagraphFont"/>
    <w:rsid w:val="004A6FD5"/>
  </w:style>
  <w:style w:type="paragraph" w:styleId="Quote">
    <w:name w:val="Quote"/>
    <w:basedOn w:val="Heading1"/>
    <w:link w:val="QuoteChar"/>
    <w:qFormat/>
    <w:rsid w:val="004A6FD5"/>
    <w:rPr>
      <w:b w:val="0"/>
      <w:sz w:val="72"/>
      <w:szCs w:val="72"/>
      <w:lang w:val="en-NZ"/>
    </w:rPr>
  </w:style>
  <w:style w:type="character" w:customStyle="1" w:styleId="QuoteChar">
    <w:name w:val="Quote Char"/>
    <w:basedOn w:val="DefaultParagraphFont"/>
    <w:link w:val="Quote"/>
    <w:rsid w:val="004A6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FD5"/>
    <w:pPr>
      <w:pageBreakBefore/>
    </w:pPr>
  </w:style>
  <w:style w:type="paragraph" w:customStyle="1" w:styleId="Border">
    <w:name w:val="Border"/>
    <w:basedOn w:val="Normal"/>
    <w:qFormat/>
    <w:rsid w:val="004A6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FD5"/>
    <w:rPr>
      <w:b/>
      <w:bCs/>
      <w:i/>
      <w:iCs/>
      <w:color w:val="auto"/>
    </w:rPr>
  </w:style>
  <w:style w:type="paragraph" w:styleId="IntenseQuote">
    <w:name w:val="Intense Quote"/>
    <w:basedOn w:val="Normal"/>
    <w:next w:val="Normal"/>
    <w:link w:val="IntenseQuoteChar"/>
    <w:uiPriority w:val="30"/>
    <w:qFormat/>
    <w:rsid w:val="004A6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FD5"/>
    <w:rPr>
      <w:smallCaps/>
      <w:color w:val="auto"/>
      <w:u w:val="single"/>
    </w:rPr>
  </w:style>
  <w:style w:type="character" w:styleId="IntenseReference">
    <w:name w:val="Intense Reference"/>
    <w:basedOn w:val="DefaultParagraphFont"/>
    <w:uiPriority w:val="32"/>
    <w:qFormat/>
    <w:rsid w:val="004A6FD5"/>
    <w:rPr>
      <w:b/>
      <w:bCs/>
      <w:smallCaps/>
      <w:color w:val="auto"/>
      <w:spacing w:val="5"/>
      <w:u w:val="single"/>
    </w:rPr>
  </w:style>
  <w:style w:type="paragraph" w:customStyle="1" w:styleId="2ColumnHeading">
    <w:name w:val="2Column Heading"/>
    <w:basedOn w:val="BodyText"/>
    <w:qFormat/>
    <w:rsid w:val="004A6FD5"/>
    <w:pPr>
      <w:spacing w:after="60"/>
      <w:ind w:left="-2268"/>
    </w:pPr>
    <w:rPr>
      <w:b/>
    </w:rPr>
  </w:style>
  <w:style w:type="paragraph" w:customStyle="1" w:styleId="Heading1TOC">
    <w:name w:val="Heading1 TOC"/>
    <w:basedOn w:val="Normal"/>
    <w:qFormat/>
    <w:rsid w:val="004A6FD5"/>
    <w:pPr>
      <w:spacing w:before="240" w:after="120"/>
    </w:pPr>
    <w:rPr>
      <w:rFonts w:ascii="Times New Roman" w:hAnsi="Times New Roman"/>
      <w:b/>
      <w:sz w:val="32"/>
    </w:rPr>
  </w:style>
  <w:style w:type="paragraph" w:customStyle="1" w:styleId="Heading2TOC">
    <w:name w:val="Heading2 TOC"/>
    <w:basedOn w:val="Normal"/>
    <w:qFormat/>
    <w:rsid w:val="004A6FD5"/>
    <w:pPr>
      <w:spacing w:before="240" w:after="60"/>
    </w:pPr>
    <w:rPr>
      <w:rFonts w:ascii="Times New Roman" w:hAnsi="Times New Roman"/>
      <w:b/>
      <w:sz w:val="28"/>
    </w:rPr>
  </w:style>
  <w:style w:type="character" w:customStyle="1" w:styleId="Underline">
    <w:name w:val="Underline"/>
    <w:basedOn w:val="DefaultParagraphFont"/>
    <w:qFormat/>
    <w:rsid w:val="004A6FD5"/>
    <w:rPr>
      <w:u w:val="single"/>
    </w:rPr>
  </w:style>
  <w:style w:type="character" w:customStyle="1" w:styleId="BoldandItalics">
    <w:name w:val="Bold and Italics"/>
    <w:qFormat/>
    <w:rsid w:val="004A6FD5"/>
    <w:rPr>
      <w:b/>
      <w:i/>
      <w:u w:val="none"/>
    </w:rPr>
  </w:style>
  <w:style w:type="paragraph" w:styleId="BalloonText">
    <w:name w:val="Balloon Text"/>
    <w:basedOn w:val="Normal"/>
    <w:link w:val="BalloonTextChar"/>
    <w:rsid w:val="004A6FD5"/>
    <w:rPr>
      <w:rFonts w:ascii="Tahoma" w:hAnsi="Tahoma" w:cs="Tahoma"/>
      <w:sz w:val="16"/>
      <w:szCs w:val="16"/>
    </w:rPr>
  </w:style>
  <w:style w:type="character" w:customStyle="1" w:styleId="BalloonTextChar">
    <w:name w:val="Balloon Text Char"/>
    <w:basedOn w:val="DefaultParagraphFont"/>
    <w:link w:val="BalloonText"/>
    <w:rsid w:val="004A6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FD5"/>
    <w:rPr>
      <w:b/>
      <w:color w:val="660033"/>
      <w:spacing w:val="0"/>
    </w:rPr>
  </w:style>
  <w:style w:type="paragraph" w:customStyle="1" w:styleId="Nameditemlist">
    <w:name w:val="Named item list"/>
    <w:basedOn w:val="BodyText"/>
    <w:qFormat/>
    <w:rsid w:val="004A6F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Words>
  <Characters>1911</Characters>
  <Application>Microsoft Office Word</Application>
  <DocSecurity>0</DocSecurity>
  <Lines>50</Lines>
  <Paragraphs>28</Paragraphs>
  <ScaleCrop>false</ScaleCrop>
  <Company>Author-it Software Corporation Ltd.</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CUASS00036 Sustainability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2016-01-15T13:08:17Z</dcterms:created>
  <dcterms:modified xsi:type="dcterms:W3CDTF">2016-01-14T11:06:00Z</dcterms:modified>
</cp:coreProperties>
</file>