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AA6" w:rsidP="00160AA6">
      <w:pPr>
        <w:pStyle w:val="Title"/>
      </w:pPr>
      <w:r>
        <w:fldChar w:fldCharType="begin"/>
      </w:r>
      <w:r>
        <w:instrText xml:space="preserve"> TITLE   \* MERGEFORMAT </w:instrText>
      </w:r>
      <w:r>
        <w:fldChar w:fldCharType="separate"/>
      </w:r>
      <w:r>
        <w:t>CUASS00024 Festivals and Events Skill Set</w:t>
      </w:r>
      <w:r>
        <w:fldChar w:fldCharType="end"/>
      </w:r>
    </w:p>
    <w:p w:rsidR="00160AA6" w:rsidP="00160AA6">
      <w:pPr>
        <w:pStyle w:val="Version"/>
        <w:sectPr w:rsidSect="007213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134C" w:rsidP="0072134C">
      <w:pPr>
        <w:pStyle w:val="SuperHeading"/>
      </w:pPr>
      <w:r w:rsidRPr="0072134C">
        <w:t>CUASS00024 Festivals and Events Skill Set</w:t>
      </w:r>
    </w:p>
    <w:p w:rsidR="00000000" w:rsidRPr="0072134C" w:rsidP="0072134C">
      <w:pPr>
        <w:pStyle w:val="Heading1"/>
      </w:pPr>
      <w:bookmarkStart w:id="1" w:name="O_830449"/>
      <w:bookmarkEnd w:id="1"/>
      <w:r w:rsidRPr="0072134C">
        <w:t>Modification History</w:t>
      </w:r>
    </w:p>
    <w:tbl>
      <w:tblPr>
        <w:tblW w:w="0" w:type="auto"/>
        <w:tblLayout w:type="fixed"/>
        <w:tblCellMar>
          <w:left w:w="62" w:type="dxa"/>
          <w:right w:w="62" w:type="dxa"/>
        </w:tblCellMar>
        <w:tblLook w:val="0000"/>
      </w:tblPr>
      <w:tblGrid>
        <w:gridCol w:w="1918"/>
        <w:gridCol w:w="6735"/>
      </w:tblGrid>
      <w:tr w:rsidTr="00160AA6">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4C" w:rsidP="0072134C">
            <w:pPr>
              <w:pStyle w:val="BodyText"/>
            </w:pPr>
            <w:r w:rsidRPr="0072134C">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4C">
            <w:pPr>
              <w:pStyle w:val="BodyText"/>
              <w:rPr>
                <w:lang w:val="en-NZ"/>
              </w:rPr>
            </w:pPr>
            <w:r w:rsidRPr="0072134C">
              <w:rPr>
                <w:rStyle w:val="SpecialBold"/>
              </w:rPr>
              <w:t>Comments</w:t>
            </w:r>
          </w:p>
        </w:tc>
      </w:tr>
      <w:tr w:rsidTr="00160AA6">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4C">
            <w:pPr>
              <w:pStyle w:val="BodyText"/>
              <w:rPr>
                <w:lang w:val="en-NZ"/>
              </w:rPr>
            </w:pPr>
            <w:r w:rsidRPr="0072134C">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4C" w:rsidP="0072134C">
            <w:pPr>
              <w:pStyle w:val="BodyText"/>
            </w:pPr>
            <w:r w:rsidRPr="0072134C">
              <w:t>This version released with CUA Creative Arts and Culture Training Package version 2.0.</w:t>
            </w:r>
          </w:p>
          <w:p w:rsidR="00000000" w:rsidRPr="0072134C" w:rsidP="0072134C">
            <w:pPr>
              <w:pStyle w:val="BodyText"/>
            </w:pPr>
            <w:r w:rsidRPr="0072134C">
              <w:t xml:space="preserve">Pathways information updated. </w:t>
            </w:r>
          </w:p>
          <w:p w:rsidR="00000000" w:rsidRPr="0072134C" w:rsidP="0072134C">
            <w:pPr>
              <w:pStyle w:val="BodyText"/>
            </w:pPr>
            <w:r w:rsidRPr="0072134C">
              <w:t>Unit codes and titles updated.</w:t>
            </w:r>
          </w:p>
          <w:p w:rsidR="00000000" w:rsidP="0072134C">
            <w:pPr>
              <w:pStyle w:val="BodyText"/>
              <w:rPr>
                <w:lang w:val="en-NZ"/>
              </w:rPr>
            </w:pPr>
            <w:r w:rsidRPr="0072134C">
              <w:t>Minor text edits.</w:t>
            </w:r>
          </w:p>
        </w:tc>
      </w:tr>
      <w:tr w:rsidTr="00160AA6">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4C">
            <w:pPr>
              <w:pStyle w:val="BodyText"/>
              <w:rPr>
                <w:lang w:val="en-NZ"/>
              </w:rPr>
            </w:pPr>
            <w:r w:rsidRPr="0072134C">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4C" w:rsidP="0072134C">
            <w:pPr>
              <w:pStyle w:val="BodyText"/>
            </w:pPr>
            <w:r w:rsidRPr="0072134C">
              <w:t>This skill set first released</w:t>
            </w:r>
            <w:r w:rsidRPr="0072134C">
              <w:t xml:space="preserve"> with CUA Creative Arts and Culture Training Package Version 1.0.</w:t>
            </w:r>
            <w:r w:rsidRPr="0072134C">
              <w:rPr>
                <w:rStyle w:val="Emphasis"/>
              </w:rPr>
              <w:t xml:space="preserve"> </w:t>
            </w:r>
          </w:p>
        </w:tc>
      </w:tr>
    </w:tbl>
    <w:p w:rsidR="00000000" w:rsidRPr="0072134C" w:rsidP="0072134C">
      <w:pPr>
        <w:pStyle w:val="BodyText"/>
      </w:pPr>
    </w:p>
    <w:p w:rsidR="00000000" w:rsidRPr="0072134C" w:rsidP="0072134C">
      <w:pPr>
        <w:pStyle w:val="AllowPageBreak"/>
      </w:pPr>
    </w:p>
    <w:p w:rsidR="00000000" w:rsidRPr="0072134C" w:rsidP="0072134C">
      <w:pPr>
        <w:pStyle w:val="Heading1"/>
      </w:pPr>
      <w:bookmarkStart w:id="2" w:name="O_830448"/>
      <w:bookmarkEnd w:id="2"/>
      <w:r w:rsidRPr="0072134C">
        <w:t>Description</w:t>
      </w:r>
    </w:p>
    <w:p w:rsidR="00000000" w:rsidRPr="0072134C" w:rsidP="0072134C">
      <w:pPr>
        <w:pStyle w:val="BodyText"/>
      </w:pPr>
      <w:r w:rsidRPr="0072134C">
        <w:t>This skill set addresses the skills, knowledge and performance requirements for assisting with the staging of festivals and events.</w:t>
      </w:r>
    </w:p>
    <w:p w:rsidR="00000000" w:rsidRPr="0072134C" w:rsidP="0072134C">
      <w:pPr>
        <w:pStyle w:val="AllowPageBreak"/>
      </w:pPr>
    </w:p>
    <w:p w:rsidR="00000000" w:rsidRPr="0072134C" w:rsidP="0072134C">
      <w:pPr>
        <w:pStyle w:val="Heading1"/>
      </w:pPr>
      <w:bookmarkStart w:id="3" w:name="O_830447"/>
      <w:bookmarkEnd w:id="3"/>
      <w:r w:rsidRPr="0072134C">
        <w:t xml:space="preserve">Pathways </w:t>
      </w:r>
      <w:r w:rsidRPr="0072134C">
        <w:t>Information</w:t>
      </w:r>
    </w:p>
    <w:p w:rsidR="00000000" w:rsidRPr="0072134C" w:rsidP="0072134C">
      <w:pPr>
        <w:pStyle w:val="BodyText"/>
      </w:pPr>
      <w:r w:rsidRPr="0072134C">
        <w:t>The units provide credit towards CUA20215 Certificate II in Creative Industries, CUA30415 Certificate III in Live Production and Services, CUA40415 Certificate IV in Live Production and Technical Services, CUA50415 Diploma of Live Production an</w:t>
      </w:r>
      <w:r w:rsidRPr="0072134C">
        <w:t>d Technical Services and other qualifications that allow for selection of these units.</w:t>
      </w:r>
    </w:p>
    <w:p w:rsidR="00000000" w:rsidRPr="0072134C" w:rsidP="0072134C">
      <w:pPr>
        <w:pStyle w:val="AllowPageBreak"/>
      </w:pPr>
    </w:p>
    <w:p w:rsidR="00000000" w:rsidRPr="0072134C" w:rsidP="0072134C">
      <w:pPr>
        <w:pStyle w:val="Heading1"/>
      </w:pPr>
      <w:bookmarkStart w:id="4" w:name="O_830446"/>
      <w:bookmarkEnd w:id="4"/>
      <w:r w:rsidRPr="0072134C">
        <w:t>Licensing/Regulatory Information</w:t>
      </w:r>
    </w:p>
    <w:p w:rsidR="00000000" w:rsidRPr="0072134C" w:rsidP="0072134C">
      <w:pPr>
        <w:pStyle w:val="BodyText"/>
      </w:pPr>
      <w:r w:rsidRPr="0072134C">
        <w:t>Sets and staging for some performances or events may fall within the definition of construction work. If so, people entering the construction site are required to complete the general induction training program specified by the National Code of Practice fo</w:t>
      </w:r>
      <w:r w:rsidRPr="0072134C">
        <w:t>r Induction Training for Construction Work (Australian Safety Compensation Council, May 2007). The unit ‘CPCCOHS1001A Work safely in the construction industry’ fulfils this requirement.</w:t>
      </w:r>
    </w:p>
    <w:p w:rsidR="00000000" w:rsidRPr="0072134C" w:rsidP="0072134C">
      <w:pPr>
        <w:pStyle w:val="BodyText"/>
      </w:pPr>
    </w:p>
    <w:p w:rsidR="00000000" w:rsidRPr="0072134C" w:rsidP="0072134C">
      <w:pPr>
        <w:pStyle w:val="BodyText"/>
      </w:pPr>
      <w:r w:rsidRPr="0072134C">
        <w:t>The National Standard for Licensing Persons Performing High Risk Work</w:t>
      </w:r>
      <w:r w:rsidRPr="0072134C">
        <w:t xml:space="preserve"> applies to the performance of dogging work and the operation of forklift trucks and boom-type elevating work platforms.</w:t>
      </w:r>
    </w:p>
    <w:p w:rsidR="00000000" w:rsidRPr="0072134C" w:rsidP="0072134C">
      <w:pPr>
        <w:pStyle w:val="AllowPageBreak"/>
      </w:pPr>
    </w:p>
    <w:p w:rsidR="00000000" w:rsidRPr="0072134C" w:rsidP="0072134C">
      <w:pPr>
        <w:pStyle w:val="Heading1"/>
      </w:pPr>
      <w:bookmarkStart w:id="5" w:name="O_830445"/>
      <w:bookmarkEnd w:id="5"/>
      <w:r w:rsidRPr="0072134C">
        <w:t>Skill Set Requirements</w:t>
      </w:r>
    </w:p>
    <w:p w:rsidR="00000000" w:rsidRPr="0072134C" w:rsidP="0072134C">
      <w:pPr>
        <w:pStyle w:val="BodyText"/>
      </w:pPr>
      <w:r w:rsidRPr="0072134C">
        <w:t>CPCCCM2010B Work safely at heights</w:t>
      </w:r>
    </w:p>
    <w:p w:rsidR="00000000" w:rsidRPr="0072134C" w:rsidP="0072134C">
      <w:pPr>
        <w:pStyle w:val="BodyText"/>
      </w:pPr>
      <w:r w:rsidRPr="0072134C">
        <w:t>CPCCLDG3001A Licence to perform dogging</w:t>
      </w:r>
    </w:p>
    <w:p w:rsidR="00000000" w:rsidRPr="0072134C" w:rsidP="0072134C">
      <w:pPr>
        <w:pStyle w:val="BodyText"/>
      </w:pPr>
      <w:r w:rsidRPr="0072134C">
        <w:t>CPCCOHS1001A Work sa</w:t>
      </w:r>
      <w:r w:rsidRPr="0072134C">
        <w:t>fely in the construction industry</w:t>
      </w:r>
    </w:p>
    <w:p w:rsidR="00000000" w:rsidRPr="0072134C" w:rsidP="0072134C">
      <w:pPr>
        <w:pStyle w:val="BodyText"/>
      </w:pPr>
      <w:r w:rsidRPr="0072134C">
        <w:t>CPCCOHS2001A Apply OHS requirements, policies and procedures in the construction industry</w:t>
      </w:r>
    </w:p>
    <w:p w:rsidR="00000000" w:rsidRPr="0072134C" w:rsidP="0072134C">
      <w:pPr>
        <w:pStyle w:val="BodyText"/>
      </w:pPr>
      <w:r w:rsidRPr="0072134C">
        <w:t>CUASTA202 Assist with bump in and bump out of shows</w:t>
      </w:r>
    </w:p>
    <w:p w:rsidR="00000000" w:rsidRPr="0072134C" w:rsidP="0072134C">
      <w:pPr>
        <w:pStyle w:val="BodyText"/>
      </w:pPr>
      <w:r w:rsidRPr="0072134C">
        <w:t>CUAIND201 Develop and apply creative arts industry knowledge</w:t>
      </w:r>
    </w:p>
    <w:p w:rsidR="00000000" w:rsidRPr="0072134C" w:rsidP="0072134C">
      <w:pPr>
        <w:pStyle w:val="BodyText"/>
      </w:pPr>
      <w:r w:rsidRPr="0072134C">
        <w:t>CUAWHS302 Apply wor</w:t>
      </w:r>
      <w:r w:rsidRPr="0072134C">
        <w:t>k health and safety practices</w:t>
      </w:r>
    </w:p>
    <w:p w:rsidR="00000000" w:rsidRPr="0072134C" w:rsidP="0072134C">
      <w:pPr>
        <w:pStyle w:val="BodyText"/>
      </w:pPr>
      <w:r w:rsidRPr="0072134C">
        <w:t>TLILIC2001A Licence to operate a forklift truck</w:t>
      </w:r>
    </w:p>
    <w:p w:rsidR="00000000" w:rsidRPr="0072134C" w:rsidP="0072134C">
      <w:pPr>
        <w:pStyle w:val="BodyText"/>
      </w:pPr>
      <w:r w:rsidRPr="0072134C">
        <w:t>TLILIC2005A Licence to operate a boom-type elevating work platform (boom length 11 metres or more)</w:t>
      </w:r>
    </w:p>
    <w:p w:rsidR="00000000" w:rsidRPr="0072134C" w:rsidP="0072134C">
      <w:pPr>
        <w:pStyle w:val="AllowPageBreak"/>
      </w:pPr>
    </w:p>
    <w:p w:rsidR="00000000" w:rsidRPr="0072134C" w:rsidP="0072134C">
      <w:pPr>
        <w:pStyle w:val="Heading1"/>
      </w:pPr>
      <w:bookmarkStart w:id="6" w:name="O_830444"/>
      <w:bookmarkEnd w:id="6"/>
      <w:r w:rsidRPr="0072134C">
        <w:t>Target Group</w:t>
      </w:r>
    </w:p>
    <w:p w:rsidR="00000000" w:rsidRPr="0072134C" w:rsidP="0072134C">
      <w:pPr>
        <w:pStyle w:val="BodyText"/>
      </w:pPr>
      <w:r w:rsidRPr="0072134C">
        <w:t xml:space="preserve">This skill set is for people who wish to acquire </w:t>
      </w:r>
      <w:r w:rsidRPr="0072134C">
        <w:t>the skills and knowledge to assist with staging festivals and events.</w:t>
      </w:r>
    </w:p>
    <w:p w:rsidR="00000000" w:rsidRPr="0072134C" w:rsidP="0072134C">
      <w:pPr>
        <w:pStyle w:val="AllowPageBreak"/>
      </w:pPr>
    </w:p>
    <w:p w:rsidR="00000000" w:rsidRPr="0072134C" w:rsidP="0072134C">
      <w:pPr>
        <w:pStyle w:val="Heading1"/>
      </w:pPr>
      <w:bookmarkStart w:id="7" w:name="O_830443"/>
      <w:bookmarkEnd w:id="7"/>
      <w:r w:rsidRPr="0072134C">
        <w:t>Suggested words for Statement of Attainment</w:t>
      </w:r>
    </w:p>
    <w:p w:rsidR="00000000" w:rsidRPr="0072134C" w:rsidP="0072134C">
      <w:pPr>
        <w:pStyle w:val="BodyText"/>
      </w:pPr>
      <w:r w:rsidRPr="0072134C">
        <w:t>These units of competency from CPC08 Construction, Plumbing and Services, CUA Creative Arts and Culture and TLI10 Transport a</w:t>
      </w:r>
      <w:r w:rsidRPr="0072134C">
        <w:t>nd Logistics Training Packages meet industry requirements for assisting with the staging of festivals and events.</w:t>
      </w:r>
    </w:p>
    <w:p w:rsidR="00000000" w:rsidRPr="0072134C" w:rsidP="0072134C"/>
    <w:sectPr w:rsidSect="007213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4C" w:rsidRPr="00160AA6" w:rsidP="00160A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A6" w:rsidP="007213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60AA6" w:rsidP="0072134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0AA6" w:rsidP="007213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4C" w:rsidRPr="00160AA6" w:rsidP="00160A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A6" w:rsidRPr="002D2AF8" w:rsidP="0072134C">
    <w:pPr>
      <w:pStyle w:val="Header"/>
      <w:framePr w:wrap="around"/>
    </w:pPr>
    <w:r>
      <w:fldChar w:fldCharType="begin"/>
    </w:r>
    <w:r>
      <w:instrText xml:space="preserve"> TITLE   \* MERGEFORMAT </w:instrText>
    </w:r>
    <w:r>
      <w:fldChar w:fldCharType="separate"/>
    </w:r>
    <w:r>
      <w:t>CUASS00024 Festivals and Events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160AA6" w:rsidP="007213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3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34C"/>
    <w:pPr>
      <w:spacing w:before="360" w:after="60"/>
      <w:outlineLvl w:val="0"/>
    </w:pPr>
    <w:rPr>
      <w:sz w:val="32"/>
    </w:rPr>
  </w:style>
  <w:style w:type="paragraph" w:styleId="Heading2">
    <w:name w:val="heading 2"/>
    <w:basedOn w:val="HeadingBase"/>
    <w:next w:val="BodyText"/>
    <w:link w:val="Heading2Char"/>
    <w:qFormat/>
    <w:rsid w:val="0072134C"/>
    <w:pPr>
      <w:keepLines/>
      <w:spacing w:before="240" w:after="120"/>
      <w:outlineLvl w:val="1"/>
    </w:pPr>
    <w:rPr>
      <w:sz w:val="28"/>
      <w:szCs w:val="40"/>
    </w:rPr>
  </w:style>
  <w:style w:type="paragraph" w:styleId="Heading3">
    <w:name w:val="heading 3"/>
    <w:basedOn w:val="HeadingBase"/>
    <w:next w:val="BodyText"/>
    <w:link w:val="Heading3Char"/>
    <w:qFormat/>
    <w:rsid w:val="0072134C"/>
    <w:pPr>
      <w:spacing w:before="180" w:after="120"/>
      <w:outlineLvl w:val="2"/>
    </w:pPr>
    <w:rPr>
      <w:spacing w:val="-10"/>
      <w:kern w:val="32"/>
    </w:rPr>
  </w:style>
  <w:style w:type="paragraph" w:styleId="Heading4">
    <w:name w:val="heading 4"/>
    <w:basedOn w:val="HeadingBase"/>
    <w:next w:val="BodyText"/>
    <w:link w:val="Heading4Char"/>
    <w:qFormat/>
    <w:rsid w:val="0072134C"/>
    <w:pPr>
      <w:spacing w:before="160" w:after="120"/>
      <w:outlineLvl w:val="3"/>
    </w:pPr>
    <w:rPr>
      <w:sz w:val="22"/>
    </w:rPr>
  </w:style>
  <w:style w:type="paragraph" w:styleId="Heading5">
    <w:name w:val="heading 5"/>
    <w:basedOn w:val="HeadingBase"/>
    <w:next w:val="Normal"/>
    <w:link w:val="Heading5Char"/>
    <w:qFormat/>
    <w:rsid w:val="0072134C"/>
    <w:pPr>
      <w:spacing w:before="80"/>
      <w:outlineLvl w:val="4"/>
    </w:pPr>
    <w:rPr>
      <w:color w:val="918585"/>
      <w:sz w:val="20"/>
    </w:rPr>
  </w:style>
  <w:style w:type="paragraph" w:styleId="Heading6">
    <w:name w:val="heading 6"/>
    <w:basedOn w:val="HeadingBase"/>
    <w:next w:val="Normal"/>
    <w:link w:val="Heading6Char"/>
    <w:qFormat/>
    <w:rsid w:val="0072134C"/>
    <w:pPr>
      <w:spacing w:before="60"/>
      <w:outlineLvl w:val="5"/>
    </w:pPr>
    <w:rPr>
      <w:color w:val="918585"/>
      <w:sz w:val="20"/>
    </w:rPr>
  </w:style>
  <w:style w:type="paragraph" w:styleId="Heading7">
    <w:name w:val="heading 7"/>
    <w:basedOn w:val="Normal"/>
    <w:next w:val="Normal"/>
    <w:link w:val="Heading7Char"/>
    <w:qFormat/>
    <w:rsid w:val="0072134C"/>
    <w:pPr>
      <w:ind w:left="720"/>
      <w:outlineLvl w:val="6"/>
    </w:pPr>
    <w:rPr>
      <w:i/>
    </w:rPr>
  </w:style>
  <w:style w:type="paragraph" w:styleId="Heading8">
    <w:name w:val="heading 8"/>
    <w:basedOn w:val="Normal"/>
    <w:next w:val="Normal"/>
    <w:link w:val="Heading8Char"/>
    <w:qFormat/>
    <w:rsid w:val="0072134C"/>
    <w:pPr>
      <w:ind w:left="720"/>
      <w:outlineLvl w:val="7"/>
    </w:pPr>
    <w:rPr>
      <w:i/>
    </w:rPr>
  </w:style>
  <w:style w:type="paragraph" w:styleId="Heading9">
    <w:name w:val="heading 9"/>
    <w:basedOn w:val="Normal"/>
    <w:next w:val="Normal"/>
    <w:link w:val="Heading9Char"/>
    <w:qFormat/>
    <w:rsid w:val="0072134C"/>
    <w:pPr>
      <w:ind w:left="720"/>
      <w:outlineLvl w:val="8"/>
    </w:pPr>
    <w:rPr>
      <w:i/>
    </w:rPr>
  </w:style>
  <w:style w:type="character" w:default="1" w:styleId="DefaultParagraphFont">
    <w:name w:val="Default Paragraph Font"/>
    <w:uiPriority w:val="1"/>
    <w:unhideWhenUsed/>
    <w:rsid w:val="007213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34C"/>
  </w:style>
  <w:style w:type="character" w:customStyle="1" w:styleId="Heading1Char">
    <w:name w:val="Heading 1 Char"/>
    <w:basedOn w:val="DefaultParagraphFont"/>
    <w:link w:val="Heading1"/>
    <w:rsid w:val="0072134C"/>
    <w:rPr>
      <w:rFonts w:ascii="Times New Roman" w:eastAsia="Times New Roman" w:hAnsi="Times New Roman" w:cs="Times New Roman"/>
      <w:b/>
      <w:sz w:val="32"/>
      <w:szCs w:val="20"/>
      <w:lang w:eastAsia="en-US"/>
    </w:rPr>
  </w:style>
  <w:style w:type="paragraph" w:styleId="BodyText">
    <w:name w:val="Body Text"/>
    <w:basedOn w:val="Normal"/>
    <w:link w:val="BodyTextChar"/>
    <w:rsid w:val="007213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134C"/>
    <w:rPr>
      <w:rFonts w:ascii="Times New Roman" w:eastAsia="Times New Roman" w:hAnsi="Times New Roman" w:cs="Times New Roman"/>
      <w:sz w:val="24"/>
      <w:lang w:eastAsia="en-US"/>
    </w:rPr>
  </w:style>
  <w:style w:type="character" w:customStyle="1" w:styleId="SpecialBold">
    <w:name w:val="Special Bold"/>
    <w:basedOn w:val="DefaultParagraphFont"/>
    <w:rsid w:val="0072134C"/>
    <w:rPr>
      <w:b/>
      <w:spacing w:val="0"/>
    </w:rPr>
  </w:style>
  <w:style w:type="character" w:styleId="Emphasis">
    <w:name w:val="Emphasis"/>
    <w:basedOn w:val="DefaultParagraphFont"/>
    <w:qFormat/>
    <w:rsid w:val="0072134C"/>
    <w:rPr>
      <w:i/>
    </w:rPr>
  </w:style>
  <w:style w:type="paragraph" w:customStyle="1" w:styleId="SuperHeading">
    <w:name w:val="SuperHeading"/>
    <w:basedOn w:val="Normal"/>
    <w:rsid w:val="0072134C"/>
    <w:pPr>
      <w:spacing w:before="240" w:after="120"/>
      <w:outlineLvl w:val="0"/>
    </w:pPr>
    <w:rPr>
      <w:rFonts w:ascii="Times New Roman" w:hAnsi="Times New Roman"/>
      <w:b/>
      <w:sz w:val="32"/>
    </w:rPr>
  </w:style>
  <w:style w:type="paragraph" w:customStyle="1" w:styleId="AllowPageBreak">
    <w:name w:val="AllowPageBreak"/>
    <w:rsid w:val="007213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3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3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3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3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3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3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3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34C"/>
    <w:rPr>
      <w:rFonts w:ascii="Courier New" w:eastAsia="Times New Roman" w:hAnsi="Courier New" w:cs="Times New Roman"/>
      <w:i/>
      <w:szCs w:val="20"/>
      <w:lang w:eastAsia="en-US"/>
    </w:rPr>
  </w:style>
  <w:style w:type="paragraph" w:customStyle="1" w:styleId="HeadingBase">
    <w:name w:val="Heading Base"/>
    <w:rsid w:val="007213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34C"/>
    <w:pPr>
      <w:tabs>
        <w:tab w:val="right" w:leader="dot" w:pos="9072"/>
      </w:tabs>
      <w:ind w:left="567"/>
    </w:pPr>
    <w:rPr>
      <w:szCs w:val="22"/>
    </w:rPr>
  </w:style>
  <w:style w:type="paragraph" w:customStyle="1" w:styleId="TOCBase">
    <w:name w:val="TOC Base"/>
    <w:rsid w:val="007213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34C"/>
    <w:pPr>
      <w:tabs>
        <w:tab w:val="right" w:leader="dot" w:pos="9072"/>
      </w:tabs>
      <w:spacing w:before="40" w:after="40"/>
      <w:ind w:left="284"/>
    </w:pPr>
    <w:rPr>
      <w:rFonts w:ascii="Times New Roman" w:hAnsi="Times New Roman"/>
    </w:rPr>
  </w:style>
  <w:style w:type="paragraph" w:styleId="TOC1">
    <w:name w:val="toc 1"/>
    <w:basedOn w:val="TOCBase"/>
    <w:next w:val="Normal"/>
    <w:rsid w:val="007213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3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34C"/>
    <w:rPr>
      <w:rFonts w:ascii="Times New Roman" w:eastAsia="Times New Roman" w:hAnsi="Times New Roman" w:cs="Times New Roman"/>
      <w:sz w:val="16"/>
      <w:lang w:eastAsia="en-US"/>
    </w:rPr>
  </w:style>
  <w:style w:type="paragraph" w:styleId="Title">
    <w:name w:val="Title"/>
    <w:basedOn w:val="HeadingBase"/>
    <w:link w:val="TitleChar"/>
    <w:qFormat/>
    <w:rsid w:val="0072134C"/>
    <w:pPr>
      <w:spacing w:before="5040"/>
      <w:jc w:val="center"/>
    </w:pPr>
    <w:rPr>
      <w:sz w:val="48"/>
      <w:szCs w:val="72"/>
      <w:lang w:val="en-US"/>
    </w:rPr>
  </w:style>
  <w:style w:type="character" w:customStyle="1" w:styleId="TitleChar">
    <w:name w:val="Title Char"/>
    <w:basedOn w:val="DefaultParagraphFont"/>
    <w:link w:val="Title"/>
    <w:rsid w:val="007213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34C"/>
    <w:pPr>
      <w:tabs>
        <w:tab w:val="left" w:pos="3600"/>
        <w:tab w:val="left" w:pos="3958"/>
      </w:tabs>
    </w:pPr>
  </w:style>
  <w:style w:type="paragraph" w:styleId="List">
    <w:name w:val="List"/>
    <w:basedOn w:val="BodyText"/>
    <w:next w:val="BodyText"/>
    <w:rsid w:val="0072134C"/>
    <w:pPr>
      <w:tabs>
        <w:tab w:val="left" w:pos="340"/>
      </w:tabs>
      <w:spacing w:before="60" w:after="60"/>
      <w:ind w:left="340" w:hanging="340"/>
    </w:pPr>
  </w:style>
  <w:style w:type="paragraph" w:styleId="ListBullet">
    <w:name w:val="List Bullet"/>
    <w:basedOn w:val="List"/>
    <w:rsid w:val="0072134C"/>
    <w:pPr>
      <w:numPr>
        <w:numId w:val="11"/>
      </w:numPr>
      <w:tabs>
        <w:tab w:val="clear" w:pos="340"/>
      </w:tabs>
      <w:spacing w:before="40" w:after="40"/>
    </w:pPr>
  </w:style>
  <w:style w:type="paragraph" w:customStyle="1" w:styleId="Note">
    <w:name w:val="Note"/>
    <w:basedOn w:val="BodyText"/>
    <w:rsid w:val="007213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34C"/>
    <w:pPr>
      <w:framePr w:wrap="auto" w:hAnchor="text" w:y="6049"/>
    </w:pPr>
    <w:rPr>
      <w:color w:val="000000"/>
      <w:sz w:val="40"/>
    </w:rPr>
  </w:style>
  <w:style w:type="paragraph" w:customStyle="1" w:styleId="TOCTitle">
    <w:name w:val="TOCTitle"/>
    <w:basedOn w:val="Heading1"/>
    <w:rsid w:val="0072134C"/>
    <w:pPr>
      <w:spacing w:after="240"/>
      <w:jc w:val="center"/>
      <w:outlineLvl w:val="9"/>
    </w:pPr>
    <w:rPr>
      <w:caps/>
    </w:rPr>
  </w:style>
  <w:style w:type="paragraph" w:customStyle="1" w:styleId="Version">
    <w:name w:val="Version"/>
    <w:rsid w:val="007213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134C"/>
    <w:pPr>
      <w:numPr>
        <w:numId w:val="12"/>
      </w:numPr>
      <w:tabs>
        <w:tab w:val="clear" w:pos="680"/>
      </w:tabs>
    </w:pPr>
  </w:style>
  <w:style w:type="paragraph" w:styleId="Index1">
    <w:name w:val="index 1"/>
    <w:basedOn w:val="Normal"/>
    <w:next w:val="Normal"/>
    <w:semiHidden/>
    <w:rsid w:val="0072134C"/>
    <w:pPr>
      <w:keepNext w:val="0"/>
      <w:tabs>
        <w:tab w:val="right" w:pos="4176"/>
      </w:tabs>
      <w:ind w:left="198" w:hanging="198"/>
    </w:pPr>
    <w:rPr>
      <w:rFonts w:ascii="Garamond" w:hAnsi="Garamond"/>
    </w:rPr>
  </w:style>
  <w:style w:type="paragraph" w:styleId="IndexHeading">
    <w:name w:val="index heading"/>
    <w:basedOn w:val="Normal"/>
    <w:next w:val="Index1"/>
    <w:semiHidden/>
    <w:rsid w:val="0072134C"/>
    <w:pPr>
      <w:spacing w:before="120" w:after="120"/>
    </w:pPr>
    <w:rPr>
      <w:rFonts w:ascii="Arial" w:hAnsi="Arial"/>
      <w:b/>
      <w:color w:val="918585"/>
      <w:sz w:val="24"/>
    </w:rPr>
  </w:style>
  <w:style w:type="paragraph" w:styleId="Header">
    <w:name w:val="header"/>
    <w:basedOn w:val="Normal"/>
    <w:link w:val="HeaderChar"/>
    <w:rsid w:val="007213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34C"/>
    <w:rPr>
      <w:rFonts w:ascii="Times New Roman" w:eastAsia="Times New Roman" w:hAnsi="Times New Roman" w:cs="Times New Roman"/>
      <w:sz w:val="16"/>
      <w:szCs w:val="20"/>
      <w:lang w:val="en-GB" w:eastAsia="en-US"/>
    </w:rPr>
  </w:style>
  <w:style w:type="paragraph" w:customStyle="1" w:styleId="Chapter">
    <w:name w:val="Chapter"/>
    <w:basedOn w:val="Normal"/>
    <w:rsid w:val="0072134C"/>
    <w:pPr>
      <w:spacing w:before="240"/>
    </w:pPr>
    <w:rPr>
      <w:rFonts w:ascii="Times New Roman" w:hAnsi="Times New Roman"/>
      <w:smallCaps/>
      <w:spacing w:val="80"/>
      <w:sz w:val="28"/>
    </w:rPr>
  </w:style>
  <w:style w:type="paragraph" w:customStyle="1" w:styleId="InChapter">
    <w:name w:val="InChapter"/>
    <w:basedOn w:val="Heading3"/>
    <w:rsid w:val="0072134C"/>
    <w:pPr>
      <w:spacing w:after="240"/>
      <w:outlineLvl w:val="9"/>
    </w:pPr>
    <w:rPr>
      <w:noProof/>
    </w:rPr>
  </w:style>
  <w:style w:type="paragraph" w:styleId="Index2">
    <w:name w:val="index 2"/>
    <w:basedOn w:val="Normal"/>
    <w:next w:val="Normal"/>
    <w:semiHidden/>
    <w:rsid w:val="0072134C"/>
    <w:pPr>
      <w:tabs>
        <w:tab w:val="right" w:pos="4176"/>
      </w:tabs>
      <w:ind w:left="568" w:hanging="284"/>
    </w:pPr>
    <w:rPr>
      <w:rFonts w:ascii="Garamond" w:hAnsi="Garamond"/>
    </w:rPr>
  </w:style>
  <w:style w:type="paragraph" w:customStyle="1" w:styleId="Byline">
    <w:name w:val="Byline"/>
    <w:rsid w:val="007213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34C"/>
    <w:pPr>
      <w:tabs>
        <w:tab w:val="clear" w:pos="3600"/>
        <w:tab w:val="clear" w:pos="3958"/>
      </w:tabs>
      <w:jc w:val="right"/>
    </w:pPr>
  </w:style>
  <w:style w:type="paragraph" w:styleId="Caption">
    <w:name w:val="caption"/>
    <w:basedOn w:val="BodyText"/>
    <w:next w:val="Normal"/>
    <w:qFormat/>
    <w:rsid w:val="0072134C"/>
    <w:pPr>
      <w:framePr w:w="2268" w:hSpace="181" w:vSpace="181" w:wrap="around" w:vAnchor="text" w:hAnchor="page" w:x="1135" w:y="285" w:anchorLock="1"/>
    </w:pPr>
    <w:rPr>
      <w:i/>
    </w:rPr>
  </w:style>
  <w:style w:type="paragraph" w:customStyle="1" w:styleId="MiniTOCTitle">
    <w:name w:val="MiniTOCTitle"/>
    <w:basedOn w:val="Heading4"/>
    <w:rsid w:val="0072134C"/>
    <w:pPr>
      <w:spacing w:before="240"/>
      <w:outlineLvl w:val="9"/>
    </w:pPr>
    <w:rPr>
      <w:noProof/>
      <w:sz w:val="24"/>
    </w:rPr>
  </w:style>
  <w:style w:type="paragraph" w:customStyle="1" w:styleId="MiniTOCItem">
    <w:name w:val="MiniTOCItem"/>
    <w:basedOn w:val="ListBullet"/>
    <w:rsid w:val="0072134C"/>
    <w:pPr>
      <w:numPr>
        <w:numId w:val="0"/>
      </w:numPr>
      <w:tabs>
        <w:tab w:val="right" w:leader="dot" w:pos="6521"/>
      </w:tabs>
      <w:spacing w:before="0" w:after="0"/>
    </w:pPr>
  </w:style>
  <w:style w:type="paragraph" w:customStyle="1" w:styleId="TOFTitle">
    <w:name w:val="TOFTitle"/>
    <w:basedOn w:val="TOCTitle"/>
    <w:rsid w:val="0072134C"/>
  </w:style>
  <w:style w:type="paragraph" w:styleId="TableofFigures">
    <w:name w:val="table of figures"/>
    <w:basedOn w:val="Normal"/>
    <w:next w:val="Normal"/>
    <w:semiHidden/>
    <w:rsid w:val="0072134C"/>
    <w:pPr>
      <w:tabs>
        <w:tab w:val="right" w:leader="dot" w:pos="9072"/>
      </w:tabs>
      <w:ind w:left="970" w:hanging="403"/>
    </w:pPr>
    <w:rPr>
      <w:rFonts w:ascii="Times New Roman" w:hAnsi="Times New Roman"/>
      <w:b/>
    </w:rPr>
  </w:style>
  <w:style w:type="paragraph" w:styleId="ListNumber">
    <w:name w:val="List Number"/>
    <w:basedOn w:val="List"/>
    <w:rsid w:val="0072134C"/>
    <w:pPr>
      <w:numPr>
        <w:numId w:val="9"/>
      </w:numPr>
    </w:pPr>
  </w:style>
  <w:style w:type="character" w:customStyle="1" w:styleId="WingdingSymbols">
    <w:name w:val="Wingding Symbols"/>
    <w:rsid w:val="0072134C"/>
    <w:rPr>
      <w:rFonts w:ascii="Wingdings" w:hAnsi="Wingdings"/>
    </w:rPr>
  </w:style>
  <w:style w:type="paragraph" w:customStyle="1" w:styleId="TableHeading">
    <w:name w:val="Table Heading"/>
    <w:basedOn w:val="HeadingBase"/>
    <w:rsid w:val="0072134C"/>
    <w:pPr>
      <w:keepLines/>
      <w:pBdr>
        <w:bottom w:val="single" w:sz="6" w:space="1" w:color="918585"/>
      </w:pBdr>
      <w:spacing w:before="240"/>
    </w:pPr>
  </w:style>
  <w:style w:type="character" w:customStyle="1" w:styleId="HotSpot">
    <w:name w:val="HotSpot"/>
    <w:rsid w:val="0072134C"/>
    <w:rPr>
      <w:color w:val="0033CC"/>
      <w:u w:val="none"/>
    </w:rPr>
  </w:style>
  <w:style w:type="paragraph" w:customStyle="1" w:styleId="BodyTextRight">
    <w:name w:val="Body Text Right"/>
    <w:basedOn w:val="BodyText"/>
    <w:rsid w:val="0072134C"/>
    <w:pPr>
      <w:spacing w:before="0" w:after="0"/>
      <w:jc w:val="right"/>
    </w:pPr>
  </w:style>
  <w:style w:type="paragraph" w:styleId="Index3">
    <w:name w:val="index 3"/>
    <w:basedOn w:val="ListNumber2"/>
    <w:next w:val="Normal"/>
    <w:semiHidden/>
    <w:rsid w:val="0072134C"/>
    <w:pPr>
      <w:numPr>
        <w:numId w:val="0"/>
      </w:numPr>
      <w:tabs>
        <w:tab w:val="right" w:leader="dot" w:pos="4176"/>
      </w:tabs>
    </w:pPr>
  </w:style>
  <w:style w:type="paragraph" w:styleId="ListNumber2">
    <w:name w:val="List Number 2"/>
    <w:basedOn w:val="List2"/>
    <w:rsid w:val="0072134C"/>
    <w:pPr>
      <w:numPr>
        <w:numId w:val="8"/>
      </w:numPr>
      <w:tabs>
        <w:tab w:val="clear" w:pos="1060"/>
      </w:tabs>
    </w:pPr>
  </w:style>
  <w:style w:type="paragraph" w:customStyle="1" w:styleId="MarginNote">
    <w:name w:val="Margin Note"/>
    <w:basedOn w:val="BodyText"/>
    <w:rsid w:val="007213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3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3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34C"/>
    <w:rPr>
      <w:sz w:val="32"/>
    </w:rPr>
  </w:style>
  <w:style w:type="paragraph" w:customStyle="1" w:styleId="HeadingProcedure">
    <w:name w:val="Heading Procedure"/>
    <w:basedOn w:val="HeadingBase"/>
    <w:next w:val="Normal"/>
    <w:rsid w:val="0072134C"/>
    <w:pPr>
      <w:tabs>
        <w:tab w:val="left" w:pos="0"/>
      </w:tabs>
      <w:spacing w:before="120" w:after="60"/>
    </w:pPr>
    <w:rPr>
      <w:i/>
      <w:color w:val="918585"/>
      <w:sz w:val="22"/>
    </w:rPr>
  </w:style>
  <w:style w:type="paragraph" w:customStyle="1" w:styleId="TableBodyText">
    <w:name w:val="Table Body Text"/>
    <w:basedOn w:val="BodyText"/>
    <w:rsid w:val="0072134C"/>
    <w:pPr>
      <w:spacing w:before="60" w:after="60"/>
    </w:pPr>
  </w:style>
  <w:style w:type="paragraph" w:styleId="ListContinue">
    <w:name w:val="List Continue"/>
    <w:basedOn w:val="List"/>
    <w:rsid w:val="0072134C"/>
    <w:pPr>
      <w:ind w:firstLine="0"/>
    </w:pPr>
  </w:style>
  <w:style w:type="paragraph" w:customStyle="1" w:styleId="ListNote">
    <w:name w:val="List Note"/>
    <w:basedOn w:val="List"/>
    <w:rsid w:val="0072134C"/>
    <w:pPr>
      <w:pBdr>
        <w:top w:val="single" w:sz="6" w:space="2" w:color="918585"/>
        <w:bottom w:val="single" w:sz="6" w:space="2" w:color="918585"/>
      </w:pBdr>
      <w:tabs>
        <w:tab w:val="left" w:pos="1021"/>
      </w:tabs>
      <w:ind w:firstLine="0"/>
    </w:pPr>
  </w:style>
  <w:style w:type="paragraph" w:customStyle="1" w:styleId="Warning">
    <w:name w:val="Warning"/>
    <w:basedOn w:val="BodyText"/>
    <w:rsid w:val="0072134C"/>
    <w:pPr>
      <w:shd w:val="clear" w:color="auto" w:fill="D9D9D9"/>
      <w:tabs>
        <w:tab w:val="left" w:pos="992"/>
      </w:tabs>
      <w:ind w:left="119" w:right="119"/>
    </w:pPr>
    <w:rPr>
      <w:sz w:val="20"/>
    </w:rPr>
  </w:style>
  <w:style w:type="paragraph" w:customStyle="1" w:styleId="MarginIcons">
    <w:name w:val="Margin Icons"/>
    <w:basedOn w:val="BodyText"/>
    <w:rsid w:val="007213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34C"/>
    <w:rPr>
      <w:rFonts w:ascii="Courier New" w:hAnsi="Courier New"/>
    </w:rPr>
  </w:style>
  <w:style w:type="paragraph" w:customStyle="1" w:styleId="NoteBullet">
    <w:name w:val="Note Bullet"/>
    <w:basedOn w:val="Note"/>
    <w:rsid w:val="0072134C"/>
    <w:pPr>
      <w:tabs>
        <w:tab w:val="clear" w:pos="680"/>
      </w:tabs>
      <w:spacing w:before="60" w:after="60"/>
    </w:pPr>
  </w:style>
  <w:style w:type="paragraph" w:customStyle="1" w:styleId="SubHeading2">
    <w:name w:val="SubHeading2"/>
    <w:basedOn w:val="HeadingBase"/>
    <w:rsid w:val="0072134C"/>
    <w:pPr>
      <w:spacing w:before="240" w:after="60"/>
    </w:pPr>
    <w:rPr>
      <w:sz w:val="20"/>
    </w:rPr>
  </w:style>
  <w:style w:type="paragraph" w:customStyle="1" w:styleId="SubHeading1">
    <w:name w:val="SubHeading1"/>
    <w:basedOn w:val="HeadingBase"/>
    <w:rsid w:val="0072134C"/>
    <w:pPr>
      <w:spacing w:before="240" w:after="60"/>
    </w:pPr>
    <w:rPr>
      <w:color w:val="918585"/>
      <w:sz w:val="22"/>
    </w:rPr>
  </w:style>
  <w:style w:type="paragraph" w:customStyle="1" w:styleId="SideHeading">
    <w:name w:val="Side Heading"/>
    <w:basedOn w:val="HeadingBase"/>
    <w:rsid w:val="007213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34C"/>
    <w:pPr>
      <w:numPr>
        <w:numId w:val="10"/>
      </w:numPr>
    </w:pPr>
  </w:style>
  <w:style w:type="paragraph" w:styleId="PlainText">
    <w:name w:val="Plain Text"/>
    <w:basedOn w:val="Normal"/>
    <w:link w:val="PlainTextChar"/>
    <w:rsid w:val="0072134C"/>
    <w:rPr>
      <w:sz w:val="20"/>
    </w:rPr>
  </w:style>
  <w:style w:type="character" w:customStyle="1" w:styleId="PlainTextChar">
    <w:name w:val="Plain Text Char"/>
    <w:basedOn w:val="DefaultParagraphFont"/>
    <w:link w:val="PlainText"/>
    <w:rsid w:val="0072134C"/>
    <w:rPr>
      <w:rFonts w:ascii="Courier New" w:eastAsia="Times New Roman" w:hAnsi="Courier New" w:cs="Times New Roman"/>
      <w:sz w:val="20"/>
      <w:szCs w:val="20"/>
      <w:lang w:eastAsia="en-US"/>
    </w:rPr>
  </w:style>
  <w:style w:type="character" w:customStyle="1" w:styleId="MenuOption">
    <w:name w:val="Menu Option"/>
    <w:basedOn w:val="DefaultParagraphFont"/>
    <w:rsid w:val="0072134C"/>
    <w:rPr>
      <w:b/>
      <w:smallCaps/>
    </w:rPr>
  </w:style>
  <w:style w:type="paragraph" w:customStyle="1" w:styleId="TableListNumber">
    <w:name w:val="Table List Number"/>
    <w:basedOn w:val="ListNumber"/>
    <w:rsid w:val="0072134C"/>
    <w:pPr>
      <w:numPr>
        <w:numId w:val="0"/>
      </w:numPr>
    </w:pPr>
  </w:style>
  <w:style w:type="paragraph" w:styleId="TOC4">
    <w:name w:val="toc 4"/>
    <w:basedOn w:val="TOCBase"/>
    <w:next w:val="Normal"/>
    <w:semiHidden/>
    <w:rsid w:val="0072134C"/>
    <w:pPr>
      <w:tabs>
        <w:tab w:val="right" w:leader="dot" w:pos="9071"/>
      </w:tabs>
      <w:ind w:left="1701"/>
    </w:pPr>
  </w:style>
  <w:style w:type="paragraph" w:customStyle="1" w:styleId="ListAlpha">
    <w:name w:val="List Alpha"/>
    <w:basedOn w:val="List"/>
    <w:rsid w:val="0072134C"/>
    <w:pPr>
      <w:numPr>
        <w:numId w:val="7"/>
      </w:numPr>
    </w:pPr>
  </w:style>
  <w:style w:type="paragraph" w:customStyle="1" w:styleId="ListAlpha2">
    <w:name w:val="List Alpha 2"/>
    <w:basedOn w:val="List2"/>
    <w:rsid w:val="0072134C"/>
    <w:pPr>
      <w:numPr>
        <w:numId w:val="6"/>
      </w:numPr>
    </w:pPr>
  </w:style>
  <w:style w:type="paragraph" w:styleId="List2">
    <w:name w:val="List 2"/>
    <w:basedOn w:val="BodyText"/>
    <w:rsid w:val="0072134C"/>
    <w:pPr>
      <w:tabs>
        <w:tab w:val="left" w:pos="680"/>
      </w:tabs>
      <w:spacing w:before="60" w:after="60"/>
      <w:ind w:left="680" w:hanging="340"/>
    </w:pPr>
  </w:style>
  <w:style w:type="paragraph" w:styleId="List3">
    <w:name w:val="List 3"/>
    <w:basedOn w:val="BodyText"/>
    <w:rsid w:val="0072134C"/>
    <w:pPr>
      <w:tabs>
        <w:tab w:val="left" w:pos="1021"/>
      </w:tabs>
      <w:spacing w:before="60" w:after="60"/>
      <w:ind w:left="1020" w:hanging="340"/>
    </w:pPr>
  </w:style>
  <w:style w:type="paragraph" w:styleId="List4">
    <w:name w:val="List 4"/>
    <w:basedOn w:val="BodyText"/>
    <w:rsid w:val="0072134C"/>
    <w:pPr>
      <w:tabs>
        <w:tab w:val="left" w:pos="1361"/>
      </w:tabs>
      <w:spacing w:before="60" w:after="60"/>
      <w:ind w:left="1361" w:hanging="340"/>
    </w:pPr>
  </w:style>
  <w:style w:type="paragraph" w:styleId="List5">
    <w:name w:val="List 5"/>
    <w:basedOn w:val="BodyText"/>
    <w:rsid w:val="0072134C"/>
    <w:pPr>
      <w:tabs>
        <w:tab w:val="left" w:pos="1701"/>
      </w:tabs>
      <w:spacing w:before="60" w:after="60"/>
      <w:ind w:left="1701" w:hanging="340"/>
    </w:pPr>
  </w:style>
  <w:style w:type="paragraph" w:styleId="ListBullet3">
    <w:name w:val="List Bullet 3"/>
    <w:basedOn w:val="List3"/>
    <w:rsid w:val="0072134C"/>
    <w:pPr>
      <w:numPr>
        <w:numId w:val="13"/>
      </w:numPr>
      <w:tabs>
        <w:tab w:val="clear" w:pos="1021"/>
      </w:tabs>
      <w:ind w:left="1037" w:hanging="357"/>
    </w:pPr>
  </w:style>
  <w:style w:type="paragraph" w:styleId="ListBullet4">
    <w:name w:val="List Bullet 4"/>
    <w:basedOn w:val="List4"/>
    <w:rsid w:val="0072134C"/>
    <w:pPr>
      <w:numPr>
        <w:numId w:val="1"/>
      </w:numPr>
      <w:tabs>
        <w:tab w:val="clear" w:pos="1361"/>
      </w:tabs>
    </w:pPr>
  </w:style>
  <w:style w:type="paragraph" w:styleId="ListBullet5">
    <w:name w:val="List Bullet 5"/>
    <w:basedOn w:val="List5"/>
    <w:rsid w:val="0072134C"/>
    <w:pPr>
      <w:numPr>
        <w:numId w:val="2"/>
      </w:numPr>
    </w:pPr>
  </w:style>
  <w:style w:type="paragraph" w:styleId="ListContinue2">
    <w:name w:val="List Continue 2"/>
    <w:basedOn w:val="List2"/>
    <w:rsid w:val="0072134C"/>
    <w:pPr>
      <w:ind w:firstLine="0"/>
    </w:pPr>
  </w:style>
  <w:style w:type="paragraph" w:styleId="ListContinue3">
    <w:name w:val="List Continue 3"/>
    <w:basedOn w:val="List3"/>
    <w:rsid w:val="0072134C"/>
    <w:pPr>
      <w:ind w:left="1021" w:firstLine="0"/>
    </w:pPr>
  </w:style>
  <w:style w:type="paragraph" w:styleId="ListContinue4">
    <w:name w:val="List Continue 4"/>
    <w:basedOn w:val="List4"/>
    <w:rsid w:val="0072134C"/>
    <w:pPr>
      <w:ind w:firstLine="0"/>
    </w:pPr>
  </w:style>
  <w:style w:type="paragraph" w:styleId="ListContinue5">
    <w:name w:val="List Continue 5"/>
    <w:basedOn w:val="List5"/>
    <w:rsid w:val="0072134C"/>
    <w:pPr>
      <w:ind w:firstLine="0"/>
    </w:pPr>
  </w:style>
  <w:style w:type="paragraph" w:styleId="ListNumber3">
    <w:name w:val="List Number 3"/>
    <w:basedOn w:val="List3"/>
    <w:rsid w:val="0072134C"/>
    <w:pPr>
      <w:numPr>
        <w:numId w:val="3"/>
      </w:numPr>
    </w:pPr>
  </w:style>
  <w:style w:type="paragraph" w:styleId="ListNumber4">
    <w:name w:val="List Number 4"/>
    <w:basedOn w:val="List4"/>
    <w:rsid w:val="0072134C"/>
    <w:pPr>
      <w:numPr>
        <w:numId w:val="4"/>
      </w:numPr>
    </w:pPr>
  </w:style>
  <w:style w:type="paragraph" w:styleId="ListNumber5">
    <w:name w:val="List Number 5"/>
    <w:basedOn w:val="List5"/>
    <w:rsid w:val="0072134C"/>
    <w:pPr>
      <w:numPr>
        <w:numId w:val="5"/>
      </w:numPr>
    </w:pPr>
  </w:style>
  <w:style w:type="paragraph" w:styleId="BlockText">
    <w:name w:val="Block Text"/>
    <w:basedOn w:val="Normal"/>
    <w:rsid w:val="0072134C"/>
    <w:pPr>
      <w:spacing w:after="120"/>
      <w:ind w:left="1440" w:right="1440"/>
    </w:pPr>
  </w:style>
  <w:style w:type="character" w:customStyle="1" w:styleId="Subscript">
    <w:name w:val="Subscript"/>
    <w:basedOn w:val="DefaultParagraphFont"/>
    <w:rsid w:val="0072134C"/>
    <w:rPr>
      <w:sz w:val="16"/>
      <w:vertAlign w:val="subscript"/>
    </w:rPr>
  </w:style>
  <w:style w:type="character" w:customStyle="1" w:styleId="Superscript">
    <w:name w:val="Superscript"/>
    <w:basedOn w:val="DefaultParagraphFont"/>
    <w:rsid w:val="0072134C"/>
    <w:rPr>
      <w:sz w:val="16"/>
      <w:vertAlign w:val="superscript"/>
    </w:rPr>
  </w:style>
  <w:style w:type="character" w:customStyle="1" w:styleId="Symbols">
    <w:name w:val="Symbols"/>
    <w:basedOn w:val="DefaultParagraphFont"/>
    <w:rsid w:val="0072134C"/>
    <w:rPr>
      <w:rFonts w:ascii="Symbol" w:hAnsi="Symbol"/>
    </w:rPr>
  </w:style>
  <w:style w:type="character" w:customStyle="1" w:styleId="MenuOptions">
    <w:name w:val="Menu Options"/>
    <w:basedOn w:val="DefaultParagraphFont"/>
    <w:rsid w:val="0072134C"/>
    <w:rPr>
      <w:rFonts w:ascii="Arial Narrow" w:hAnsi="Arial Narrow"/>
      <w:smallCaps/>
    </w:rPr>
  </w:style>
  <w:style w:type="character" w:customStyle="1" w:styleId="Buttons">
    <w:name w:val="Buttons"/>
    <w:basedOn w:val="DefaultParagraphFont"/>
    <w:rsid w:val="0072134C"/>
    <w:rPr>
      <w:b/>
    </w:rPr>
  </w:style>
  <w:style w:type="character" w:customStyle="1" w:styleId="Underlined">
    <w:name w:val="Underlined"/>
    <w:basedOn w:val="DefaultParagraphFont"/>
    <w:rsid w:val="0072134C"/>
    <w:rPr>
      <w:u w:val="single"/>
    </w:rPr>
  </w:style>
  <w:style w:type="paragraph" w:customStyle="1" w:styleId="TableBodyTextRight">
    <w:name w:val="Table Body Text Right"/>
    <w:basedOn w:val="TableBodyText"/>
    <w:rsid w:val="0072134C"/>
    <w:pPr>
      <w:widowControl w:val="0"/>
      <w:autoSpaceDE w:val="0"/>
      <w:autoSpaceDN w:val="0"/>
      <w:adjustRightInd w:val="0"/>
      <w:jc w:val="right"/>
    </w:pPr>
    <w:rPr>
      <w:rFonts w:cs="Arial"/>
      <w:szCs w:val="18"/>
    </w:rPr>
  </w:style>
  <w:style w:type="paragraph" w:customStyle="1" w:styleId="CopyrightText">
    <w:name w:val="Copyright Text"/>
    <w:basedOn w:val="BodyText"/>
    <w:rsid w:val="0072134C"/>
    <w:rPr>
      <w:sz w:val="18"/>
    </w:rPr>
  </w:style>
  <w:style w:type="paragraph" w:customStyle="1" w:styleId="BodySmallRight">
    <w:name w:val="Body Small Right"/>
    <w:basedOn w:val="BodyTextRight"/>
    <w:rsid w:val="0072134C"/>
    <w:rPr>
      <w:sz w:val="18"/>
      <w:szCs w:val="18"/>
    </w:rPr>
  </w:style>
  <w:style w:type="paragraph" w:customStyle="1" w:styleId="MarginEdition">
    <w:name w:val="Margin Edition"/>
    <w:basedOn w:val="MarginNote"/>
    <w:rsid w:val="0072134C"/>
    <w:pPr>
      <w:spacing w:before="0" w:after="0"/>
    </w:pPr>
    <w:rPr>
      <w:rFonts w:ascii="Times New Roman" w:hAnsi="Times New Roman"/>
      <w:color w:val="999999"/>
    </w:rPr>
  </w:style>
  <w:style w:type="paragraph" w:customStyle="1" w:styleId="Spacer">
    <w:name w:val="Spacer"/>
    <w:basedOn w:val="Normal"/>
    <w:rsid w:val="0072134C"/>
    <w:rPr>
      <w:sz w:val="2"/>
      <w:szCs w:val="2"/>
    </w:rPr>
  </w:style>
  <w:style w:type="character" w:customStyle="1" w:styleId="Small">
    <w:name w:val="Small"/>
    <w:basedOn w:val="DefaultParagraphFont"/>
    <w:rsid w:val="0072134C"/>
    <w:rPr>
      <w:sz w:val="16"/>
    </w:rPr>
  </w:style>
  <w:style w:type="paragraph" w:customStyle="1" w:styleId="WideTable">
    <w:name w:val="Wide Table"/>
    <w:basedOn w:val="Normal"/>
    <w:rsid w:val="0072134C"/>
    <w:pPr>
      <w:ind w:left="-1418"/>
    </w:pPr>
    <w:rPr>
      <w:sz w:val="2"/>
      <w:szCs w:val="2"/>
    </w:rPr>
  </w:style>
  <w:style w:type="character" w:styleId="PageNumber">
    <w:name w:val="page number"/>
    <w:basedOn w:val="DefaultParagraphFont"/>
    <w:rsid w:val="0072134C"/>
  </w:style>
  <w:style w:type="paragraph" w:styleId="Quote">
    <w:name w:val="Quote"/>
    <w:basedOn w:val="Heading1"/>
    <w:link w:val="QuoteChar"/>
    <w:qFormat/>
    <w:rsid w:val="0072134C"/>
    <w:rPr>
      <w:b w:val="0"/>
      <w:sz w:val="72"/>
      <w:szCs w:val="72"/>
      <w:lang w:val="en-NZ"/>
    </w:rPr>
  </w:style>
  <w:style w:type="character" w:customStyle="1" w:styleId="QuoteChar">
    <w:name w:val="Quote Char"/>
    <w:basedOn w:val="DefaultParagraphFont"/>
    <w:link w:val="Quote"/>
    <w:rsid w:val="007213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34C"/>
    <w:pPr>
      <w:pageBreakBefore/>
    </w:pPr>
  </w:style>
  <w:style w:type="paragraph" w:customStyle="1" w:styleId="Border">
    <w:name w:val="Border"/>
    <w:basedOn w:val="Normal"/>
    <w:qFormat/>
    <w:rsid w:val="007213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34C"/>
    <w:rPr>
      <w:b/>
      <w:bCs/>
      <w:i/>
      <w:iCs/>
      <w:color w:val="auto"/>
    </w:rPr>
  </w:style>
  <w:style w:type="paragraph" w:styleId="IntenseQuote">
    <w:name w:val="Intense Quote"/>
    <w:basedOn w:val="Normal"/>
    <w:next w:val="Normal"/>
    <w:link w:val="IntenseQuoteChar"/>
    <w:uiPriority w:val="30"/>
    <w:qFormat/>
    <w:rsid w:val="007213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3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34C"/>
    <w:rPr>
      <w:smallCaps/>
      <w:color w:val="auto"/>
      <w:u w:val="single"/>
    </w:rPr>
  </w:style>
  <w:style w:type="character" w:styleId="IntenseReference">
    <w:name w:val="Intense Reference"/>
    <w:basedOn w:val="DefaultParagraphFont"/>
    <w:uiPriority w:val="32"/>
    <w:qFormat/>
    <w:rsid w:val="0072134C"/>
    <w:rPr>
      <w:b/>
      <w:bCs/>
      <w:smallCaps/>
      <w:color w:val="auto"/>
      <w:spacing w:val="5"/>
      <w:u w:val="single"/>
    </w:rPr>
  </w:style>
  <w:style w:type="paragraph" w:customStyle="1" w:styleId="2ColumnHeading">
    <w:name w:val="2Column Heading"/>
    <w:basedOn w:val="BodyText"/>
    <w:qFormat/>
    <w:rsid w:val="0072134C"/>
    <w:pPr>
      <w:spacing w:after="60"/>
      <w:ind w:left="-2268"/>
    </w:pPr>
    <w:rPr>
      <w:b/>
    </w:rPr>
  </w:style>
  <w:style w:type="paragraph" w:customStyle="1" w:styleId="Heading1TOC">
    <w:name w:val="Heading1 TOC"/>
    <w:basedOn w:val="Normal"/>
    <w:qFormat/>
    <w:rsid w:val="0072134C"/>
    <w:pPr>
      <w:spacing w:before="240" w:after="120"/>
    </w:pPr>
    <w:rPr>
      <w:rFonts w:ascii="Times New Roman" w:hAnsi="Times New Roman"/>
      <w:b/>
      <w:sz w:val="32"/>
    </w:rPr>
  </w:style>
  <w:style w:type="paragraph" w:customStyle="1" w:styleId="Heading2TOC">
    <w:name w:val="Heading2 TOC"/>
    <w:basedOn w:val="Normal"/>
    <w:qFormat/>
    <w:rsid w:val="0072134C"/>
    <w:pPr>
      <w:spacing w:before="240" w:after="60"/>
    </w:pPr>
    <w:rPr>
      <w:rFonts w:ascii="Times New Roman" w:hAnsi="Times New Roman"/>
      <w:b/>
      <w:sz w:val="28"/>
    </w:rPr>
  </w:style>
  <w:style w:type="character" w:customStyle="1" w:styleId="Underline">
    <w:name w:val="Underline"/>
    <w:basedOn w:val="DefaultParagraphFont"/>
    <w:qFormat/>
    <w:rsid w:val="0072134C"/>
    <w:rPr>
      <w:u w:val="single"/>
    </w:rPr>
  </w:style>
  <w:style w:type="character" w:customStyle="1" w:styleId="BoldandItalics">
    <w:name w:val="Bold and Italics"/>
    <w:qFormat/>
    <w:rsid w:val="0072134C"/>
    <w:rPr>
      <w:b/>
      <w:i/>
      <w:u w:val="none"/>
    </w:rPr>
  </w:style>
  <w:style w:type="paragraph" w:styleId="BalloonText">
    <w:name w:val="Balloon Text"/>
    <w:basedOn w:val="Normal"/>
    <w:link w:val="BalloonTextChar"/>
    <w:rsid w:val="0072134C"/>
    <w:rPr>
      <w:rFonts w:ascii="Tahoma" w:hAnsi="Tahoma" w:cs="Tahoma"/>
      <w:sz w:val="16"/>
      <w:szCs w:val="16"/>
    </w:rPr>
  </w:style>
  <w:style w:type="character" w:customStyle="1" w:styleId="BalloonTextChar">
    <w:name w:val="Balloon Text Char"/>
    <w:basedOn w:val="DefaultParagraphFont"/>
    <w:link w:val="BalloonText"/>
    <w:rsid w:val="007213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3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13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34C"/>
    <w:rPr>
      <w:b/>
      <w:color w:val="660033"/>
      <w:spacing w:val="0"/>
    </w:rPr>
  </w:style>
  <w:style w:type="paragraph" w:customStyle="1" w:styleId="Nameditemlist">
    <w:name w:val="Named item list"/>
    <w:basedOn w:val="BodyText"/>
    <w:qFormat/>
    <w:rsid w:val="007213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2177</Characters>
  <Application>Microsoft Office Word</Application>
  <DocSecurity>0</DocSecurity>
  <Lines>60</Lines>
  <Paragraphs>34</Paragraphs>
  <ScaleCrop>false</ScaleCrop>
  <Company>Author-it Software Corporation Ltd.</Company>
  <LinksUpToDate>false</LinksUpToDate>
  <CharactersWithSpaces>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CUASS00024 Festivals and Events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2016-01-15T13:02:20Z</dcterms:created>
  <dcterms:modified xsi:type="dcterms:W3CDTF">2016-01-14T10:15:00Z</dcterms:modified>
</cp:coreProperties>
</file>