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753" w:rsidP="00E93753">
      <w:pPr>
        <w:pStyle w:val="Title"/>
      </w:pPr>
      <w:r>
        <w:fldChar w:fldCharType="begin"/>
      </w:r>
      <w:r>
        <w:instrText xml:space="preserve"> TITLE   \* MERGEFORMAT </w:instrText>
      </w:r>
      <w:r>
        <w:fldChar w:fldCharType="separate"/>
      </w:r>
      <w:r>
        <w:t>CUASOU612 Manage production of sound recordings</w:t>
      </w:r>
      <w:r>
        <w:fldChar w:fldCharType="end"/>
      </w:r>
    </w:p>
    <w:p w:rsidR="00E93753" w:rsidP="00E93753">
      <w:pPr>
        <w:pStyle w:val="Version"/>
        <w:sectPr w:rsidSect="00AD2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8FD" w:rsidP="00AD28FD">
      <w:pPr>
        <w:pStyle w:val="SuperHeading"/>
      </w:pPr>
      <w:r w:rsidRPr="00AD28FD">
        <w:t>CUASOU612 Manage production of sound recordings</w:t>
      </w:r>
    </w:p>
    <w:p w:rsidR="00000000" w:rsidRPr="00AD28FD" w:rsidP="00AD28FD">
      <w:pPr>
        <w:pStyle w:val="Heading1"/>
      </w:pPr>
      <w:bookmarkStart w:id="1" w:name="O_1153290"/>
      <w:bookmarkEnd w:id="1"/>
      <w:r w:rsidRPr="00AD28FD">
        <w:t>Modification History</w:t>
      </w:r>
    </w:p>
    <w:tbl>
      <w:tblPr>
        <w:tblW w:w="0" w:type="auto"/>
        <w:tblLayout w:type="fixed"/>
        <w:tblCellMar>
          <w:left w:w="62" w:type="dxa"/>
          <w:right w:w="62" w:type="dxa"/>
        </w:tblCellMar>
        <w:tblLook w:val="0000"/>
      </w:tblPr>
      <w:tblGrid>
        <w:gridCol w:w="3091"/>
        <w:gridCol w:w="5873"/>
      </w:tblGrid>
      <w:tr w:rsidTr="00AD28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rPr>
                <w:rStyle w:val="SpecialBold"/>
              </w:rPr>
              <w:t>Comments</w:t>
            </w:r>
          </w:p>
        </w:tc>
      </w:tr>
      <w:tr w:rsidTr="00AD28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t>This version first released with CUA Creative Arts and Culture Training Package version 5.0.</w:t>
            </w:r>
          </w:p>
        </w:tc>
      </w:tr>
    </w:tbl>
    <w:p w:rsidR="00000000" w:rsidRPr="00AD28FD" w:rsidP="00AD28FD">
      <w:pPr>
        <w:pStyle w:val="List"/>
      </w:pPr>
    </w:p>
    <w:p w:rsidR="00000000" w:rsidRPr="00AD28FD" w:rsidP="00AD28FD">
      <w:pPr>
        <w:pStyle w:val="AllowPageBreak"/>
      </w:pPr>
    </w:p>
    <w:p w:rsidR="00000000" w:rsidRPr="00AD28FD" w:rsidP="00AD28FD">
      <w:pPr>
        <w:pStyle w:val="Heading1"/>
      </w:pPr>
      <w:bookmarkStart w:id="2" w:name="O_1153295"/>
      <w:bookmarkEnd w:id="2"/>
      <w:r w:rsidRPr="00AD28FD">
        <w:t>Application</w:t>
      </w:r>
    </w:p>
    <w:p w:rsidR="00000000" w:rsidRPr="00AD28FD" w:rsidP="00E93753">
      <w:pPr>
        <w:pStyle w:val="BodyText"/>
      </w:pPr>
      <w:r w:rsidRPr="00AD28FD">
        <w:t>This unit describes the skills and knowledge required to manage the prod</w:t>
      </w:r>
      <w:r w:rsidRPr="00AD28FD">
        <w:t>uction of sound recordings from planning through to post-production. It involves confirming production objectives, preparing resources for production, overseeing recording and post-production, and finalising evaluation of the production.</w:t>
      </w:r>
    </w:p>
    <w:p w:rsidR="00000000" w:rsidRPr="00AD28FD" w:rsidP="00E93753">
      <w:pPr>
        <w:pStyle w:val="BodyText"/>
      </w:pPr>
      <w:r w:rsidRPr="00AD28FD">
        <w:t>The unit applies t</w:t>
      </w:r>
      <w:r w:rsidRPr="00AD28FD">
        <w:t>o those who are responsible for managing the production of sound recordings, including planning and monitoring rehearsals and recording sessions, engaging specialists where required, and overseeing and evaluating the quality of finished recordings.</w:t>
      </w:r>
    </w:p>
    <w:p w:rsidR="00000000" w:rsidRPr="00AD28FD" w:rsidP="00E93753">
      <w:pPr>
        <w:pStyle w:val="BodyText"/>
      </w:pPr>
      <w:r w:rsidRPr="00AD28FD">
        <w:t>No lice</w:t>
      </w:r>
      <w:r w:rsidRPr="00AD28FD">
        <w:t>nsing, legislative or certification requirements apply to this unit at the time of publication.</w:t>
      </w:r>
    </w:p>
    <w:p w:rsidR="00000000" w:rsidRPr="00AD28FD" w:rsidP="00AD28FD">
      <w:pPr>
        <w:pStyle w:val="Heading1"/>
      </w:pPr>
      <w:bookmarkStart w:id="3" w:name="O_1153294"/>
      <w:bookmarkEnd w:id="3"/>
      <w:r w:rsidRPr="00AD28FD">
        <w:t>Unit Sector</w:t>
      </w:r>
    </w:p>
    <w:p w:rsidR="00000000" w:rsidRPr="00AD28FD" w:rsidP="00E93753">
      <w:pPr>
        <w:pStyle w:val="BodyText"/>
      </w:pPr>
      <w:r w:rsidRPr="00AD28FD">
        <w:t>Media and entertainment production – Audio/sound</w:t>
      </w:r>
    </w:p>
    <w:p w:rsidR="00000000" w:rsidRPr="00AD28FD" w:rsidP="00AD28FD">
      <w:pPr>
        <w:pStyle w:val="Heading1"/>
      </w:pPr>
      <w:bookmarkStart w:id="4" w:name="O_1153293"/>
      <w:bookmarkEnd w:id="4"/>
      <w:r w:rsidRPr="00AD28FD">
        <w:t>Elements and Performance Criteria</w:t>
      </w:r>
    </w:p>
    <w:tbl>
      <w:tblPr>
        <w:tblW w:w="9568" w:type="dxa"/>
        <w:tblLayout w:type="fixed"/>
        <w:tblCellMar>
          <w:left w:w="62" w:type="dxa"/>
          <w:right w:w="62" w:type="dxa"/>
        </w:tblCellMar>
        <w:tblLook w:val="0000"/>
      </w:tblPr>
      <w:tblGrid>
        <w:gridCol w:w="2696"/>
        <w:gridCol w:w="6872"/>
      </w:tblGrid>
      <w:tr w:rsidTr="00AD28F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rPr>
                <w:rStyle w:val="SpecialBold"/>
              </w:rPr>
              <w:t>PERFORMANCE CRITERIA</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rPr>
                <w:rStyle w:val="Emphasis"/>
              </w:rPr>
              <w:t>Performance criteria describe the performance needed to demonstrate achievement of the element.</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1. Clarify sound recording brief</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1.1 Participate in production meetings with required personnel</w:t>
            </w:r>
            <w:r w:rsidRPr="00AD28FD">
              <w:t xml:space="preserve"> and discuss vision, production values and expected project outcomes</w:t>
            </w:r>
          </w:p>
          <w:p w:rsidR="00000000" w:rsidRPr="00AD28FD" w:rsidP="00AD28FD">
            <w:pPr>
              <w:pStyle w:val="List"/>
            </w:pPr>
            <w:r w:rsidRPr="00AD28FD">
              <w:t>1.2 Confirm production objectives, deliverables, constraints and other requirements</w:t>
            </w:r>
          </w:p>
          <w:p w:rsidR="00000000" w:rsidP="00AD28FD">
            <w:pPr>
              <w:pStyle w:val="List"/>
              <w:rPr>
                <w:lang w:val="en-NZ"/>
              </w:rPr>
            </w:pPr>
            <w:r w:rsidRPr="00AD28FD">
              <w:t>1.3 Finalise repertoire and operational details for project in discussion with required personnel</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2. O</w:t>
            </w:r>
            <w:r w:rsidRPr="00AD28FD">
              <w:t>rganise resources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2.1 Identify and recruit artists and production staff according to project requirements</w:t>
            </w:r>
          </w:p>
          <w:p w:rsidR="00000000" w:rsidRPr="00AD28FD" w:rsidP="00AD28FD">
            <w:pPr>
              <w:pStyle w:val="List"/>
            </w:pPr>
            <w:r w:rsidRPr="00AD28FD">
              <w:t xml:space="preserve">2.2 Secure venues and resources for rehearsal and recording sessions </w:t>
            </w:r>
            <w:r w:rsidRPr="00AD28FD">
              <w:t>according to project requirements</w:t>
            </w:r>
          </w:p>
          <w:p w:rsidR="00000000" w:rsidP="00AD28FD">
            <w:pPr>
              <w:pStyle w:val="List"/>
              <w:rPr>
                <w:lang w:val="en-NZ"/>
              </w:rPr>
            </w:pPr>
            <w:r w:rsidRPr="00AD28FD">
              <w:t>2.3 Finalise and confirm contracts for staff, a</w:t>
            </w:r>
            <w:r w:rsidRPr="00AD28FD">
              <w:t>rtists and venues as required</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3. Prepare for production of sound recording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3.1 Confirm availability of required resources in discussion with required personnel</w:t>
            </w:r>
          </w:p>
          <w:p w:rsidR="00000000" w:rsidRPr="00AD28FD" w:rsidP="00AD28FD">
            <w:pPr>
              <w:pStyle w:val="List"/>
            </w:pPr>
            <w:r w:rsidRPr="00AD28FD">
              <w:t>3.2 Draw up and distribute rehearsal and recording schedules to required personnel</w:t>
            </w:r>
          </w:p>
          <w:p w:rsidR="00000000" w:rsidRPr="00AD28FD" w:rsidP="00AD28FD">
            <w:pPr>
              <w:pStyle w:val="List"/>
            </w:pPr>
            <w:r w:rsidRPr="00AD28FD">
              <w:t>3.3 Finalise and distribute schedule for production meetings to required personnel</w:t>
            </w:r>
          </w:p>
          <w:p w:rsidR="00000000" w:rsidRPr="00AD28FD" w:rsidP="00AD28FD">
            <w:pPr>
              <w:pStyle w:val="List"/>
            </w:pPr>
            <w:r w:rsidRPr="00AD28FD">
              <w:t>3.4 Anticipate issues that may arise during production of sound recordings and develop contingency plans</w:t>
            </w:r>
          </w:p>
          <w:p w:rsidR="00000000" w:rsidP="00AD28FD">
            <w:pPr>
              <w:pStyle w:val="List"/>
              <w:rPr>
                <w:lang w:val="en-NZ"/>
              </w:rPr>
            </w:pPr>
            <w:r w:rsidRPr="00AD28FD">
              <w:t>3.5 Brief technical team on operations, production values and contin</w:t>
            </w:r>
            <w:r w:rsidRPr="00AD28FD">
              <w:t>gency plans</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4. Manage recording sessions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4.1 Confirm resources and production requirements are prepared for recording sessions and other associated activities</w:t>
            </w:r>
          </w:p>
          <w:p w:rsidR="00000000" w:rsidRPr="00AD28FD" w:rsidP="00AD28FD">
            <w:pPr>
              <w:pStyle w:val="List"/>
            </w:pPr>
            <w:r w:rsidRPr="00AD28FD">
              <w:t>4.2 Verify and maintain production quality throughout recording in communication with required p</w:t>
            </w:r>
            <w:r w:rsidRPr="00AD28FD">
              <w:t>ersonnel</w:t>
            </w:r>
          </w:p>
          <w:p w:rsidR="00000000" w:rsidRPr="00AD28FD" w:rsidP="00AD28FD">
            <w:pPr>
              <w:pStyle w:val="List"/>
            </w:pPr>
            <w:r w:rsidRPr="00AD28FD">
              <w:t>4.3 Provide directions to production staff throughout recording process according to production requirements</w:t>
            </w:r>
          </w:p>
          <w:p w:rsidR="00000000" w:rsidRPr="00AD28FD" w:rsidP="00AD28FD">
            <w:pPr>
              <w:pStyle w:val="List"/>
            </w:pPr>
            <w:r w:rsidRPr="00AD28FD">
              <w:t>4.4 Maintain quality of musical and technical preparation throughout recording according to production and safety requirements</w:t>
            </w:r>
          </w:p>
          <w:p w:rsidR="00000000" w:rsidP="00AD28FD">
            <w:pPr>
              <w:pStyle w:val="List"/>
              <w:rPr>
                <w:lang w:val="en-NZ"/>
              </w:rPr>
            </w:pPr>
            <w:r w:rsidRPr="00AD28FD">
              <w:t xml:space="preserve">4.5 Comply </w:t>
            </w:r>
            <w:r w:rsidRPr="00AD28FD">
              <w:t>with agreed time and budget constraints throughout recording</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5. Manage post-production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5.1 Confirm post-production process and outputs meet production requirements</w:t>
            </w:r>
          </w:p>
          <w:p w:rsidR="00000000" w:rsidRPr="00AD28FD" w:rsidP="00AD28FD">
            <w:pPr>
              <w:pStyle w:val="List"/>
            </w:pPr>
            <w:r w:rsidRPr="00AD28FD">
              <w:t>5.2 Facilitate continuing input from required personnel into post-production process, takin</w:t>
            </w:r>
            <w:r w:rsidRPr="00AD28FD">
              <w:t>g remedial action as required</w:t>
            </w:r>
          </w:p>
          <w:p w:rsidR="00000000" w:rsidRPr="00AD28FD" w:rsidP="00AD28FD">
            <w:pPr>
              <w:pStyle w:val="List"/>
            </w:pPr>
            <w:r w:rsidRPr="00AD28FD">
              <w:t>5.3 Provide directions to production staff throughout post-production process according to production requirements</w:t>
            </w:r>
          </w:p>
          <w:p w:rsidR="00000000" w:rsidP="00AD28FD">
            <w:pPr>
              <w:pStyle w:val="List"/>
              <w:rPr>
                <w:lang w:val="en-NZ"/>
              </w:rPr>
            </w:pPr>
            <w:r w:rsidRPr="00AD28FD">
              <w:t>5.4 Confirm post-production outputs are saved in required format</w:t>
            </w:r>
          </w:p>
        </w:tc>
      </w:tr>
      <w:tr w:rsidTr="00AD28F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List"/>
              <w:rPr>
                <w:lang w:val="en-NZ"/>
              </w:rPr>
            </w:pPr>
            <w:r w:rsidRPr="00AD28FD">
              <w:t>6. Evaluate production of sound recording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List"/>
            </w:pPr>
            <w:r w:rsidRPr="00AD28FD">
              <w:t>6.1</w:t>
            </w:r>
            <w:r w:rsidRPr="00AD28FD">
              <w:t xml:space="preserve"> Review and evaluate sound production processes and outputs in discussion with required personnel</w:t>
            </w:r>
          </w:p>
          <w:p w:rsidR="00000000" w:rsidRPr="00AD28FD" w:rsidP="00AD28FD">
            <w:pPr>
              <w:pStyle w:val="List"/>
            </w:pPr>
            <w:r w:rsidRPr="00AD28FD">
              <w:t>6.2 Evaluate own role and note areas for improvement</w:t>
            </w:r>
          </w:p>
          <w:p w:rsidR="00000000" w:rsidRPr="00AD28FD" w:rsidP="00AD28FD">
            <w:pPr>
              <w:pStyle w:val="List"/>
            </w:pPr>
            <w:r w:rsidRPr="00AD28FD">
              <w:t>6.3 Provide feedback to team members on their performance as required</w:t>
            </w:r>
          </w:p>
          <w:p w:rsidR="00000000" w:rsidRPr="00AD28FD" w:rsidP="00AD28FD">
            <w:pPr>
              <w:pStyle w:val="List"/>
            </w:pPr>
            <w:r w:rsidRPr="00AD28FD">
              <w:t>6.4 Document evaluation according to production requirements and organisational procedures</w:t>
            </w:r>
          </w:p>
        </w:tc>
      </w:tr>
    </w:tbl>
    <w:p w:rsidR="00000000" w:rsidRPr="00AD28FD" w:rsidP="00AD28FD">
      <w:pPr>
        <w:pStyle w:val="List"/>
      </w:pPr>
    </w:p>
    <w:p w:rsidR="00000000" w:rsidRPr="00AD28FD" w:rsidP="00AD28FD">
      <w:pPr>
        <w:pStyle w:val="AllowPageBreak"/>
      </w:pPr>
    </w:p>
    <w:p w:rsidR="00000000" w:rsidRPr="00AD28FD" w:rsidP="00AD28FD">
      <w:pPr>
        <w:pStyle w:val="Heading1"/>
      </w:pPr>
      <w:bookmarkStart w:id="5" w:name="O_1153292"/>
      <w:bookmarkEnd w:id="5"/>
      <w:r w:rsidRPr="00AD28FD">
        <w:t>Foundation Skills</w:t>
      </w:r>
    </w:p>
    <w:p w:rsidR="00000000" w:rsidRPr="00E93753" w:rsidP="00E93753">
      <w:pPr>
        <w:pStyle w:val="BodyText"/>
        <w:rPr>
          <w:i/>
        </w:rPr>
      </w:pPr>
      <w:r w:rsidRPr="00E93753">
        <w:rPr>
          <w:rStyle w:val="Emphasis"/>
        </w:rPr>
        <w:t>This section describes those language, literacy, numeracy and employment skills that are essential to performance but not expl</w:t>
      </w:r>
      <w:r w:rsidRPr="00E93753">
        <w:rPr>
          <w:rStyle w:val="Emphasis"/>
        </w:rPr>
        <w:t>icit in the performance criteria.</w:t>
      </w:r>
    </w:p>
    <w:tbl>
      <w:tblPr>
        <w:tblW w:w="9568" w:type="dxa"/>
        <w:tblLayout w:type="fixed"/>
        <w:tblCellMar>
          <w:left w:w="62" w:type="dxa"/>
          <w:right w:w="62" w:type="dxa"/>
        </w:tblCellMar>
        <w:tblLook w:val="0000"/>
      </w:tblPr>
      <w:tblGrid>
        <w:gridCol w:w="2160"/>
        <w:gridCol w:w="7408"/>
      </w:tblGrid>
      <w:tr w:rsidTr="00AD28FD">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rPr>
                <w:rStyle w:val="SpecialBold"/>
              </w:rPr>
              <w:t>DESCRIPTION</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Numeracy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ListBullet"/>
              <w:rPr>
                <w:lang w:val="en-NZ"/>
              </w:rPr>
            </w:pPr>
            <w:r w:rsidRPr="00AD28FD">
              <w:t>Estimates, plans and monitors project costs and timeframes using mathematical formulas and calculations</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ListBullet"/>
              <w:rPr>
                <w:lang w:val="en-NZ"/>
              </w:rPr>
            </w:pPr>
            <w:r w:rsidRPr="00AD28FD">
              <w:t>Liaises with others throughout design process, checking understandings eliciting different viewpoints using industry standard language</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ListBullet"/>
              <w:rPr>
                <w:lang w:val="en-NZ"/>
              </w:rPr>
            </w:pPr>
            <w:r w:rsidRPr="00AD28FD">
              <w:t>Interprets textual information from different sources and determines compliance with policies, procedures and p</w:t>
            </w:r>
            <w:r w:rsidRPr="00AD28FD">
              <w:t>roduction requirements</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ListBullet"/>
              <w:rPr>
                <w:lang w:val="en-NZ"/>
              </w:rPr>
            </w:pPr>
            <w:r w:rsidRPr="00AD28FD">
              <w:t>Legibly completes required reports and documentation using clear and technically specific language and diagrammatic information for different audiences and purposes</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ListBullet"/>
              <w:rPr>
                <w:lang w:val="en-NZ"/>
              </w:rPr>
            </w:pPr>
            <w:r w:rsidRPr="00AD28FD">
              <w:t>Evaluates outcomes and identif</w:t>
            </w:r>
            <w:r w:rsidRPr="00AD28FD">
              <w:t>ies improvement opportunities using analytical processes</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Planning and organising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28FD" w:rsidP="00AD28FD">
            <w:pPr>
              <w:pStyle w:val="ListBullet"/>
            </w:pPr>
            <w:r w:rsidRPr="00AD28FD">
              <w:t>Plans, organises and manages different complex tasks and resources</w:t>
            </w:r>
          </w:p>
          <w:p w:rsidR="00000000" w:rsidP="00AD28FD">
            <w:pPr>
              <w:pStyle w:val="ListBullet"/>
              <w:rPr>
                <w:lang w:val="en-NZ"/>
              </w:rPr>
            </w:pPr>
            <w:r w:rsidRPr="00AD28FD">
              <w:t>Uses analytical processes to evaluate outcomes and identify improvement opportunities</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28FD" w:rsidP="00AD28FD">
            <w:pPr>
              <w:pStyle w:val="ListBullet"/>
            </w:pPr>
            <w:r w:rsidRPr="00AD28FD">
              <w:t>Follows protocols and procedures for contracts, project planning and evaluation</w:t>
            </w:r>
          </w:p>
          <w:p w:rsidR="00000000" w:rsidP="00AD28FD">
            <w:pPr>
              <w:pStyle w:val="ListBullet"/>
              <w:rPr>
                <w:lang w:val="en-NZ"/>
              </w:rPr>
            </w:pPr>
            <w:r w:rsidRPr="00AD28FD">
              <w:t>Follows organisational procedures related to copyright and safety requirements required for role</w:t>
            </w:r>
          </w:p>
        </w:tc>
      </w:tr>
      <w:tr w:rsidTr="00AD28FD">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8FD">
            <w:pPr>
              <w:pStyle w:val="BodyText"/>
              <w:rPr>
                <w:lang w:val="en-NZ"/>
              </w:rPr>
            </w:pPr>
            <w:r w:rsidRPr="00AD28FD">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28FD" w:rsidP="00AD28FD">
            <w:pPr>
              <w:pStyle w:val="ListBullet"/>
            </w:pPr>
            <w:r w:rsidRPr="00AD28FD">
              <w:t>Maximises creative and technical outputs in collaboration with other</w:t>
            </w:r>
            <w:r w:rsidRPr="00AD28FD">
              <w:t>s</w:t>
            </w:r>
          </w:p>
          <w:p w:rsidR="00000000" w:rsidRPr="00AD28FD" w:rsidP="00AD28FD">
            <w:pPr>
              <w:pStyle w:val="ListBullet"/>
            </w:pPr>
            <w:r w:rsidRPr="00AD28FD">
              <w:t>Responds to and utilises different perspectives during production</w:t>
            </w:r>
          </w:p>
          <w:p w:rsidR="00000000" w:rsidRPr="00AD28FD" w:rsidP="00AD28FD">
            <w:pPr>
              <w:pStyle w:val="ListBullet"/>
            </w:pPr>
            <w:r w:rsidRPr="00AD28FD">
              <w:t>Interacts effectively when remedying issues and disagreements, and negotiating outcomes</w:t>
            </w:r>
          </w:p>
        </w:tc>
      </w:tr>
    </w:tbl>
    <w:p w:rsidR="00000000" w:rsidRPr="00AD28FD" w:rsidP="00AD28FD">
      <w:pPr>
        <w:pStyle w:val="List"/>
      </w:pPr>
    </w:p>
    <w:p w:rsidR="00000000" w:rsidRPr="00AD28FD" w:rsidP="00AD28FD">
      <w:pPr>
        <w:pStyle w:val="AllowPageBreak"/>
      </w:pPr>
    </w:p>
    <w:p w:rsidR="00000000" w:rsidRPr="00AD28FD" w:rsidP="00AD28FD">
      <w:pPr>
        <w:pStyle w:val="Heading1"/>
      </w:pPr>
      <w:bookmarkStart w:id="6" w:name="O_1153291"/>
      <w:bookmarkEnd w:id="6"/>
      <w:r w:rsidRPr="00AD28FD">
        <w:t>Unit Mapping Information</w:t>
      </w:r>
    </w:p>
    <w:p w:rsidR="00000000" w:rsidRPr="00AD28FD" w:rsidP="00E93753">
      <w:pPr>
        <w:pStyle w:val="BodyText"/>
      </w:pPr>
      <w:r w:rsidRPr="00AD28FD">
        <w:t>Supersedes and is equivalent to CUASOU602 Manage production of sound recordings.</w:t>
      </w:r>
    </w:p>
    <w:p w:rsidR="00000000" w:rsidRPr="00AD28FD" w:rsidP="00AD28FD">
      <w:pPr>
        <w:pStyle w:val="Heading1"/>
      </w:pPr>
      <w:bookmarkStart w:id="7" w:name="O_1153284"/>
      <w:bookmarkEnd w:id="7"/>
      <w:r w:rsidRPr="00AD28FD">
        <w:t>Links</w:t>
      </w:r>
    </w:p>
    <w:p w:rsidR="00000000" w:rsidRPr="00AD28FD" w:rsidP="00E93753">
      <w:pPr>
        <w:pStyle w:val="BodyText"/>
      </w:pPr>
      <w:r w:rsidRPr="00AD28F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165E">
        <w:rPr>
          <w:rStyle w:val="Hyperlink"/>
        </w:rPr>
        <w:t>https://vetnet.gov.au/Pages/TrainingDocs.aspx?q=1db201d9-4006-4430-839f-382ef6b803d5</w:t>
      </w:r>
      <w:r>
        <w:fldChar w:fldCharType="end"/>
      </w:r>
    </w:p>
    <w:p w:rsidR="00000000" w:rsidRPr="00AD28FD" w:rsidP="00E93753">
      <w:pPr>
        <w:pStyle w:val="BodyText"/>
        <w:sectPr w:rsidSect="00AD28FD">
          <w:headerReference w:type="default" r:id="rId10"/>
          <w:footerReference w:type="default" r:id="rId11"/>
          <w:pgSz w:w="11908" w:h="16833"/>
          <w:pgMar w:top="1702" w:right="1418" w:bottom="1702" w:left="1418" w:header="992" w:footer="992" w:gutter="0"/>
          <w:cols w:space="720"/>
          <w:noEndnote/>
          <w:docGrid w:linePitch="299"/>
        </w:sectPr>
      </w:pPr>
    </w:p>
    <w:p w:rsidR="00000000" w:rsidRPr="00AD28FD" w:rsidP="00AD28FD">
      <w:pPr>
        <w:pStyle w:val="SuperHeading"/>
      </w:pPr>
      <w:r w:rsidRPr="00AD28FD">
        <w:t>Assessment Requirements for CUASOU612 Manage production of sound recordings</w:t>
      </w:r>
    </w:p>
    <w:p w:rsidR="00000000" w:rsidRPr="00AD28FD" w:rsidP="00AD28FD">
      <w:pPr>
        <w:pStyle w:val="Heading1"/>
      </w:pPr>
      <w:bookmarkStart w:id="8" w:name="O_1153286"/>
      <w:bookmarkEnd w:id="8"/>
      <w:r w:rsidRPr="00AD28FD">
        <w:t>Modification History</w:t>
      </w:r>
    </w:p>
    <w:tbl>
      <w:tblPr>
        <w:tblW w:w="0" w:type="auto"/>
        <w:tblLayout w:type="fixed"/>
        <w:tblCellMar>
          <w:left w:w="62" w:type="dxa"/>
          <w:right w:w="62" w:type="dxa"/>
        </w:tblCellMar>
        <w:tblLook w:val="0000"/>
      </w:tblPr>
      <w:tblGrid>
        <w:gridCol w:w="3091"/>
        <w:gridCol w:w="5873"/>
      </w:tblGrid>
      <w:tr w:rsidTr="00AD28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rPr>
                <w:rStyle w:val="SpecialBold"/>
              </w:rPr>
              <w:t>Comments</w:t>
            </w:r>
          </w:p>
        </w:tc>
      </w:tr>
      <w:tr w:rsidTr="00AD28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8FD">
            <w:pPr>
              <w:pStyle w:val="BodyText"/>
              <w:rPr>
                <w:lang w:val="en-NZ"/>
              </w:rPr>
            </w:pPr>
            <w:r w:rsidRPr="00AD28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8FD" w:rsidP="00AD28FD">
            <w:pPr>
              <w:pStyle w:val="BodyText"/>
            </w:pPr>
            <w:r w:rsidRPr="00AD28FD">
              <w:t>This version first released with CUA Creative Arts and Culture Trai</w:t>
            </w:r>
            <w:r w:rsidRPr="00AD28FD">
              <w:t>ning Package version 5.0.</w:t>
            </w:r>
          </w:p>
        </w:tc>
      </w:tr>
    </w:tbl>
    <w:p w:rsidR="00000000" w:rsidRPr="00AD28FD" w:rsidP="00AD28FD">
      <w:pPr>
        <w:pStyle w:val="List"/>
      </w:pPr>
    </w:p>
    <w:p w:rsidR="00000000" w:rsidRPr="00AD28FD" w:rsidP="00AD28FD">
      <w:pPr>
        <w:pStyle w:val="AllowPageBreak"/>
      </w:pPr>
    </w:p>
    <w:p w:rsidR="00000000" w:rsidRPr="00AD28FD" w:rsidP="00AD28FD">
      <w:pPr>
        <w:pStyle w:val="Heading1"/>
      </w:pPr>
      <w:bookmarkStart w:id="9" w:name="O_1153289"/>
      <w:bookmarkEnd w:id="9"/>
      <w:r w:rsidRPr="00AD28FD">
        <w:t>Performance Evidence</w:t>
      </w:r>
    </w:p>
    <w:p w:rsidR="00000000" w:rsidRPr="00AD28FD" w:rsidP="00E93753">
      <w:pPr>
        <w:pStyle w:val="BodyText"/>
      </w:pPr>
      <w:r w:rsidRPr="00AD28FD">
        <w:t>The candidate must demonstrate the ability to complete the tasks outlined in the elements, performance criteria and foundation skills of this unit, including evidence of the ability to:</w:t>
      </w:r>
    </w:p>
    <w:p w:rsidR="00000000" w:rsidRPr="00AD28FD" w:rsidP="00AD28FD">
      <w:pPr>
        <w:pStyle w:val="ListBullet"/>
      </w:pPr>
      <w:r w:rsidRPr="00AD28FD">
        <w:t>manage production of at least two sound recordings according to different project requirements.</w:t>
      </w:r>
    </w:p>
    <w:p w:rsidR="00000000" w:rsidRPr="00AD28FD" w:rsidP="00E93753">
      <w:pPr>
        <w:pStyle w:val="BodyText"/>
      </w:pPr>
      <w:r w:rsidRPr="00AD28FD">
        <w:t>In the course of the above, the candidate must:</w:t>
      </w:r>
    </w:p>
    <w:p w:rsidR="00000000" w:rsidRPr="00AD28FD" w:rsidP="00AD28FD">
      <w:pPr>
        <w:pStyle w:val="ListBullet"/>
      </w:pPr>
      <w:r w:rsidRPr="00AD28FD">
        <w:t>produce technically and artistically feasible sound records</w:t>
      </w:r>
    </w:p>
    <w:p w:rsidR="00000000" w:rsidRPr="00AD28FD" w:rsidP="00AD28FD">
      <w:pPr>
        <w:pStyle w:val="ListBullet"/>
      </w:pPr>
      <w:r w:rsidRPr="00AD28FD">
        <w:t>manage production of sound recordings</w:t>
      </w:r>
    </w:p>
    <w:p w:rsidR="00000000" w:rsidRPr="00AD28FD" w:rsidP="00AD28FD">
      <w:pPr>
        <w:pStyle w:val="ListBullet"/>
      </w:pPr>
      <w:r w:rsidRPr="00AD28FD">
        <w:t>work collabor</w:t>
      </w:r>
      <w:r w:rsidRPr="00AD28FD">
        <w:t>atively with artists, performers, producers and sound specialists</w:t>
      </w:r>
    </w:p>
    <w:p w:rsidR="00000000" w:rsidRPr="00AD28FD" w:rsidP="00AD28FD">
      <w:pPr>
        <w:pStyle w:val="ListBullet"/>
      </w:pPr>
      <w:r w:rsidRPr="00AD28FD">
        <w:t>identify and comply with work health and safety and copyright requirements for production</w:t>
      </w:r>
    </w:p>
    <w:p w:rsidR="00000000" w:rsidRPr="00AD28FD" w:rsidP="00AD28FD">
      <w:pPr>
        <w:pStyle w:val="ListBullet"/>
      </w:pPr>
      <w:r w:rsidRPr="00AD28FD">
        <w:t>ensure time and budget constraints are met throughout production</w:t>
      </w:r>
    </w:p>
    <w:p w:rsidR="00000000" w:rsidRPr="00AD28FD" w:rsidP="00AD28FD">
      <w:pPr>
        <w:pStyle w:val="ListBullet"/>
      </w:pPr>
      <w:r w:rsidRPr="00AD28FD">
        <w:t>communicate as team leader and ensu</w:t>
      </w:r>
      <w:r w:rsidRPr="00AD28FD">
        <w:t>re availability of resources.</w:t>
      </w:r>
    </w:p>
    <w:p w:rsidR="00000000" w:rsidRPr="00AD28FD" w:rsidP="00AD28FD">
      <w:pPr>
        <w:pStyle w:val="AllowPageBreak"/>
      </w:pPr>
    </w:p>
    <w:p w:rsidR="00000000" w:rsidRPr="00AD28FD" w:rsidP="00AD28FD">
      <w:pPr>
        <w:pStyle w:val="Heading1"/>
      </w:pPr>
      <w:bookmarkStart w:id="10" w:name="O_1153288"/>
      <w:bookmarkEnd w:id="10"/>
      <w:r w:rsidRPr="00AD28FD">
        <w:t>Knowledge Evidence</w:t>
      </w:r>
    </w:p>
    <w:p w:rsidR="00000000" w:rsidRPr="00AD28FD" w:rsidP="00E93753">
      <w:pPr>
        <w:pStyle w:val="BodyText"/>
      </w:pPr>
      <w:r w:rsidRPr="00AD28FD">
        <w:t>The candidate must be able to demonstrate knowledge to complete the tasks outlined in the elements, performance criteria and foundation skills of this unit, including knowledge of:</w:t>
      </w:r>
    </w:p>
    <w:p w:rsidR="00000000" w:rsidRPr="00AD28FD" w:rsidP="00AD28FD">
      <w:pPr>
        <w:pStyle w:val="ListBullet"/>
      </w:pPr>
      <w:r w:rsidRPr="00AD28FD">
        <w:t>inform</w:t>
      </w:r>
      <w:r w:rsidRPr="00AD28FD">
        <w:t>ation typically found in production documentation and requirements, including artistic, creative and technical elements associated with music productions and recordings</w:t>
      </w:r>
    </w:p>
    <w:p w:rsidR="00000000" w:rsidRPr="00AD28FD" w:rsidP="00AD28FD">
      <w:pPr>
        <w:pStyle w:val="ListBullet"/>
      </w:pPr>
      <w:r w:rsidRPr="00AD28FD">
        <w:t>copyright requirements that relate to productions of sound recordings</w:t>
      </w:r>
    </w:p>
    <w:p w:rsidR="00000000" w:rsidRPr="00AD28FD" w:rsidP="00AD28FD">
      <w:pPr>
        <w:pStyle w:val="ListBullet"/>
      </w:pPr>
      <w:r w:rsidRPr="00AD28FD">
        <w:t>administrative po</w:t>
      </w:r>
      <w:r w:rsidRPr="00AD28FD">
        <w:t>licies procedures that are typically associated with managing the production of a sound recording project, including financial planning, procurement and recruitment</w:t>
      </w:r>
    </w:p>
    <w:p w:rsidR="00000000" w:rsidRPr="00AD28FD" w:rsidP="00AD28FD">
      <w:pPr>
        <w:pStyle w:val="ListBullet"/>
      </w:pPr>
      <w:r w:rsidRPr="00AD28FD">
        <w:t>strategies to ensure time and budget constraints are met throughout production</w:t>
      </w:r>
    </w:p>
    <w:p w:rsidR="00000000" w:rsidRPr="00AD28FD" w:rsidP="00AD28FD">
      <w:pPr>
        <w:pStyle w:val="ListBullet"/>
      </w:pPr>
      <w:r w:rsidRPr="00AD28FD">
        <w:t>impact of te</w:t>
      </w:r>
      <w:r w:rsidRPr="00AD28FD">
        <w:t>chnology on production of a sound recording</w:t>
      </w:r>
    </w:p>
    <w:p w:rsidR="00000000" w:rsidRPr="00AD28FD" w:rsidP="00AD28FD">
      <w:pPr>
        <w:pStyle w:val="ListBullet"/>
      </w:pPr>
      <w:r w:rsidRPr="00AD28FD">
        <w:t>common phases in production of a sound recording</w:t>
      </w:r>
    </w:p>
    <w:p w:rsidR="00000000" w:rsidRPr="00AD28FD" w:rsidP="00AD28FD">
      <w:pPr>
        <w:pStyle w:val="ListBullet"/>
      </w:pPr>
      <w:r w:rsidRPr="00AD28FD">
        <w:t xml:space="preserve">formats typically used for sound recordings </w:t>
      </w:r>
    </w:p>
    <w:p w:rsidR="00000000" w:rsidRPr="00AD28FD" w:rsidP="00AD28FD">
      <w:pPr>
        <w:pStyle w:val="ListBullet"/>
      </w:pPr>
      <w:r w:rsidRPr="00AD28FD">
        <w:t xml:space="preserve">organisational procedures for: </w:t>
      </w:r>
    </w:p>
    <w:p w:rsidR="00000000" w:rsidRPr="00AD28FD" w:rsidP="00AD28FD">
      <w:pPr>
        <w:pStyle w:val="ListBullet2"/>
      </w:pPr>
      <w:r w:rsidRPr="00AD28FD">
        <w:t>documenting evaluation of sound recording production</w:t>
      </w:r>
    </w:p>
    <w:p w:rsidR="00000000" w:rsidRPr="00AD28FD" w:rsidP="00AD28FD">
      <w:pPr>
        <w:pStyle w:val="ListBullet2"/>
      </w:pPr>
      <w:r w:rsidRPr="00AD28FD">
        <w:t>copyright requirements related to role</w:t>
      </w:r>
    </w:p>
    <w:p w:rsidR="00000000" w:rsidRPr="00AD28FD" w:rsidP="00AD28FD">
      <w:pPr>
        <w:pStyle w:val="ListBullet"/>
      </w:pPr>
      <w:r w:rsidRPr="00AD28FD">
        <w:t>issues and challenges that typically arise when managing the production of sound recording projects and how to anticipate, evaluate and address them</w:t>
      </w:r>
    </w:p>
    <w:p w:rsidR="00000000" w:rsidRPr="00AD28FD" w:rsidP="00AD28FD">
      <w:pPr>
        <w:pStyle w:val="ListBullet"/>
      </w:pPr>
      <w:r w:rsidRPr="00AD28FD">
        <w:t>work health and safety requirements relating to sound recording pro</w:t>
      </w:r>
      <w:r w:rsidRPr="00AD28FD">
        <w:t>jects.</w:t>
      </w:r>
    </w:p>
    <w:p w:rsidR="00000000" w:rsidRPr="00AD28FD" w:rsidP="00AD28FD">
      <w:pPr>
        <w:pStyle w:val="AllowPageBreak"/>
      </w:pPr>
    </w:p>
    <w:p w:rsidR="00000000" w:rsidRPr="00AD28FD" w:rsidP="00AD28FD">
      <w:pPr>
        <w:pStyle w:val="Heading1"/>
      </w:pPr>
      <w:bookmarkStart w:id="11" w:name="O_1153287"/>
      <w:bookmarkEnd w:id="11"/>
      <w:r w:rsidRPr="00AD28FD">
        <w:t>Assessment Conditions</w:t>
      </w:r>
    </w:p>
    <w:p w:rsidR="00000000" w:rsidRPr="00AD28FD" w:rsidP="00E93753">
      <w:pPr>
        <w:pStyle w:val="BodyText"/>
      </w:pPr>
      <w:r w:rsidRPr="00AD28FD">
        <w:t>Skills in this unit must be demonstrated in a workplace or simulated environment where the conditions are typical of those in a working environment in this industry.</w:t>
      </w:r>
    </w:p>
    <w:p w:rsidR="00000000" w:rsidRPr="00AD28FD" w:rsidP="00E93753">
      <w:pPr>
        <w:pStyle w:val="BodyText"/>
      </w:pPr>
      <w:r w:rsidRPr="00AD28FD">
        <w:t>This includes access to</w:t>
      </w:r>
      <w:r w:rsidRPr="00AD28FD">
        <w:rPr>
          <w:rStyle w:val="Monospace"/>
        </w:rPr>
        <w:t>:</w:t>
      </w:r>
    </w:p>
    <w:p w:rsidR="00000000" w:rsidRPr="00AD28FD" w:rsidP="00AD28FD">
      <w:pPr>
        <w:pStyle w:val="ListBullet"/>
      </w:pPr>
      <w:r w:rsidRPr="00AD28FD">
        <w:t>equipment and fa</w:t>
      </w:r>
      <w:r w:rsidRPr="00AD28FD">
        <w:t xml:space="preserve">cilities for sound production </w:t>
      </w:r>
    </w:p>
    <w:p w:rsidR="00000000" w:rsidRPr="00AD28FD" w:rsidP="00AD28FD">
      <w:pPr>
        <w:pStyle w:val="ListBullet"/>
      </w:pPr>
      <w:r w:rsidRPr="00AD28FD">
        <w:t>productions where sound recording projects are managed</w:t>
      </w:r>
    </w:p>
    <w:p w:rsidR="00000000" w:rsidRPr="00AD28FD" w:rsidP="00AD28FD">
      <w:pPr>
        <w:pStyle w:val="ListBullet"/>
      </w:pPr>
      <w:r w:rsidRPr="00AD28FD">
        <w:t>production documentation</w:t>
      </w:r>
    </w:p>
    <w:p w:rsidR="00000000" w:rsidRPr="00AD28FD" w:rsidP="00AD28FD">
      <w:pPr>
        <w:pStyle w:val="ListBullet"/>
      </w:pPr>
      <w:r w:rsidRPr="00AD28FD">
        <w:t>interaction with others required to demonstrate the performance evidence.</w:t>
      </w:r>
    </w:p>
    <w:p w:rsidR="00000000" w:rsidRPr="00AD28FD" w:rsidP="00E93753">
      <w:pPr>
        <w:pStyle w:val="BodyText"/>
      </w:pPr>
      <w:r w:rsidRPr="00AD28FD">
        <w:t>Assessors of this unit must satisfy the requirements for assessors in applicable vocational educational and training legislation, frameworks and/or standards.</w:t>
      </w:r>
    </w:p>
    <w:p w:rsidR="00000000" w:rsidRPr="00AD28FD" w:rsidP="00AD28FD">
      <w:pPr>
        <w:pStyle w:val="Heading1"/>
      </w:pPr>
      <w:bookmarkStart w:id="12" w:name="O_1153285"/>
      <w:bookmarkEnd w:id="12"/>
      <w:r w:rsidRPr="00AD28FD">
        <w:t>Links</w:t>
      </w:r>
    </w:p>
    <w:p w:rsidR="00000000" w:rsidRPr="00AD28FD" w:rsidP="00E93753">
      <w:pPr>
        <w:pStyle w:val="BodyText"/>
      </w:pPr>
      <w:r w:rsidRPr="00AD28F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165E">
        <w:rPr>
          <w:rStyle w:val="Hyperlink"/>
        </w:rPr>
        <w:t>https://vetnet.gov.au/Pages/TrainingDocs.aspx?q=1db201d9-4006-4430-839f-382ef6b803d5</w:t>
      </w:r>
      <w:r>
        <w:fldChar w:fldCharType="end"/>
      </w:r>
    </w:p>
    <w:p w:rsidR="00000000" w:rsidRPr="00AD28FD" w:rsidP="00AD28FD"/>
    <w:sectPr w:rsidSect="00AD28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rsidRPr="00E93753" w:rsidP="00E93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53" w:rsidP="00AD2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3753" w:rsidP="00AD28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3753" w:rsidP="00AD28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rsidP="00AD28FD">
    <w:pPr>
      <w:pStyle w:val="Footer"/>
      <w:framePr w:wrap="around"/>
    </w:pPr>
    <w:r>
      <w:fldChar w:fldCharType="begin"/>
    </w:r>
    <w:r>
      <w:instrText xml:space="preserve"> DOCPROPERTY  Subject  \* MERGEFORMAT </w:instrText>
    </w:r>
    <w:r>
      <w:fldChar w:fldCharType="separate"/>
    </w:r>
    <w:r w:rsidR="00E93753">
      <w:t>Approved</w:t>
    </w:r>
    <w:r w:rsidR="00E93753">
      <w:fldChar w:fldCharType="end"/>
    </w:r>
    <w:r>
      <w:tab/>
      <w:t xml:space="preserve">Page </w:t>
    </w:r>
    <w:r>
      <w:fldChar w:fldCharType="begin"/>
    </w:r>
    <w:r>
      <w:instrText xml:space="preserve"> PAGE  \* Arabic  \* MERGEFORMAT </w:instrText>
    </w:r>
    <w:r>
      <w:fldChar w:fldCharType="separate"/>
    </w:r>
    <w:r w:rsidR="00E937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3753">
      <w:rPr>
        <w:noProof/>
      </w:rPr>
      <w:t>5</w:t>
    </w:r>
    <w:r>
      <w:rPr>
        <w:noProof/>
      </w:rPr>
      <w:fldChar w:fldCharType="end"/>
    </w:r>
  </w:p>
  <w:p w:rsidR="00AD28FD" w:rsidP="00AD28FD">
    <w:pPr>
      <w:pStyle w:val="Footer"/>
      <w:framePr w:wrap="around"/>
    </w:pPr>
    <w:r>
      <w:t xml:space="preserve">© Commonwealth of Australia, </w:t>
    </w:r>
    <w:r>
      <w:fldChar w:fldCharType="begin"/>
    </w:r>
    <w:r>
      <w:instrText xml:space="preserve"> DATE  \@ "yyyy"  \* MERGEFORMAT </w:instrText>
    </w:r>
    <w:r>
      <w:fldChar w:fldCharType="separate"/>
    </w:r>
    <w:r w:rsidR="00E93753">
      <w:rPr>
        <w:noProof/>
      </w:rPr>
      <w:t>2025</w:t>
    </w:r>
    <w:r>
      <w:fldChar w:fldCharType="end"/>
    </w:r>
    <w:r>
      <w:tab/>
    </w:r>
    <w:r>
      <w:fldChar w:fldCharType="begin"/>
    </w:r>
    <w:r>
      <w:instrText xml:space="preserve"> DOCPROPERTY  Author  \* MERGEFORMAT </w:instrText>
    </w:r>
    <w:r>
      <w:fldChar w:fldCharType="separate"/>
    </w:r>
    <w:r w:rsidR="00E93753">
      <w:t>Service and Creative Skills Australia</w:t>
    </w:r>
    <w:r w:rsidR="00E93753">
      <w:fldChar w:fldCharType="end"/>
    </w:r>
  </w:p>
  <w:p w:rsidR="00AD28FD" w:rsidP="00AD2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8FD" w:rsidRPr="00E93753" w:rsidP="00E937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753" w:rsidRPr="002D2AF8" w:rsidP="00AD28FD">
    <w:pPr>
      <w:pStyle w:val="Header"/>
      <w:framePr w:wrap="around"/>
    </w:pPr>
    <w:r>
      <w:fldChar w:fldCharType="begin"/>
    </w:r>
    <w:r>
      <w:instrText xml:space="preserve"> TITLE   \* MERGEFORMAT </w:instrText>
    </w:r>
    <w:r>
      <w:fldChar w:fldCharType="separate"/>
    </w:r>
    <w:r>
      <w:t>CUASOU612 Manage production of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3753" w:rsidP="00AD28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FD" w:rsidRPr="002D2AF8" w:rsidP="00AD28FD">
    <w:pPr>
      <w:pStyle w:val="Header"/>
      <w:framePr w:wrap="around"/>
    </w:pPr>
    <w:r>
      <w:fldChar w:fldCharType="begin"/>
    </w:r>
    <w:r>
      <w:instrText xml:space="preserve"> TITLE   \* MERGEFORMAT </w:instrText>
    </w:r>
    <w:r>
      <w:fldChar w:fldCharType="separate"/>
    </w:r>
    <w:r w:rsidR="00E93753">
      <w:t>CUASOU612 Manage production of sound recordings</w:t>
    </w:r>
    <w:r w:rsidR="00E93753">
      <w:fldChar w:fldCharType="end"/>
    </w:r>
    <w:r>
      <w:tab/>
      <w:t xml:space="preserve">Date this document was generated: </w:t>
    </w:r>
    <w:r>
      <w:fldChar w:fldCharType="begin"/>
    </w:r>
    <w:r>
      <w:instrText xml:space="preserve"> CREATEDATE  \@ "d MMMM yyyy"  \* MERGEFORMAT </w:instrText>
    </w:r>
    <w:r>
      <w:fldChar w:fldCharType="separate"/>
    </w:r>
    <w:r w:rsidR="00E93753">
      <w:rPr>
        <w:noProof/>
      </w:rPr>
      <w:t>2 March 2025</w:t>
    </w:r>
    <w:r>
      <w:fldChar w:fldCharType="end"/>
    </w:r>
  </w:p>
  <w:p w:rsidR="00AD28FD" w:rsidP="00AD2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C0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CC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B8B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8FD"/>
    <w:pPr>
      <w:spacing w:before="360" w:after="60"/>
      <w:outlineLvl w:val="0"/>
    </w:pPr>
    <w:rPr>
      <w:sz w:val="32"/>
    </w:rPr>
  </w:style>
  <w:style w:type="paragraph" w:styleId="Heading2">
    <w:name w:val="heading 2"/>
    <w:basedOn w:val="HeadingBase"/>
    <w:next w:val="BodyText"/>
    <w:link w:val="Heading2Char"/>
    <w:qFormat/>
    <w:rsid w:val="00AD28FD"/>
    <w:pPr>
      <w:keepLines/>
      <w:spacing w:before="240" w:after="120"/>
      <w:outlineLvl w:val="1"/>
    </w:pPr>
    <w:rPr>
      <w:sz w:val="28"/>
      <w:szCs w:val="40"/>
    </w:rPr>
  </w:style>
  <w:style w:type="paragraph" w:styleId="Heading3">
    <w:name w:val="heading 3"/>
    <w:basedOn w:val="HeadingBase"/>
    <w:next w:val="BodyText"/>
    <w:link w:val="Heading3Char"/>
    <w:qFormat/>
    <w:rsid w:val="00AD28FD"/>
    <w:pPr>
      <w:spacing w:before="180" w:after="120"/>
      <w:outlineLvl w:val="2"/>
    </w:pPr>
    <w:rPr>
      <w:spacing w:val="-10"/>
      <w:kern w:val="32"/>
    </w:rPr>
  </w:style>
  <w:style w:type="paragraph" w:styleId="Heading4">
    <w:name w:val="heading 4"/>
    <w:basedOn w:val="HeadingBase"/>
    <w:next w:val="BodyText"/>
    <w:link w:val="Heading4Char"/>
    <w:qFormat/>
    <w:rsid w:val="00AD28FD"/>
    <w:pPr>
      <w:spacing w:before="160" w:after="120"/>
      <w:outlineLvl w:val="3"/>
    </w:pPr>
    <w:rPr>
      <w:sz w:val="22"/>
    </w:rPr>
  </w:style>
  <w:style w:type="paragraph" w:styleId="Heading5">
    <w:name w:val="heading 5"/>
    <w:basedOn w:val="HeadingBase"/>
    <w:next w:val="Normal"/>
    <w:link w:val="Heading5Char"/>
    <w:qFormat/>
    <w:rsid w:val="00AD28FD"/>
    <w:pPr>
      <w:spacing w:before="80"/>
      <w:outlineLvl w:val="4"/>
    </w:pPr>
    <w:rPr>
      <w:color w:val="918585"/>
      <w:sz w:val="20"/>
    </w:rPr>
  </w:style>
  <w:style w:type="paragraph" w:styleId="Heading6">
    <w:name w:val="heading 6"/>
    <w:basedOn w:val="HeadingBase"/>
    <w:next w:val="Normal"/>
    <w:link w:val="Heading6Char"/>
    <w:qFormat/>
    <w:rsid w:val="00AD28FD"/>
    <w:pPr>
      <w:spacing w:before="60"/>
      <w:outlineLvl w:val="5"/>
    </w:pPr>
    <w:rPr>
      <w:color w:val="918585"/>
      <w:sz w:val="20"/>
    </w:rPr>
  </w:style>
  <w:style w:type="paragraph" w:styleId="Heading7">
    <w:name w:val="heading 7"/>
    <w:basedOn w:val="Normal"/>
    <w:next w:val="Normal"/>
    <w:link w:val="Heading7Char"/>
    <w:qFormat/>
    <w:rsid w:val="00AD28FD"/>
    <w:pPr>
      <w:ind w:left="720"/>
      <w:outlineLvl w:val="6"/>
    </w:pPr>
    <w:rPr>
      <w:i/>
    </w:rPr>
  </w:style>
  <w:style w:type="paragraph" w:styleId="Heading8">
    <w:name w:val="heading 8"/>
    <w:basedOn w:val="Normal"/>
    <w:next w:val="Normal"/>
    <w:link w:val="Heading8Char"/>
    <w:qFormat/>
    <w:rsid w:val="00AD28FD"/>
    <w:pPr>
      <w:ind w:left="720"/>
      <w:outlineLvl w:val="7"/>
    </w:pPr>
    <w:rPr>
      <w:i/>
    </w:rPr>
  </w:style>
  <w:style w:type="paragraph" w:styleId="Heading9">
    <w:name w:val="heading 9"/>
    <w:basedOn w:val="Normal"/>
    <w:next w:val="Normal"/>
    <w:link w:val="Heading9Char"/>
    <w:qFormat/>
    <w:rsid w:val="00AD28FD"/>
    <w:pPr>
      <w:ind w:left="720"/>
      <w:outlineLvl w:val="8"/>
    </w:pPr>
    <w:rPr>
      <w:i/>
    </w:rPr>
  </w:style>
  <w:style w:type="character" w:default="1" w:styleId="DefaultParagraphFont">
    <w:name w:val="Default Paragraph Font"/>
    <w:uiPriority w:val="1"/>
    <w:unhideWhenUsed/>
    <w:rsid w:val="00AD2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8FD"/>
  </w:style>
  <w:style w:type="character" w:customStyle="1" w:styleId="Heading1Char">
    <w:name w:val="Heading 1 Char"/>
    <w:basedOn w:val="DefaultParagraphFont"/>
    <w:link w:val="Heading1"/>
    <w:rsid w:val="00AD28FD"/>
    <w:rPr>
      <w:rFonts w:ascii="Times New Roman" w:eastAsia="Times New Roman" w:hAnsi="Times New Roman" w:cs="Times New Roman"/>
      <w:b/>
      <w:sz w:val="32"/>
      <w:szCs w:val="20"/>
      <w:lang w:eastAsia="en-US"/>
    </w:rPr>
  </w:style>
  <w:style w:type="paragraph" w:styleId="BodyText">
    <w:name w:val="Body Text"/>
    <w:basedOn w:val="Normal"/>
    <w:link w:val="BodyTextChar"/>
    <w:rsid w:val="00AD2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8FD"/>
    <w:rPr>
      <w:rFonts w:ascii="Times New Roman" w:eastAsia="Times New Roman" w:hAnsi="Times New Roman" w:cs="Times New Roman"/>
      <w:sz w:val="24"/>
      <w:lang w:eastAsia="en-US"/>
    </w:rPr>
  </w:style>
  <w:style w:type="paragraph" w:styleId="List">
    <w:name w:val="List"/>
    <w:basedOn w:val="BodyText"/>
    <w:next w:val="BodyText"/>
    <w:rsid w:val="00AD28FD"/>
    <w:pPr>
      <w:tabs>
        <w:tab w:val="left" w:pos="340"/>
      </w:tabs>
      <w:spacing w:before="60" w:after="60"/>
      <w:ind w:left="340" w:hanging="340"/>
    </w:pPr>
  </w:style>
  <w:style w:type="paragraph" w:styleId="ListBullet">
    <w:name w:val="List Bullet"/>
    <w:basedOn w:val="List"/>
    <w:rsid w:val="00AD28FD"/>
    <w:pPr>
      <w:numPr>
        <w:numId w:val="12"/>
      </w:numPr>
      <w:tabs>
        <w:tab w:val="clear" w:pos="340"/>
      </w:tabs>
      <w:spacing w:before="40" w:after="40"/>
    </w:pPr>
  </w:style>
  <w:style w:type="character" w:customStyle="1" w:styleId="SpecialBold">
    <w:name w:val="Special Bold"/>
    <w:basedOn w:val="DefaultParagraphFont"/>
    <w:rsid w:val="00AD28FD"/>
    <w:rPr>
      <w:b/>
      <w:spacing w:val="0"/>
    </w:rPr>
  </w:style>
  <w:style w:type="paragraph" w:styleId="ListBullet2">
    <w:name w:val="List Bullet 2"/>
    <w:basedOn w:val="List2"/>
    <w:rsid w:val="00AD28FD"/>
    <w:pPr>
      <w:numPr>
        <w:numId w:val="13"/>
      </w:numPr>
      <w:tabs>
        <w:tab w:val="clear" w:pos="680"/>
      </w:tabs>
    </w:pPr>
  </w:style>
  <w:style w:type="character" w:styleId="Emphasis">
    <w:name w:val="Emphasis"/>
    <w:basedOn w:val="DefaultParagraphFont"/>
    <w:qFormat/>
    <w:rsid w:val="00AD28FD"/>
    <w:rPr>
      <w:i/>
    </w:rPr>
  </w:style>
  <w:style w:type="paragraph" w:customStyle="1" w:styleId="SuperHeading">
    <w:name w:val="SuperHeading"/>
    <w:basedOn w:val="Normal"/>
    <w:rsid w:val="00AD28FD"/>
    <w:pPr>
      <w:spacing w:before="240" w:after="120"/>
      <w:outlineLvl w:val="0"/>
    </w:pPr>
    <w:rPr>
      <w:rFonts w:ascii="Times New Roman" w:hAnsi="Times New Roman"/>
      <w:b/>
      <w:sz w:val="32"/>
    </w:rPr>
  </w:style>
  <w:style w:type="paragraph" w:customStyle="1" w:styleId="AllowPageBreak">
    <w:name w:val="AllowPageBreak"/>
    <w:rsid w:val="00AD28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D28FD"/>
    <w:rPr>
      <w:rFonts w:ascii="Courier New" w:hAnsi="Courier New"/>
    </w:rPr>
  </w:style>
  <w:style w:type="character" w:customStyle="1" w:styleId="Heading2Char">
    <w:name w:val="Heading 2 Char"/>
    <w:basedOn w:val="DefaultParagraphFont"/>
    <w:link w:val="Heading2"/>
    <w:rsid w:val="00AD2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8FD"/>
    <w:rPr>
      <w:rFonts w:ascii="Courier New" w:eastAsia="Times New Roman" w:hAnsi="Courier New" w:cs="Times New Roman"/>
      <w:i/>
      <w:szCs w:val="20"/>
      <w:lang w:eastAsia="en-US"/>
    </w:rPr>
  </w:style>
  <w:style w:type="paragraph" w:customStyle="1" w:styleId="HeadingBase">
    <w:name w:val="Heading Base"/>
    <w:rsid w:val="00AD2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8FD"/>
    <w:pPr>
      <w:tabs>
        <w:tab w:val="right" w:leader="dot" w:pos="9072"/>
      </w:tabs>
      <w:ind w:left="567"/>
    </w:pPr>
    <w:rPr>
      <w:szCs w:val="22"/>
    </w:rPr>
  </w:style>
  <w:style w:type="paragraph" w:customStyle="1" w:styleId="TOCBase">
    <w:name w:val="TOC Base"/>
    <w:rsid w:val="00AD2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8FD"/>
    <w:pPr>
      <w:tabs>
        <w:tab w:val="right" w:leader="dot" w:pos="9072"/>
      </w:tabs>
      <w:spacing w:before="40" w:after="40"/>
      <w:ind w:left="284"/>
    </w:pPr>
    <w:rPr>
      <w:rFonts w:ascii="Times New Roman" w:hAnsi="Times New Roman"/>
    </w:rPr>
  </w:style>
  <w:style w:type="paragraph" w:styleId="TOC1">
    <w:name w:val="toc 1"/>
    <w:basedOn w:val="TOCBase"/>
    <w:next w:val="Normal"/>
    <w:rsid w:val="00AD2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8FD"/>
    <w:rPr>
      <w:rFonts w:ascii="Times New Roman" w:eastAsia="Times New Roman" w:hAnsi="Times New Roman" w:cs="Times New Roman"/>
      <w:sz w:val="16"/>
      <w:lang w:eastAsia="en-US"/>
    </w:rPr>
  </w:style>
  <w:style w:type="paragraph" w:styleId="Title">
    <w:name w:val="Title"/>
    <w:basedOn w:val="HeadingBase"/>
    <w:link w:val="TitleChar"/>
    <w:qFormat/>
    <w:rsid w:val="00AD28FD"/>
    <w:pPr>
      <w:spacing w:before="5040"/>
      <w:jc w:val="center"/>
    </w:pPr>
    <w:rPr>
      <w:sz w:val="48"/>
      <w:szCs w:val="72"/>
      <w:lang w:val="en-US"/>
    </w:rPr>
  </w:style>
  <w:style w:type="character" w:customStyle="1" w:styleId="TitleChar">
    <w:name w:val="Title Char"/>
    <w:basedOn w:val="DefaultParagraphFont"/>
    <w:link w:val="Title"/>
    <w:rsid w:val="00AD2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8FD"/>
    <w:pPr>
      <w:tabs>
        <w:tab w:val="left" w:pos="3600"/>
        <w:tab w:val="left" w:pos="3958"/>
      </w:tabs>
    </w:pPr>
  </w:style>
  <w:style w:type="paragraph" w:customStyle="1" w:styleId="Note">
    <w:name w:val="Note"/>
    <w:basedOn w:val="BodyText"/>
    <w:rsid w:val="00AD2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8FD"/>
    <w:pPr>
      <w:framePr w:wrap="auto" w:hAnchor="text" w:y="6049"/>
    </w:pPr>
    <w:rPr>
      <w:color w:val="000000"/>
      <w:sz w:val="40"/>
    </w:rPr>
  </w:style>
  <w:style w:type="paragraph" w:customStyle="1" w:styleId="TOCTitle">
    <w:name w:val="TOCTitle"/>
    <w:basedOn w:val="Heading1"/>
    <w:rsid w:val="00AD28FD"/>
    <w:pPr>
      <w:spacing w:after="240"/>
      <w:jc w:val="center"/>
      <w:outlineLvl w:val="9"/>
    </w:pPr>
    <w:rPr>
      <w:caps/>
    </w:rPr>
  </w:style>
  <w:style w:type="paragraph" w:customStyle="1" w:styleId="Version">
    <w:name w:val="Version"/>
    <w:rsid w:val="00AD2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8FD"/>
    <w:pPr>
      <w:keepNext w:val="0"/>
      <w:tabs>
        <w:tab w:val="right" w:pos="4176"/>
      </w:tabs>
      <w:ind w:left="198" w:hanging="198"/>
    </w:pPr>
    <w:rPr>
      <w:rFonts w:ascii="Garamond" w:hAnsi="Garamond"/>
    </w:rPr>
  </w:style>
  <w:style w:type="paragraph" w:styleId="IndexHeading">
    <w:name w:val="index heading"/>
    <w:basedOn w:val="Normal"/>
    <w:next w:val="Index1"/>
    <w:semiHidden/>
    <w:rsid w:val="00AD28FD"/>
    <w:pPr>
      <w:spacing w:before="120" w:after="120"/>
    </w:pPr>
    <w:rPr>
      <w:rFonts w:ascii="Arial" w:hAnsi="Arial"/>
      <w:b/>
      <w:color w:val="918585"/>
      <w:sz w:val="24"/>
    </w:rPr>
  </w:style>
  <w:style w:type="paragraph" w:styleId="Header">
    <w:name w:val="header"/>
    <w:basedOn w:val="Normal"/>
    <w:link w:val="HeaderChar"/>
    <w:rsid w:val="00AD2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8FD"/>
    <w:rPr>
      <w:rFonts w:ascii="Times New Roman" w:eastAsia="Times New Roman" w:hAnsi="Times New Roman" w:cs="Times New Roman"/>
      <w:sz w:val="16"/>
      <w:szCs w:val="20"/>
      <w:lang w:val="en-GB" w:eastAsia="en-US"/>
    </w:rPr>
  </w:style>
  <w:style w:type="paragraph" w:customStyle="1" w:styleId="Chapter">
    <w:name w:val="Chapter"/>
    <w:basedOn w:val="Normal"/>
    <w:rsid w:val="00AD28FD"/>
    <w:pPr>
      <w:spacing w:before="240"/>
    </w:pPr>
    <w:rPr>
      <w:rFonts w:ascii="Times New Roman" w:hAnsi="Times New Roman"/>
      <w:smallCaps/>
      <w:spacing w:val="80"/>
      <w:sz w:val="28"/>
    </w:rPr>
  </w:style>
  <w:style w:type="paragraph" w:customStyle="1" w:styleId="InChapter">
    <w:name w:val="InChapter"/>
    <w:basedOn w:val="Heading3"/>
    <w:rsid w:val="00AD28FD"/>
    <w:pPr>
      <w:spacing w:after="240"/>
      <w:outlineLvl w:val="9"/>
    </w:pPr>
    <w:rPr>
      <w:noProof/>
    </w:rPr>
  </w:style>
  <w:style w:type="paragraph" w:styleId="Index2">
    <w:name w:val="index 2"/>
    <w:basedOn w:val="Normal"/>
    <w:next w:val="Normal"/>
    <w:semiHidden/>
    <w:rsid w:val="00AD28FD"/>
    <w:pPr>
      <w:tabs>
        <w:tab w:val="right" w:pos="4176"/>
      </w:tabs>
      <w:ind w:left="568" w:hanging="284"/>
    </w:pPr>
    <w:rPr>
      <w:rFonts w:ascii="Garamond" w:hAnsi="Garamond"/>
    </w:rPr>
  </w:style>
  <w:style w:type="paragraph" w:customStyle="1" w:styleId="Byline">
    <w:name w:val="Byline"/>
    <w:rsid w:val="00AD2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8FD"/>
    <w:pPr>
      <w:tabs>
        <w:tab w:val="clear" w:pos="3600"/>
        <w:tab w:val="clear" w:pos="3958"/>
      </w:tabs>
      <w:jc w:val="right"/>
    </w:pPr>
  </w:style>
  <w:style w:type="paragraph" w:styleId="Caption">
    <w:name w:val="caption"/>
    <w:basedOn w:val="BodyText"/>
    <w:next w:val="Normal"/>
    <w:qFormat/>
    <w:rsid w:val="00AD28FD"/>
    <w:pPr>
      <w:framePr w:w="2268" w:hSpace="181" w:vSpace="181" w:wrap="around" w:vAnchor="text" w:hAnchor="page" w:x="1135" w:y="285" w:anchorLock="1"/>
    </w:pPr>
    <w:rPr>
      <w:i/>
    </w:rPr>
  </w:style>
  <w:style w:type="paragraph" w:customStyle="1" w:styleId="MiniTOCTitle">
    <w:name w:val="MiniTOCTitle"/>
    <w:basedOn w:val="Heading4"/>
    <w:rsid w:val="00AD28FD"/>
    <w:pPr>
      <w:spacing w:before="240"/>
      <w:outlineLvl w:val="9"/>
    </w:pPr>
    <w:rPr>
      <w:noProof/>
      <w:sz w:val="24"/>
    </w:rPr>
  </w:style>
  <w:style w:type="paragraph" w:customStyle="1" w:styleId="MiniTOCItem">
    <w:name w:val="MiniTOCItem"/>
    <w:basedOn w:val="ListBullet"/>
    <w:rsid w:val="00AD28FD"/>
    <w:pPr>
      <w:numPr>
        <w:numId w:val="0"/>
      </w:numPr>
      <w:tabs>
        <w:tab w:val="right" w:leader="dot" w:pos="6521"/>
      </w:tabs>
      <w:spacing w:before="0" w:after="0"/>
    </w:pPr>
  </w:style>
  <w:style w:type="paragraph" w:customStyle="1" w:styleId="TOFTitle">
    <w:name w:val="TOFTitle"/>
    <w:basedOn w:val="TOCTitle"/>
    <w:rsid w:val="00AD28FD"/>
  </w:style>
  <w:style w:type="paragraph" w:styleId="TableofFigures">
    <w:name w:val="table of figures"/>
    <w:basedOn w:val="Normal"/>
    <w:next w:val="Normal"/>
    <w:semiHidden/>
    <w:rsid w:val="00AD28FD"/>
    <w:pPr>
      <w:tabs>
        <w:tab w:val="right" w:leader="dot" w:pos="9072"/>
      </w:tabs>
      <w:ind w:left="970" w:hanging="403"/>
    </w:pPr>
    <w:rPr>
      <w:rFonts w:ascii="Times New Roman" w:hAnsi="Times New Roman"/>
      <w:b/>
    </w:rPr>
  </w:style>
  <w:style w:type="paragraph" w:styleId="ListNumber">
    <w:name w:val="List Number"/>
    <w:basedOn w:val="List"/>
    <w:rsid w:val="00AD28FD"/>
    <w:pPr>
      <w:numPr>
        <w:numId w:val="15"/>
      </w:numPr>
      <w:tabs>
        <w:tab w:val="clear" w:pos="340"/>
      </w:tabs>
    </w:pPr>
  </w:style>
  <w:style w:type="character" w:customStyle="1" w:styleId="WingdingSymbols">
    <w:name w:val="Wingding Symbols"/>
    <w:rsid w:val="00AD28FD"/>
    <w:rPr>
      <w:rFonts w:ascii="Wingdings" w:hAnsi="Wingdings"/>
    </w:rPr>
  </w:style>
  <w:style w:type="paragraph" w:customStyle="1" w:styleId="TableHeading">
    <w:name w:val="Table Heading"/>
    <w:basedOn w:val="HeadingBase"/>
    <w:rsid w:val="00AD28FD"/>
    <w:pPr>
      <w:keepLines/>
      <w:pBdr>
        <w:bottom w:val="single" w:sz="6" w:space="1" w:color="918585"/>
      </w:pBdr>
      <w:spacing w:before="240"/>
    </w:pPr>
  </w:style>
  <w:style w:type="character" w:customStyle="1" w:styleId="HotSpot">
    <w:name w:val="HotSpot"/>
    <w:rsid w:val="00AD28FD"/>
    <w:rPr>
      <w:color w:val="0033CC"/>
      <w:u w:val="none"/>
    </w:rPr>
  </w:style>
  <w:style w:type="paragraph" w:customStyle="1" w:styleId="BodyTextRight">
    <w:name w:val="Body Text Right"/>
    <w:basedOn w:val="BodyText"/>
    <w:rsid w:val="00AD28FD"/>
    <w:pPr>
      <w:spacing w:before="0" w:after="0"/>
      <w:jc w:val="right"/>
    </w:pPr>
  </w:style>
  <w:style w:type="paragraph" w:styleId="Index3">
    <w:name w:val="index 3"/>
    <w:basedOn w:val="ListNumber2"/>
    <w:next w:val="Normal"/>
    <w:semiHidden/>
    <w:rsid w:val="00AD28FD"/>
    <w:pPr>
      <w:numPr>
        <w:numId w:val="0"/>
      </w:numPr>
      <w:tabs>
        <w:tab w:val="right" w:leader="dot" w:pos="4176"/>
      </w:tabs>
    </w:pPr>
  </w:style>
  <w:style w:type="paragraph" w:styleId="ListNumber2">
    <w:name w:val="List Number 2"/>
    <w:basedOn w:val="List2"/>
    <w:rsid w:val="00AD28FD"/>
    <w:pPr>
      <w:numPr>
        <w:numId w:val="10"/>
      </w:numPr>
      <w:tabs>
        <w:tab w:val="clear" w:pos="1060"/>
      </w:tabs>
    </w:pPr>
  </w:style>
  <w:style w:type="paragraph" w:customStyle="1" w:styleId="MarginNote">
    <w:name w:val="Margin Note"/>
    <w:basedOn w:val="BodyText"/>
    <w:rsid w:val="00AD2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8FD"/>
    <w:rPr>
      <w:sz w:val="32"/>
    </w:rPr>
  </w:style>
  <w:style w:type="paragraph" w:customStyle="1" w:styleId="HeadingProcedure">
    <w:name w:val="Heading Procedure"/>
    <w:basedOn w:val="HeadingBase"/>
    <w:next w:val="Normal"/>
    <w:rsid w:val="00AD28FD"/>
    <w:pPr>
      <w:tabs>
        <w:tab w:val="left" w:pos="0"/>
      </w:tabs>
      <w:spacing w:before="120" w:after="60"/>
    </w:pPr>
    <w:rPr>
      <w:i/>
      <w:color w:val="918585"/>
      <w:sz w:val="22"/>
    </w:rPr>
  </w:style>
  <w:style w:type="paragraph" w:customStyle="1" w:styleId="TableBodyText">
    <w:name w:val="Table Body Text"/>
    <w:basedOn w:val="BodyText"/>
    <w:rsid w:val="00AD28FD"/>
    <w:pPr>
      <w:spacing w:before="60" w:after="60"/>
    </w:pPr>
  </w:style>
  <w:style w:type="paragraph" w:styleId="ListContinue">
    <w:name w:val="List Continue"/>
    <w:basedOn w:val="List"/>
    <w:rsid w:val="00AD28FD"/>
    <w:pPr>
      <w:ind w:firstLine="0"/>
    </w:pPr>
  </w:style>
  <w:style w:type="paragraph" w:customStyle="1" w:styleId="ListNote">
    <w:name w:val="List Note"/>
    <w:basedOn w:val="List"/>
    <w:rsid w:val="00AD28FD"/>
    <w:pPr>
      <w:pBdr>
        <w:top w:val="single" w:sz="6" w:space="2" w:color="918585"/>
        <w:bottom w:val="single" w:sz="6" w:space="2" w:color="918585"/>
      </w:pBdr>
      <w:tabs>
        <w:tab w:val="left" w:pos="1021"/>
      </w:tabs>
      <w:ind w:firstLine="0"/>
    </w:pPr>
  </w:style>
  <w:style w:type="paragraph" w:customStyle="1" w:styleId="Warning">
    <w:name w:val="Warning"/>
    <w:basedOn w:val="BodyText"/>
    <w:rsid w:val="00AD28FD"/>
    <w:pPr>
      <w:shd w:val="clear" w:color="auto" w:fill="D9D9D9"/>
      <w:tabs>
        <w:tab w:val="left" w:pos="992"/>
      </w:tabs>
      <w:ind w:left="119" w:right="119"/>
    </w:pPr>
    <w:rPr>
      <w:sz w:val="20"/>
    </w:rPr>
  </w:style>
  <w:style w:type="paragraph" w:customStyle="1" w:styleId="MarginIcons">
    <w:name w:val="Margin Icons"/>
    <w:basedOn w:val="BodyText"/>
    <w:rsid w:val="00AD28F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D28FD"/>
    <w:pPr>
      <w:tabs>
        <w:tab w:val="clear" w:pos="680"/>
      </w:tabs>
      <w:spacing w:before="60" w:after="60"/>
    </w:pPr>
  </w:style>
  <w:style w:type="paragraph" w:customStyle="1" w:styleId="SubHeading2">
    <w:name w:val="SubHeading2"/>
    <w:basedOn w:val="HeadingBase"/>
    <w:rsid w:val="00AD28FD"/>
    <w:pPr>
      <w:spacing w:before="240" w:after="60"/>
    </w:pPr>
    <w:rPr>
      <w:sz w:val="20"/>
    </w:rPr>
  </w:style>
  <w:style w:type="paragraph" w:customStyle="1" w:styleId="SubHeading1">
    <w:name w:val="SubHeading1"/>
    <w:basedOn w:val="HeadingBase"/>
    <w:rsid w:val="00AD28FD"/>
    <w:pPr>
      <w:spacing w:before="240" w:after="60"/>
    </w:pPr>
    <w:rPr>
      <w:color w:val="918585"/>
      <w:sz w:val="22"/>
    </w:rPr>
  </w:style>
  <w:style w:type="paragraph" w:customStyle="1" w:styleId="SideHeading">
    <w:name w:val="Side Heading"/>
    <w:basedOn w:val="HeadingBase"/>
    <w:rsid w:val="00AD2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8FD"/>
    <w:pPr>
      <w:tabs>
        <w:tab w:val="num" w:pos="360"/>
      </w:tabs>
    </w:pPr>
  </w:style>
  <w:style w:type="paragraph" w:styleId="PlainText">
    <w:name w:val="Plain Text"/>
    <w:basedOn w:val="Normal"/>
    <w:link w:val="PlainTextChar"/>
    <w:rsid w:val="00AD28FD"/>
    <w:rPr>
      <w:sz w:val="20"/>
    </w:rPr>
  </w:style>
  <w:style w:type="character" w:customStyle="1" w:styleId="PlainTextChar">
    <w:name w:val="Plain Text Char"/>
    <w:basedOn w:val="DefaultParagraphFont"/>
    <w:link w:val="PlainText"/>
    <w:rsid w:val="00AD28FD"/>
    <w:rPr>
      <w:rFonts w:ascii="Courier New" w:eastAsia="Times New Roman" w:hAnsi="Courier New" w:cs="Times New Roman"/>
      <w:sz w:val="20"/>
      <w:szCs w:val="20"/>
      <w:lang w:eastAsia="en-US"/>
    </w:rPr>
  </w:style>
  <w:style w:type="character" w:customStyle="1" w:styleId="MenuOption">
    <w:name w:val="Menu Option"/>
    <w:basedOn w:val="DefaultParagraphFont"/>
    <w:rsid w:val="00AD28FD"/>
    <w:rPr>
      <w:b/>
      <w:smallCaps/>
    </w:rPr>
  </w:style>
  <w:style w:type="paragraph" w:customStyle="1" w:styleId="TableListNumber">
    <w:name w:val="Table List Number"/>
    <w:basedOn w:val="ListNumber"/>
    <w:rsid w:val="00AD28FD"/>
    <w:pPr>
      <w:numPr>
        <w:numId w:val="0"/>
      </w:numPr>
    </w:pPr>
  </w:style>
  <w:style w:type="paragraph" w:styleId="TOC4">
    <w:name w:val="toc 4"/>
    <w:basedOn w:val="TOCBase"/>
    <w:next w:val="Normal"/>
    <w:semiHidden/>
    <w:rsid w:val="00AD28FD"/>
    <w:pPr>
      <w:tabs>
        <w:tab w:val="right" w:leader="dot" w:pos="9071"/>
      </w:tabs>
      <w:ind w:left="1701"/>
    </w:pPr>
  </w:style>
  <w:style w:type="paragraph" w:customStyle="1" w:styleId="ListAlpha">
    <w:name w:val="List Alpha"/>
    <w:basedOn w:val="List"/>
    <w:rsid w:val="00AD28FD"/>
    <w:pPr>
      <w:numPr>
        <w:numId w:val="9"/>
      </w:numPr>
    </w:pPr>
  </w:style>
  <w:style w:type="paragraph" w:customStyle="1" w:styleId="ListAlpha2">
    <w:name w:val="List Alpha 2"/>
    <w:basedOn w:val="List2"/>
    <w:rsid w:val="00AD28FD"/>
    <w:pPr>
      <w:numPr>
        <w:numId w:val="8"/>
      </w:numPr>
    </w:pPr>
  </w:style>
  <w:style w:type="paragraph" w:styleId="List2">
    <w:name w:val="List 2"/>
    <w:basedOn w:val="BodyText"/>
    <w:rsid w:val="00AD28FD"/>
    <w:pPr>
      <w:tabs>
        <w:tab w:val="left" w:pos="680"/>
      </w:tabs>
      <w:spacing w:before="60" w:after="60"/>
      <w:ind w:left="680" w:hanging="340"/>
    </w:pPr>
  </w:style>
  <w:style w:type="paragraph" w:styleId="List3">
    <w:name w:val="List 3"/>
    <w:basedOn w:val="BodyText"/>
    <w:rsid w:val="00AD28FD"/>
    <w:pPr>
      <w:tabs>
        <w:tab w:val="left" w:pos="1021"/>
      </w:tabs>
      <w:spacing w:before="60" w:after="60"/>
      <w:ind w:left="1020" w:hanging="340"/>
    </w:pPr>
  </w:style>
  <w:style w:type="paragraph" w:styleId="List4">
    <w:name w:val="List 4"/>
    <w:basedOn w:val="BodyText"/>
    <w:rsid w:val="00AD28FD"/>
    <w:pPr>
      <w:tabs>
        <w:tab w:val="left" w:pos="1361"/>
      </w:tabs>
      <w:spacing w:before="60" w:after="60"/>
      <w:ind w:left="1361" w:hanging="340"/>
    </w:pPr>
  </w:style>
  <w:style w:type="paragraph" w:styleId="List5">
    <w:name w:val="List 5"/>
    <w:basedOn w:val="BodyText"/>
    <w:rsid w:val="00AD28FD"/>
    <w:pPr>
      <w:tabs>
        <w:tab w:val="left" w:pos="1701"/>
      </w:tabs>
      <w:spacing w:before="60" w:after="60"/>
      <w:ind w:left="1701" w:hanging="340"/>
    </w:pPr>
  </w:style>
  <w:style w:type="paragraph" w:styleId="ListBullet3">
    <w:name w:val="List Bullet 3"/>
    <w:basedOn w:val="List3"/>
    <w:rsid w:val="00AD28FD"/>
    <w:pPr>
      <w:numPr>
        <w:numId w:val="14"/>
      </w:numPr>
      <w:tabs>
        <w:tab w:val="clear" w:pos="1021"/>
      </w:tabs>
      <w:ind w:left="1037" w:hanging="357"/>
    </w:pPr>
  </w:style>
  <w:style w:type="paragraph" w:styleId="ListBullet4">
    <w:name w:val="List Bullet 4"/>
    <w:basedOn w:val="List4"/>
    <w:rsid w:val="00AD28FD"/>
    <w:pPr>
      <w:numPr>
        <w:numId w:val="3"/>
      </w:numPr>
      <w:tabs>
        <w:tab w:val="clear" w:pos="1361"/>
      </w:tabs>
    </w:pPr>
  </w:style>
  <w:style w:type="paragraph" w:styleId="ListBullet5">
    <w:name w:val="List Bullet 5"/>
    <w:basedOn w:val="List5"/>
    <w:rsid w:val="00AD28FD"/>
    <w:pPr>
      <w:numPr>
        <w:numId w:val="4"/>
      </w:numPr>
    </w:pPr>
  </w:style>
  <w:style w:type="paragraph" w:styleId="ListContinue2">
    <w:name w:val="List Continue 2"/>
    <w:basedOn w:val="List2"/>
    <w:rsid w:val="00AD28FD"/>
    <w:pPr>
      <w:ind w:firstLine="0"/>
    </w:pPr>
  </w:style>
  <w:style w:type="paragraph" w:styleId="ListContinue3">
    <w:name w:val="List Continue 3"/>
    <w:basedOn w:val="List3"/>
    <w:rsid w:val="00AD28FD"/>
    <w:pPr>
      <w:ind w:left="1021" w:firstLine="0"/>
    </w:pPr>
  </w:style>
  <w:style w:type="paragraph" w:styleId="ListContinue4">
    <w:name w:val="List Continue 4"/>
    <w:basedOn w:val="List4"/>
    <w:rsid w:val="00AD28FD"/>
    <w:pPr>
      <w:ind w:firstLine="0"/>
    </w:pPr>
  </w:style>
  <w:style w:type="paragraph" w:styleId="ListContinue5">
    <w:name w:val="List Continue 5"/>
    <w:basedOn w:val="List5"/>
    <w:rsid w:val="00AD28FD"/>
    <w:pPr>
      <w:ind w:firstLine="0"/>
    </w:pPr>
  </w:style>
  <w:style w:type="paragraph" w:styleId="ListNumber3">
    <w:name w:val="List Number 3"/>
    <w:basedOn w:val="List3"/>
    <w:rsid w:val="00AD28FD"/>
    <w:pPr>
      <w:numPr>
        <w:numId w:val="5"/>
      </w:numPr>
    </w:pPr>
  </w:style>
  <w:style w:type="paragraph" w:styleId="ListNumber4">
    <w:name w:val="List Number 4"/>
    <w:basedOn w:val="List4"/>
    <w:rsid w:val="00AD28FD"/>
    <w:pPr>
      <w:numPr>
        <w:numId w:val="6"/>
      </w:numPr>
    </w:pPr>
  </w:style>
  <w:style w:type="paragraph" w:styleId="ListNumber5">
    <w:name w:val="List Number 5"/>
    <w:basedOn w:val="List5"/>
    <w:rsid w:val="00AD28FD"/>
    <w:pPr>
      <w:numPr>
        <w:numId w:val="7"/>
      </w:numPr>
    </w:pPr>
  </w:style>
  <w:style w:type="paragraph" w:styleId="BlockText">
    <w:name w:val="Block Text"/>
    <w:basedOn w:val="Normal"/>
    <w:rsid w:val="00AD28FD"/>
    <w:pPr>
      <w:spacing w:after="120"/>
      <w:ind w:left="1440" w:right="1440"/>
    </w:pPr>
  </w:style>
  <w:style w:type="character" w:customStyle="1" w:styleId="Subscript">
    <w:name w:val="Subscript"/>
    <w:basedOn w:val="DefaultParagraphFont"/>
    <w:rsid w:val="00AD28FD"/>
    <w:rPr>
      <w:sz w:val="16"/>
      <w:vertAlign w:val="subscript"/>
    </w:rPr>
  </w:style>
  <w:style w:type="character" w:customStyle="1" w:styleId="Superscript">
    <w:name w:val="Superscript"/>
    <w:basedOn w:val="DefaultParagraphFont"/>
    <w:rsid w:val="00AD28FD"/>
    <w:rPr>
      <w:sz w:val="16"/>
      <w:vertAlign w:val="superscript"/>
    </w:rPr>
  </w:style>
  <w:style w:type="character" w:customStyle="1" w:styleId="Symbols">
    <w:name w:val="Symbols"/>
    <w:basedOn w:val="DefaultParagraphFont"/>
    <w:rsid w:val="00AD28FD"/>
    <w:rPr>
      <w:rFonts w:ascii="Symbol" w:hAnsi="Symbol"/>
    </w:rPr>
  </w:style>
  <w:style w:type="character" w:customStyle="1" w:styleId="MenuOptions">
    <w:name w:val="Menu Options"/>
    <w:basedOn w:val="DefaultParagraphFont"/>
    <w:rsid w:val="00AD28FD"/>
    <w:rPr>
      <w:rFonts w:ascii="Arial Narrow" w:hAnsi="Arial Narrow"/>
      <w:smallCaps/>
    </w:rPr>
  </w:style>
  <w:style w:type="character" w:customStyle="1" w:styleId="Buttons">
    <w:name w:val="Buttons"/>
    <w:basedOn w:val="DefaultParagraphFont"/>
    <w:rsid w:val="00AD28FD"/>
    <w:rPr>
      <w:b/>
    </w:rPr>
  </w:style>
  <w:style w:type="character" w:customStyle="1" w:styleId="Underlined">
    <w:name w:val="Underlined"/>
    <w:basedOn w:val="DefaultParagraphFont"/>
    <w:rsid w:val="00AD28FD"/>
    <w:rPr>
      <w:u w:val="single"/>
    </w:rPr>
  </w:style>
  <w:style w:type="paragraph" w:customStyle="1" w:styleId="TableBodyTextRight">
    <w:name w:val="Table Body Text Right"/>
    <w:basedOn w:val="TableBodyText"/>
    <w:rsid w:val="00AD28FD"/>
    <w:pPr>
      <w:widowControl w:val="0"/>
      <w:autoSpaceDE w:val="0"/>
      <w:autoSpaceDN w:val="0"/>
      <w:adjustRightInd w:val="0"/>
      <w:jc w:val="right"/>
    </w:pPr>
    <w:rPr>
      <w:rFonts w:cs="Arial"/>
      <w:szCs w:val="18"/>
    </w:rPr>
  </w:style>
  <w:style w:type="paragraph" w:customStyle="1" w:styleId="CopyrightText">
    <w:name w:val="Copyright Text"/>
    <w:basedOn w:val="BodyText"/>
    <w:rsid w:val="00AD28FD"/>
    <w:rPr>
      <w:sz w:val="18"/>
    </w:rPr>
  </w:style>
  <w:style w:type="paragraph" w:customStyle="1" w:styleId="BodySmallRight">
    <w:name w:val="Body Small Right"/>
    <w:basedOn w:val="BodyTextRight"/>
    <w:rsid w:val="00AD28FD"/>
    <w:rPr>
      <w:sz w:val="18"/>
      <w:szCs w:val="18"/>
    </w:rPr>
  </w:style>
  <w:style w:type="paragraph" w:customStyle="1" w:styleId="MarginEdition">
    <w:name w:val="Margin Edition"/>
    <w:basedOn w:val="MarginNote"/>
    <w:rsid w:val="00AD28FD"/>
    <w:pPr>
      <w:spacing w:before="0" w:after="0"/>
    </w:pPr>
    <w:rPr>
      <w:rFonts w:ascii="Times New Roman" w:hAnsi="Times New Roman"/>
      <w:color w:val="999999"/>
    </w:rPr>
  </w:style>
  <w:style w:type="paragraph" w:customStyle="1" w:styleId="Spacer">
    <w:name w:val="Spacer"/>
    <w:basedOn w:val="Normal"/>
    <w:rsid w:val="00AD28FD"/>
    <w:rPr>
      <w:sz w:val="2"/>
      <w:szCs w:val="2"/>
    </w:rPr>
  </w:style>
  <w:style w:type="character" w:customStyle="1" w:styleId="Small">
    <w:name w:val="Small"/>
    <w:basedOn w:val="DefaultParagraphFont"/>
    <w:rsid w:val="00AD28FD"/>
    <w:rPr>
      <w:sz w:val="16"/>
    </w:rPr>
  </w:style>
  <w:style w:type="paragraph" w:customStyle="1" w:styleId="WideTable">
    <w:name w:val="Wide Table"/>
    <w:basedOn w:val="Normal"/>
    <w:rsid w:val="00AD28FD"/>
    <w:pPr>
      <w:ind w:left="-1418"/>
    </w:pPr>
    <w:rPr>
      <w:sz w:val="2"/>
      <w:szCs w:val="2"/>
    </w:rPr>
  </w:style>
  <w:style w:type="character" w:styleId="PageNumber">
    <w:name w:val="page number"/>
    <w:basedOn w:val="DefaultParagraphFont"/>
    <w:rsid w:val="00AD28FD"/>
  </w:style>
  <w:style w:type="paragraph" w:styleId="Quote">
    <w:name w:val="Quote"/>
    <w:basedOn w:val="Heading1"/>
    <w:link w:val="QuoteChar"/>
    <w:qFormat/>
    <w:rsid w:val="00AD28FD"/>
    <w:rPr>
      <w:b w:val="0"/>
      <w:sz w:val="72"/>
      <w:szCs w:val="72"/>
      <w:lang w:val="en-NZ"/>
    </w:rPr>
  </w:style>
  <w:style w:type="character" w:customStyle="1" w:styleId="QuoteChar">
    <w:name w:val="Quote Char"/>
    <w:basedOn w:val="DefaultParagraphFont"/>
    <w:link w:val="Quote"/>
    <w:rsid w:val="00AD2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8FD"/>
    <w:pPr>
      <w:pageBreakBefore/>
    </w:pPr>
  </w:style>
  <w:style w:type="paragraph" w:customStyle="1" w:styleId="Border">
    <w:name w:val="Border"/>
    <w:basedOn w:val="Normal"/>
    <w:qFormat/>
    <w:rsid w:val="00AD2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8FD"/>
    <w:rPr>
      <w:b/>
      <w:bCs/>
      <w:i/>
      <w:iCs/>
      <w:color w:val="auto"/>
    </w:rPr>
  </w:style>
  <w:style w:type="paragraph" w:styleId="IntenseQuote">
    <w:name w:val="Intense Quote"/>
    <w:basedOn w:val="Normal"/>
    <w:next w:val="Normal"/>
    <w:link w:val="IntenseQuoteChar"/>
    <w:uiPriority w:val="30"/>
    <w:qFormat/>
    <w:rsid w:val="00AD2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8FD"/>
    <w:rPr>
      <w:smallCaps/>
      <w:color w:val="auto"/>
      <w:u w:val="single"/>
    </w:rPr>
  </w:style>
  <w:style w:type="character" w:styleId="IntenseReference">
    <w:name w:val="Intense Reference"/>
    <w:basedOn w:val="DefaultParagraphFont"/>
    <w:uiPriority w:val="32"/>
    <w:qFormat/>
    <w:rsid w:val="00AD28FD"/>
    <w:rPr>
      <w:b/>
      <w:bCs/>
      <w:smallCaps/>
      <w:color w:val="auto"/>
      <w:spacing w:val="5"/>
      <w:u w:val="single"/>
    </w:rPr>
  </w:style>
  <w:style w:type="paragraph" w:customStyle="1" w:styleId="2ColumnHeading">
    <w:name w:val="2Column Heading"/>
    <w:basedOn w:val="BodyText"/>
    <w:qFormat/>
    <w:rsid w:val="00AD28FD"/>
    <w:pPr>
      <w:spacing w:after="60"/>
      <w:ind w:left="-2268"/>
    </w:pPr>
    <w:rPr>
      <w:b/>
    </w:rPr>
  </w:style>
  <w:style w:type="paragraph" w:customStyle="1" w:styleId="Heading1TOC">
    <w:name w:val="Heading1 TOC"/>
    <w:basedOn w:val="Normal"/>
    <w:qFormat/>
    <w:rsid w:val="00AD28FD"/>
    <w:pPr>
      <w:spacing w:before="240" w:after="120"/>
    </w:pPr>
    <w:rPr>
      <w:rFonts w:ascii="Times New Roman" w:hAnsi="Times New Roman"/>
      <w:b/>
      <w:sz w:val="32"/>
    </w:rPr>
  </w:style>
  <w:style w:type="paragraph" w:customStyle="1" w:styleId="Heading2TOC">
    <w:name w:val="Heading2 TOC"/>
    <w:basedOn w:val="Normal"/>
    <w:qFormat/>
    <w:rsid w:val="00AD28FD"/>
    <w:pPr>
      <w:spacing w:before="240" w:after="60"/>
    </w:pPr>
    <w:rPr>
      <w:rFonts w:ascii="Times New Roman" w:hAnsi="Times New Roman"/>
      <w:b/>
      <w:sz w:val="28"/>
    </w:rPr>
  </w:style>
  <w:style w:type="character" w:customStyle="1" w:styleId="Underline">
    <w:name w:val="Underline"/>
    <w:basedOn w:val="DefaultParagraphFont"/>
    <w:qFormat/>
    <w:rsid w:val="00AD28FD"/>
    <w:rPr>
      <w:u w:val="single"/>
    </w:rPr>
  </w:style>
  <w:style w:type="character" w:customStyle="1" w:styleId="BoldandItalics">
    <w:name w:val="Bold and Italics"/>
    <w:qFormat/>
    <w:rsid w:val="00AD28FD"/>
    <w:rPr>
      <w:b/>
      <w:i/>
      <w:u w:val="none"/>
    </w:rPr>
  </w:style>
  <w:style w:type="paragraph" w:styleId="BalloonText">
    <w:name w:val="Balloon Text"/>
    <w:basedOn w:val="Normal"/>
    <w:link w:val="BalloonTextChar"/>
    <w:rsid w:val="00AD28FD"/>
    <w:rPr>
      <w:rFonts w:ascii="Tahoma" w:hAnsi="Tahoma" w:cs="Tahoma"/>
      <w:sz w:val="16"/>
      <w:szCs w:val="16"/>
    </w:rPr>
  </w:style>
  <w:style w:type="character" w:customStyle="1" w:styleId="BalloonTextChar">
    <w:name w:val="Balloon Text Char"/>
    <w:basedOn w:val="DefaultParagraphFont"/>
    <w:link w:val="BalloonText"/>
    <w:rsid w:val="00AD2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8FD"/>
    <w:rPr>
      <w:b/>
      <w:color w:val="660033"/>
      <w:spacing w:val="0"/>
    </w:rPr>
  </w:style>
  <w:style w:type="paragraph" w:customStyle="1" w:styleId="Nameditemlist">
    <w:name w:val="Named item list"/>
    <w:basedOn w:val="BodyText"/>
    <w:qFormat/>
    <w:rsid w:val="00AD28FD"/>
    <w:pPr>
      <w:tabs>
        <w:tab w:val="left" w:pos="2835"/>
      </w:tabs>
      <w:ind w:left="2835" w:hanging="2835"/>
    </w:pPr>
  </w:style>
  <w:style w:type="paragraph" w:customStyle="1" w:styleId="BodyTextnopadding">
    <w:name w:val="Body Text no padding"/>
    <w:basedOn w:val="BodyText"/>
    <w:qFormat/>
    <w:rsid w:val="00AD28FD"/>
    <w:pPr>
      <w:spacing w:before="0" w:after="0"/>
    </w:pPr>
  </w:style>
  <w:style w:type="paragraph" w:customStyle="1" w:styleId="BodyTextBold">
    <w:name w:val="Body Text Bold"/>
    <w:basedOn w:val="BodyText"/>
    <w:qFormat/>
    <w:rsid w:val="00AD28FD"/>
    <w:rPr>
      <w:b/>
    </w:rPr>
  </w:style>
  <w:style w:type="character" w:styleId="Hyperlink">
    <w:name w:val="Hyperlink"/>
    <w:basedOn w:val="DefaultParagraphFont"/>
    <w:uiPriority w:val="99"/>
    <w:unhideWhenUsed/>
    <w:rsid w:val="00E937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7486</Characters>
  <Application>Microsoft Office Word</Application>
  <DocSecurity>0</DocSecurity>
  <Lines>207</Lines>
  <Paragraphs>138</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CUASOU612 Manage production of sound recordings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