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523" w:rsidP="00A47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CUASOU612 Manage production of sound recordings</w:t>
      </w:r>
      <w:r>
        <w:fldChar w:fldCharType="end"/>
      </w:r>
    </w:p>
    <w:p w:rsidR="00A47523" w:rsidP="00A47523">
      <w:pPr>
        <w:pStyle w:val="Version"/>
        <w:sectPr w:rsidSect="00097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44F" w:rsidP="0009744F">
      <w:pPr>
        <w:pStyle w:val="SuperHeading"/>
      </w:pPr>
      <w:r w:rsidRPr="0009744F">
        <w:t>Assessment Requirements for CUASOU612 Manage production of sound recordings</w:t>
      </w:r>
    </w:p>
    <w:p w:rsidR="00000000" w:rsidRPr="0009744F" w:rsidP="0009744F">
      <w:pPr>
        <w:pStyle w:val="Heading1"/>
      </w:pPr>
      <w:bookmarkStart w:id="1" w:name="O_1153286"/>
      <w:bookmarkEnd w:id="1"/>
      <w:r w:rsidRPr="000974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44F" w:rsidP="0009744F">
            <w:pPr>
              <w:pStyle w:val="BodyText"/>
            </w:pPr>
            <w:r w:rsidRPr="000974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44F">
            <w:pPr>
              <w:pStyle w:val="BodyText"/>
              <w:rPr>
                <w:lang w:val="en-NZ"/>
              </w:rPr>
            </w:pPr>
            <w:r w:rsidRPr="0009744F">
              <w:rPr>
                <w:rStyle w:val="SpecialBold"/>
              </w:rPr>
              <w:t>Comments</w:t>
            </w:r>
          </w:p>
        </w:tc>
      </w:tr>
      <w:tr w:rsidTr="0009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44F">
            <w:pPr>
              <w:pStyle w:val="BodyText"/>
              <w:rPr>
                <w:lang w:val="en-NZ"/>
              </w:rPr>
            </w:pPr>
            <w:r w:rsidRPr="000974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44F" w:rsidP="0009744F">
            <w:pPr>
              <w:pStyle w:val="BodyText"/>
            </w:pPr>
            <w:r w:rsidRPr="0009744F">
              <w:t>This version first released with CUA Creative Arts and Culture Training Package version 5.0.</w:t>
            </w:r>
          </w:p>
        </w:tc>
      </w:tr>
    </w:tbl>
    <w:p w:rsidR="00000000" w:rsidRPr="0009744F" w:rsidP="0009744F">
      <w:pPr>
        <w:pStyle w:val="List"/>
      </w:pPr>
    </w:p>
    <w:p w:rsidR="00000000" w:rsidRPr="0009744F" w:rsidP="0009744F">
      <w:pPr>
        <w:pStyle w:val="AllowPageBreak"/>
      </w:pPr>
    </w:p>
    <w:p w:rsidR="00000000" w:rsidRPr="0009744F" w:rsidP="0009744F">
      <w:pPr>
        <w:pStyle w:val="Heading1"/>
      </w:pPr>
      <w:bookmarkStart w:id="2" w:name="O_1153289"/>
      <w:bookmarkEnd w:id="2"/>
      <w:r w:rsidRPr="0009744F">
        <w:t>Performance Evidence</w:t>
      </w:r>
    </w:p>
    <w:p w:rsidR="00000000" w:rsidRPr="0009744F" w:rsidP="00A47523">
      <w:pPr>
        <w:pStyle w:val="BodyText"/>
      </w:pPr>
      <w:r w:rsidRPr="0009744F">
        <w:t>The candidate must demonstrate the ability to complete the tasks outlined in the elements, performance criteria and foundation skills of this unit, including evidence of the ability to:</w:t>
      </w:r>
    </w:p>
    <w:p w:rsidR="00000000" w:rsidRPr="0009744F" w:rsidP="0009744F">
      <w:pPr>
        <w:pStyle w:val="ListBullet"/>
      </w:pPr>
      <w:r w:rsidRPr="0009744F">
        <w:t>manage production of at least two sound</w:t>
      </w:r>
      <w:r w:rsidRPr="0009744F">
        <w:t xml:space="preserve"> recordings according to different project requirements.</w:t>
      </w:r>
    </w:p>
    <w:p w:rsidR="00000000" w:rsidRPr="0009744F" w:rsidP="00A47523">
      <w:pPr>
        <w:pStyle w:val="BodyText"/>
      </w:pPr>
      <w:r w:rsidRPr="0009744F">
        <w:t>In the course of the above, the candidate must:</w:t>
      </w:r>
    </w:p>
    <w:p w:rsidR="00000000" w:rsidRPr="0009744F" w:rsidP="0009744F">
      <w:pPr>
        <w:pStyle w:val="ListBullet"/>
      </w:pPr>
      <w:r w:rsidRPr="0009744F">
        <w:t>produce technically and artistically feasible sound records</w:t>
      </w:r>
    </w:p>
    <w:p w:rsidR="00000000" w:rsidRPr="0009744F" w:rsidP="0009744F">
      <w:pPr>
        <w:pStyle w:val="ListBullet"/>
      </w:pPr>
      <w:r w:rsidRPr="0009744F">
        <w:t>manage production of sound recordings</w:t>
      </w:r>
    </w:p>
    <w:p w:rsidR="00000000" w:rsidRPr="0009744F" w:rsidP="0009744F">
      <w:pPr>
        <w:pStyle w:val="ListBullet"/>
      </w:pPr>
      <w:r w:rsidRPr="0009744F">
        <w:t>work collaboratively with artists, performers, producers and sound specialists</w:t>
      </w:r>
    </w:p>
    <w:p w:rsidR="00000000" w:rsidRPr="0009744F" w:rsidP="0009744F">
      <w:pPr>
        <w:pStyle w:val="ListBullet"/>
      </w:pPr>
      <w:r w:rsidRPr="0009744F">
        <w:t>identify and comply with work health and safety and copyright requirements for production</w:t>
      </w:r>
    </w:p>
    <w:p w:rsidR="00000000" w:rsidRPr="0009744F" w:rsidP="0009744F">
      <w:pPr>
        <w:pStyle w:val="ListBullet"/>
      </w:pPr>
      <w:r w:rsidRPr="0009744F">
        <w:t>ensure time and budget constraints are met throughout production</w:t>
      </w:r>
    </w:p>
    <w:p w:rsidR="00000000" w:rsidRPr="0009744F" w:rsidP="0009744F">
      <w:pPr>
        <w:pStyle w:val="ListBullet"/>
      </w:pPr>
      <w:r w:rsidRPr="0009744F">
        <w:t>communicate as team le</w:t>
      </w:r>
      <w:r w:rsidRPr="0009744F">
        <w:t>ader and ensure availability of resources.</w:t>
      </w:r>
    </w:p>
    <w:p w:rsidR="00000000" w:rsidRPr="0009744F" w:rsidP="0009744F">
      <w:pPr>
        <w:pStyle w:val="AllowPageBreak"/>
      </w:pPr>
    </w:p>
    <w:p w:rsidR="00000000" w:rsidRPr="0009744F" w:rsidP="0009744F">
      <w:pPr>
        <w:pStyle w:val="Heading1"/>
      </w:pPr>
      <w:bookmarkStart w:id="3" w:name="O_1153288"/>
      <w:bookmarkEnd w:id="3"/>
      <w:r w:rsidRPr="0009744F">
        <w:t>Knowledge Evidence</w:t>
      </w:r>
    </w:p>
    <w:p w:rsidR="00000000" w:rsidRPr="0009744F" w:rsidP="00A47523">
      <w:pPr>
        <w:pStyle w:val="BodyText"/>
      </w:pPr>
      <w:r w:rsidRPr="0009744F">
        <w:t>The candidate must be able to demonstrate knowledge to complete the tasks outlined in the elements, performance criteria and foundation skills of this unit, including knowledg</w:t>
      </w:r>
      <w:r w:rsidRPr="0009744F">
        <w:t>e of:</w:t>
      </w:r>
    </w:p>
    <w:p w:rsidR="00000000" w:rsidRPr="0009744F" w:rsidP="0009744F">
      <w:pPr>
        <w:pStyle w:val="ListBullet"/>
      </w:pPr>
      <w:r w:rsidRPr="0009744F">
        <w:t>information typically found in production documentation and requirements, including artistic, creative and technical elements associated with music productions and recordings</w:t>
      </w:r>
    </w:p>
    <w:p w:rsidR="00000000" w:rsidRPr="0009744F" w:rsidP="0009744F">
      <w:pPr>
        <w:pStyle w:val="ListBullet"/>
      </w:pPr>
      <w:r w:rsidRPr="0009744F">
        <w:t>copyright requirements that relate to productions of sound recordings</w:t>
      </w:r>
    </w:p>
    <w:p w:rsidR="00000000" w:rsidRPr="0009744F" w:rsidP="0009744F">
      <w:pPr>
        <w:pStyle w:val="ListBullet"/>
      </w:pPr>
      <w:r w:rsidRPr="0009744F">
        <w:t>admi</w:t>
      </w:r>
      <w:r w:rsidRPr="0009744F">
        <w:t>nistrative policies procedures that are typically associated with managing the production of a sound recording project, including financial planning, procurement and recruitment</w:t>
      </w:r>
    </w:p>
    <w:p w:rsidR="00000000" w:rsidRPr="0009744F" w:rsidP="0009744F">
      <w:pPr>
        <w:pStyle w:val="ListBullet"/>
      </w:pPr>
      <w:r w:rsidRPr="0009744F">
        <w:t>strategies to ensure time and budget constraints are met throughout production</w:t>
      </w:r>
    </w:p>
    <w:p w:rsidR="00000000" w:rsidRPr="0009744F" w:rsidP="0009744F">
      <w:pPr>
        <w:pStyle w:val="ListBullet"/>
      </w:pPr>
      <w:r w:rsidRPr="0009744F">
        <w:t>impact of technology on production of a sound recording</w:t>
      </w:r>
    </w:p>
    <w:p w:rsidR="00000000" w:rsidRPr="0009744F" w:rsidP="0009744F">
      <w:pPr>
        <w:pStyle w:val="ListBullet"/>
      </w:pPr>
      <w:r w:rsidRPr="0009744F">
        <w:t>common phases in production of a sound recording</w:t>
      </w:r>
    </w:p>
    <w:p w:rsidR="00000000" w:rsidRPr="0009744F" w:rsidP="0009744F">
      <w:pPr>
        <w:pStyle w:val="ListBullet"/>
      </w:pPr>
      <w:r w:rsidRPr="0009744F">
        <w:t xml:space="preserve">formats typically used for sound recordings </w:t>
      </w:r>
    </w:p>
    <w:p w:rsidR="00000000" w:rsidRPr="0009744F" w:rsidP="0009744F">
      <w:pPr>
        <w:pStyle w:val="ListBullet"/>
      </w:pPr>
      <w:r w:rsidRPr="0009744F">
        <w:t xml:space="preserve">organisational procedures for: </w:t>
      </w:r>
    </w:p>
    <w:p w:rsidR="00000000" w:rsidRPr="0009744F" w:rsidP="0009744F">
      <w:pPr>
        <w:pStyle w:val="ListBullet2"/>
      </w:pPr>
      <w:r w:rsidRPr="0009744F">
        <w:t>documenting evaluation of sound recording production</w:t>
      </w:r>
    </w:p>
    <w:p w:rsidR="00000000" w:rsidRPr="0009744F" w:rsidP="0009744F">
      <w:pPr>
        <w:pStyle w:val="ListBullet2"/>
      </w:pPr>
      <w:r w:rsidRPr="0009744F">
        <w:t>copyright requirements related to role</w:t>
      </w:r>
    </w:p>
    <w:p w:rsidR="00000000" w:rsidRPr="0009744F" w:rsidP="0009744F">
      <w:pPr>
        <w:pStyle w:val="ListBullet"/>
      </w:pPr>
      <w:r w:rsidRPr="0009744F">
        <w:t>issues and challenges that typically arise when managing the production of sound recording projects and how to anticipate, evaluate and address them</w:t>
      </w:r>
    </w:p>
    <w:p w:rsidR="00000000" w:rsidRPr="0009744F" w:rsidP="0009744F">
      <w:pPr>
        <w:pStyle w:val="ListBullet"/>
      </w:pPr>
      <w:r w:rsidRPr="0009744F">
        <w:t>work health and safety requirements relating to sound recording pro</w:t>
      </w:r>
      <w:r w:rsidRPr="0009744F">
        <w:t>jects.</w:t>
      </w:r>
    </w:p>
    <w:p w:rsidR="00000000" w:rsidRPr="0009744F" w:rsidP="0009744F">
      <w:pPr>
        <w:pStyle w:val="AllowPageBreak"/>
      </w:pPr>
    </w:p>
    <w:p w:rsidR="00000000" w:rsidRPr="0009744F" w:rsidP="0009744F">
      <w:pPr>
        <w:pStyle w:val="Heading1"/>
      </w:pPr>
      <w:bookmarkStart w:id="4" w:name="O_1153287"/>
      <w:bookmarkEnd w:id="4"/>
      <w:r w:rsidRPr="0009744F">
        <w:t>Assessment Conditions</w:t>
      </w:r>
    </w:p>
    <w:p w:rsidR="00000000" w:rsidRPr="0009744F" w:rsidP="00A47523">
      <w:pPr>
        <w:pStyle w:val="BodyText"/>
      </w:pPr>
      <w:r w:rsidRPr="0009744F">
        <w:t>Skills in this unit must be demonstrated in a workplace or simulated environment where the conditions are typical of those in a working environment in this industry.</w:t>
      </w:r>
    </w:p>
    <w:p w:rsidR="00000000" w:rsidRPr="0009744F" w:rsidP="00A47523">
      <w:pPr>
        <w:pStyle w:val="BodyText"/>
      </w:pPr>
      <w:r w:rsidRPr="0009744F">
        <w:t>This includes access to</w:t>
      </w:r>
      <w:r w:rsidRPr="0009744F">
        <w:rPr>
          <w:rStyle w:val="Monospace"/>
        </w:rPr>
        <w:t>:</w:t>
      </w:r>
    </w:p>
    <w:p w:rsidR="00000000" w:rsidRPr="0009744F" w:rsidP="0009744F">
      <w:pPr>
        <w:pStyle w:val="ListBullet"/>
      </w:pPr>
      <w:r w:rsidRPr="0009744F">
        <w:t>equipment and fa</w:t>
      </w:r>
      <w:r w:rsidRPr="0009744F">
        <w:t xml:space="preserve">cilities for sound production </w:t>
      </w:r>
    </w:p>
    <w:p w:rsidR="00000000" w:rsidRPr="0009744F" w:rsidP="0009744F">
      <w:pPr>
        <w:pStyle w:val="ListBullet"/>
      </w:pPr>
      <w:r w:rsidRPr="0009744F">
        <w:t>productions where sound recording projects are managed</w:t>
      </w:r>
    </w:p>
    <w:p w:rsidR="00000000" w:rsidRPr="0009744F" w:rsidP="0009744F">
      <w:pPr>
        <w:pStyle w:val="ListBullet"/>
      </w:pPr>
      <w:r w:rsidRPr="0009744F">
        <w:t>production documentation</w:t>
      </w:r>
    </w:p>
    <w:p w:rsidR="00000000" w:rsidRPr="0009744F" w:rsidP="0009744F">
      <w:pPr>
        <w:pStyle w:val="ListBullet"/>
      </w:pPr>
      <w:r w:rsidRPr="0009744F">
        <w:t>interaction with others required to demonstrate the performance evidence.</w:t>
      </w:r>
    </w:p>
    <w:p w:rsidR="00000000" w:rsidRPr="0009744F" w:rsidP="00A47523">
      <w:pPr>
        <w:pStyle w:val="BodyText"/>
      </w:pPr>
      <w:r w:rsidRPr="0009744F">
        <w:t>Assessors of this unit must satisfy the requirements for assessors in a</w:t>
      </w:r>
      <w:r w:rsidRPr="0009744F">
        <w:t>pplicable vocational educational and training legislation, frameworks and/or standards.</w:t>
      </w:r>
    </w:p>
    <w:p w:rsidR="00000000" w:rsidRPr="0009744F" w:rsidP="0009744F">
      <w:pPr>
        <w:pStyle w:val="Heading1"/>
      </w:pPr>
      <w:bookmarkStart w:id="5" w:name="O_1153285"/>
      <w:bookmarkEnd w:id="5"/>
      <w:r w:rsidRPr="0009744F">
        <w:t>Links</w:t>
      </w:r>
    </w:p>
    <w:p w:rsidR="00000000" w:rsidRPr="0009744F" w:rsidP="00A47523">
      <w:pPr>
        <w:pStyle w:val="BodyText"/>
      </w:pPr>
      <w:r w:rsidRPr="000974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564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744F" w:rsidP="0009744F"/>
    <w:sectPr w:rsidSect="000974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4F" w:rsidRPr="00A47523" w:rsidP="00A47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23" w:rsidP="00097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523" w:rsidP="00097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7523" w:rsidP="00097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44F" w:rsidRPr="00A47523" w:rsidP="00A475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23" w:rsidRPr="002D2AF8" w:rsidP="00097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CUASOU612 Manage production of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47523" w:rsidP="00097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822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28C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0A3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44F"/>
  </w:style>
  <w:style w:type="character" w:customStyle="1" w:styleId="Heading1Char">
    <w:name w:val="Heading 1 Char"/>
    <w:basedOn w:val="DefaultParagraphFont"/>
    <w:link w:val="Heading1"/>
    <w:rsid w:val="00097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4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4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74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74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44F"/>
    <w:rPr>
      <w:b/>
      <w:spacing w:val="0"/>
    </w:rPr>
  </w:style>
  <w:style w:type="paragraph" w:styleId="ListBullet2">
    <w:name w:val="List Bullet 2"/>
    <w:basedOn w:val="List2"/>
    <w:rsid w:val="000974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7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09744F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097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4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7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4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44F"/>
    <w:rPr>
      <w:i/>
    </w:rPr>
  </w:style>
  <w:style w:type="paragraph" w:styleId="Caption">
    <w:name w:val="caption"/>
    <w:basedOn w:val="BodyText"/>
    <w:next w:val="Normal"/>
    <w:qFormat/>
    <w:rsid w:val="00097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44F"/>
  </w:style>
  <w:style w:type="paragraph" w:styleId="TableofFigures">
    <w:name w:val="table of figures"/>
    <w:basedOn w:val="Normal"/>
    <w:next w:val="Normal"/>
    <w:semiHidden/>
    <w:rsid w:val="00097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4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744F"/>
    <w:rPr>
      <w:rFonts w:ascii="Wingdings" w:hAnsi="Wingdings"/>
    </w:rPr>
  </w:style>
  <w:style w:type="paragraph" w:customStyle="1" w:styleId="TableHeading">
    <w:name w:val="Table Heading"/>
    <w:basedOn w:val="HeadingBase"/>
    <w:rsid w:val="000974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44F"/>
    <w:rPr>
      <w:color w:val="0033CC"/>
      <w:u w:val="none"/>
    </w:rPr>
  </w:style>
  <w:style w:type="paragraph" w:customStyle="1" w:styleId="BodyTextRight">
    <w:name w:val="Body Text Right"/>
    <w:basedOn w:val="BodyText"/>
    <w:rsid w:val="00097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4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44F"/>
    <w:rPr>
      <w:sz w:val="32"/>
    </w:rPr>
  </w:style>
  <w:style w:type="paragraph" w:customStyle="1" w:styleId="HeadingProcedure">
    <w:name w:val="Heading Procedure"/>
    <w:basedOn w:val="HeadingBase"/>
    <w:next w:val="Normal"/>
    <w:rsid w:val="00097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44F"/>
    <w:pPr>
      <w:spacing w:before="60" w:after="60"/>
    </w:pPr>
  </w:style>
  <w:style w:type="paragraph" w:styleId="ListContinue">
    <w:name w:val="List Continue"/>
    <w:basedOn w:val="List"/>
    <w:rsid w:val="0009744F"/>
    <w:pPr>
      <w:ind w:firstLine="0"/>
    </w:pPr>
  </w:style>
  <w:style w:type="paragraph" w:customStyle="1" w:styleId="ListNote">
    <w:name w:val="List Note"/>
    <w:basedOn w:val="List"/>
    <w:rsid w:val="00097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097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4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7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44F"/>
    <w:rPr>
      <w:b/>
      <w:smallCaps/>
    </w:rPr>
  </w:style>
  <w:style w:type="paragraph" w:customStyle="1" w:styleId="TableListNumber">
    <w:name w:val="Table List Number"/>
    <w:basedOn w:val="ListNumber"/>
    <w:rsid w:val="00097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44F"/>
    <w:pPr>
      <w:numPr>
        <w:numId w:val="9"/>
      </w:numPr>
    </w:pPr>
  </w:style>
  <w:style w:type="paragraph" w:customStyle="1" w:styleId="ListAlpha2">
    <w:name w:val="List Alpha 2"/>
    <w:basedOn w:val="List2"/>
    <w:rsid w:val="0009744F"/>
    <w:pPr>
      <w:numPr>
        <w:numId w:val="8"/>
      </w:numPr>
    </w:pPr>
  </w:style>
  <w:style w:type="paragraph" w:styleId="List2">
    <w:name w:val="List 2"/>
    <w:basedOn w:val="BodyText"/>
    <w:rsid w:val="00097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4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4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744F"/>
    <w:pPr>
      <w:numPr>
        <w:numId w:val="4"/>
      </w:numPr>
    </w:pPr>
  </w:style>
  <w:style w:type="paragraph" w:styleId="ListContinue2">
    <w:name w:val="List Continue 2"/>
    <w:basedOn w:val="List2"/>
    <w:rsid w:val="0009744F"/>
    <w:pPr>
      <w:ind w:firstLine="0"/>
    </w:pPr>
  </w:style>
  <w:style w:type="paragraph" w:styleId="ListContinue3">
    <w:name w:val="List Continue 3"/>
    <w:basedOn w:val="List3"/>
    <w:rsid w:val="0009744F"/>
    <w:pPr>
      <w:ind w:left="1021" w:firstLine="0"/>
    </w:pPr>
  </w:style>
  <w:style w:type="paragraph" w:styleId="ListContinue4">
    <w:name w:val="List Continue 4"/>
    <w:basedOn w:val="List4"/>
    <w:rsid w:val="0009744F"/>
    <w:pPr>
      <w:ind w:firstLine="0"/>
    </w:pPr>
  </w:style>
  <w:style w:type="paragraph" w:styleId="ListContinue5">
    <w:name w:val="List Continue 5"/>
    <w:basedOn w:val="List5"/>
    <w:rsid w:val="0009744F"/>
    <w:pPr>
      <w:ind w:firstLine="0"/>
    </w:pPr>
  </w:style>
  <w:style w:type="paragraph" w:styleId="ListNumber3">
    <w:name w:val="List Number 3"/>
    <w:basedOn w:val="List3"/>
    <w:rsid w:val="0009744F"/>
    <w:pPr>
      <w:numPr>
        <w:numId w:val="5"/>
      </w:numPr>
    </w:pPr>
  </w:style>
  <w:style w:type="paragraph" w:styleId="ListNumber4">
    <w:name w:val="List Number 4"/>
    <w:basedOn w:val="List4"/>
    <w:rsid w:val="0009744F"/>
    <w:pPr>
      <w:numPr>
        <w:numId w:val="6"/>
      </w:numPr>
    </w:pPr>
  </w:style>
  <w:style w:type="paragraph" w:styleId="ListNumber5">
    <w:name w:val="List Number 5"/>
    <w:basedOn w:val="List5"/>
    <w:rsid w:val="0009744F"/>
    <w:pPr>
      <w:numPr>
        <w:numId w:val="7"/>
      </w:numPr>
    </w:pPr>
  </w:style>
  <w:style w:type="paragraph" w:styleId="BlockText">
    <w:name w:val="Block Text"/>
    <w:basedOn w:val="Normal"/>
    <w:rsid w:val="00097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44F"/>
    <w:rPr>
      <w:sz w:val="16"/>
      <w:vertAlign w:val="superscript"/>
    </w:rPr>
  </w:style>
  <w:style w:type="character" w:customStyle="1" w:styleId="Symbols">
    <w:name w:val="Symbols"/>
    <w:basedOn w:val="DefaultParagraphFont"/>
    <w:rsid w:val="0009744F"/>
    <w:rPr>
      <w:rFonts w:ascii="Symbol" w:hAnsi="Symbol"/>
    </w:rPr>
  </w:style>
  <w:style w:type="character" w:customStyle="1" w:styleId="MenuOptions">
    <w:name w:val="Menu Options"/>
    <w:basedOn w:val="DefaultParagraphFont"/>
    <w:rsid w:val="00097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44F"/>
    <w:rPr>
      <w:b/>
    </w:rPr>
  </w:style>
  <w:style w:type="character" w:customStyle="1" w:styleId="Underlined">
    <w:name w:val="Underlined"/>
    <w:basedOn w:val="DefaultParagraphFont"/>
    <w:rsid w:val="0009744F"/>
    <w:rPr>
      <w:u w:val="single"/>
    </w:rPr>
  </w:style>
  <w:style w:type="paragraph" w:customStyle="1" w:styleId="TableBodyTextRight">
    <w:name w:val="Table Body Text Right"/>
    <w:basedOn w:val="TableBodyText"/>
    <w:rsid w:val="00097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44F"/>
    <w:rPr>
      <w:sz w:val="18"/>
    </w:rPr>
  </w:style>
  <w:style w:type="paragraph" w:customStyle="1" w:styleId="BodySmallRight">
    <w:name w:val="Body Small Right"/>
    <w:basedOn w:val="BodyTextRight"/>
    <w:rsid w:val="0009744F"/>
    <w:rPr>
      <w:sz w:val="18"/>
      <w:szCs w:val="18"/>
    </w:rPr>
  </w:style>
  <w:style w:type="paragraph" w:customStyle="1" w:styleId="MarginEdition">
    <w:name w:val="Margin Edition"/>
    <w:basedOn w:val="MarginNote"/>
    <w:rsid w:val="00097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44F"/>
    <w:rPr>
      <w:sz w:val="2"/>
      <w:szCs w:val="2"/>
    </w:rPr>
  </w:style>
  <w:style w:type="character" w:customStyle="1" w:styleId="Small">
    <w:name w:val="Small"/>
    <w:basedOn w:val="DefaultParagraphFont"/>
    <w:rsid w:val="0009744F"/>
    <w:rPr>
      <w:sz w:val="16"/>
    </w:rPr>
  </w:style>
  <w:style w:type="paragraph" w:customStyle="1" w:styleId="WideTable">
    <w:name w:val="Wide Table"/>
    <w:basedOn w:val="Normal"/>
    <w:rsid w:val="00097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44F"/>
  </w:style>
  <w:style w:type="paragraph" w:styleId="Quote">
    <w:name w:val="Quote"/>
    <w:basedOn w:val="Heading1"/>
    <w:link w:val="QuoteChar"/>
    <w:qFormat/>
    <w:rsid w:val="00097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44F"/>
    <w:pPr>
      <w:pageBreakBefore/>
    </w:pPr>
  </w:style>
  <w:style w:type="paragraph" w:customStyle="1" w:styleId="Border">
    <w:name w:val="Border"/>
    <w:basedOn w:val="Normal"/>
    <w:qFormat/>
    <w:rsid w:val="00097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44F"/>
    <w:rPr>
      <w:u w:val="single"/>
    </w:rPr>
  </w:style>
  <w:style w:type="character" w:customStyle="1" w:styleId="BoldandItalics">
    <w:name w:val="Bold and Italics"/>
    <w:qFormat/>
    <w:rsid w:val="0009744F"/>
    <w:rPr>
      <w:b/>
      <w:i/>
      <w:u w:val="none"/>
    </w:rPr>
  </w:style>
  <w:style w:type="paragraph" w:styleId="BalloonText">
    <w:name w:val="Balloon Text"/>
    <w:basedOn w:val="Normal"/>
    <w:link w:val="BalloonTextChar"/>
    <w:rsid w:val="00097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4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4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44F"/>
    <w:pPr>
      <w:spacing w:before="0" w:after="0"/>
    </w:pPr>
  </w:style>
  <w:style w:type="paragraph" w:customStyle="1" w:styleId="BodyTextBold">
    <w:name w:val="Body Text Bold"/>
    <w:basedOn w:val="BodyText"/>
    <w:qFormat/>
    <w:rsid w:val="0009744F"/>
    <w:rPr>
      <w:b/>
    </w:rPr>
  </w:style>
  <w:style w:type="character" w:styleId="Hyperlink">
    <w:name w:val="Hyperlink"/>
    <w:basedOn w:val="DefaultParagraphFont"/>
    <w:uiPriority w:val="99"/>
    <w:unhideWhenUsed/>
    <w:rsid w:val="00A47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2743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CUASOU612 Manage production of sound recordings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