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7CC" w:rsidP="00C027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CUASOU611 Manage production of sound designs</w:t>
      </w:r>
      <w:r>
        <w:fldChar w:fldCharType="end"/>
      </w:r>
    </w:p>
    <w:p w:rsidR="00C027CC" w:rsidP="00C027CC">
      <w:pPr>
        <w:pStyle w:val="Version"/>
        <w:sectPr w:rsidSect="00515B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5BB2" w:rsidP="00515BB2">
      <w:pPr>
        <w:pStyle w:val="SuperHeading"/>
      </w:pPr>
      <w:r w:rsidRPr="00515BB2">
        <w:t>CUASOU611 Manage production of sound designs</w:t>
      </w:r>
    </w:p>
    <w:p w:rsidR="00000000" w:rsidRPr="00515BB2" w:rsidP="00515BB2">
      <w:pPr>
        <w:pStyle w:val="Heading1"/>
      </w:pPr>
      <w:bookmarkStart w:id="1" w:name="O_1151824"/>
      <w:bookmarkEnd w:id="1"/>
      <w:r w:rsidRPr="00515BB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15B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B2" w:rsidP="00515BB2">
            <w:pPr>
              <w:pStyle w:val="BodyText"/>
            </w:pPr>
            <w:r w:rsidRPr="00515BB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B2">
            <w:pPr>
              <w:pStyle w:val="BodyText"/>
              <w:rPr>
                <w:lang w:val="en-NZ"/>
              </w:rPr>
            </w:pPr>
            <w:r w:rsidRPr="00515BB2">
              <w:rPr>
                <w:rStyle w:val="SpecialBold"/>
              </w:rPr>
              <w:t>Comments</w:t>
            </w:r>
          </w:p>
        </w:tc>
      </w:tr>
      <w:tr w:rsidTr="00515B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B2">
            <w:pPr>
              <w:pStyle w:val="BodyText"/>
              <w:rPr>
                <w:lang w:val="en-NZ"/>
              </w:rPr>
            </w:pPr>
            <w:r w:rsidRPr="00515BB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B2" w:rsidP="00515BB2">
            <w:pPr>
              <w:pStyle w:val="BodyText"/>
            </w:pPr>
            <w:r w:rsidRPr="00515BB2">
              <w:t>This version first released with CUA Creative Arts and Culture Training Package Version 5.0.</w:t>
            </w:r>
          </w:p>
        </w:tc>
      </w:tr>
    </w:tbl>
    <w:p w:rsidR="00000000" w:rsidRPr="00515BB2" w:rsidP="00515BB2">
      <w:pPr>
        <w:pStyle w:val="BodyText"/>
      </w:pPr>
    </w:p>
    <w:p w:rsidR="00000000" w:rsidRPr="00515BB2" w:rsidP="00515BB2">
      <w:pPr>
        <w:pStyle w:val="AllowPageBreak"/>
      </w:pPr>
    </w:p>
    <w:p w:rsidR="00000000" w:rsidRPr="00515BB2" w:rsidP="00515BB2">
      <w:pPr>
        <w:pStyle w:val="Heading1"/>
      </w:pPr>
      <w:bookmarkStart w:id="2" w:name="O_1151829"/>
      <w:bookmarkEnd w:id="2"/>
      <w:r w:rsidRPr="00515BB2">
        <w:t>Application</w:t>
      </w:r>
    </w:p>
    <w:p w:rsidR="00000000" w:rsidRPr="00515BB2" w:rsidP="00C027CC">
      <w:pPr>
        <w:pStyle w:val="BodyText"/>
      </w:pPr>
      <w:r w:rsidRPr="00515BB2">
        <w:t>This unit describes the skills and knowledge required to manage the prod</w:t>
      </w:r>
      <w:r w:rsidRPr="00515BB2">
        <w:t xml:space="preserve">uction of sound designs, including planning and directing the production, engaging specialists where required, and overseeing and evaluating sound design projects. </w:t>
      </w:r>
    </w:p>
    <w:p w:rsidR="00000000" w:rsidRPr="00515BB2" w:rsidP="00C027CC">
      <w:pPr>
        <w:pStyle w:val="BodyText"/>
      </w:pPr>
      <w:r w:rsidRPr="00515BB2">
        <w:t>The unit applies to those who are proficient in planning and organisation, and have an abil</w:t>
      </w:r>
      <w:r w:rsidRPr="00515BB2">
        <w:t xml:space="preserve">ity to work collaboratively and creatively in a leadership role with those who contribute to the production of sound designs. </w:t>
      </w:r>
    </w:p>
    <w:p w:rsidR="00000000" w:rsidRPr="00515BB2" w:rsidP="00C027CC">
      <w:pPr>
        <w:pStyle w:val="BodyText"/>
      </w:pPr>
      <w:r w:rsidRPr="00515BB2">
        <w:t>No licensing, legislative or certification requirements apply to this unit at the time of publication.</w:t>
      </w:r>
    </w:p>
    <w:p w:rsidR="00000000" w:rsidRPr="00515BB2" w:rsidP="00515BB2">
      <w:pPr>
        <w:pStyle w:val="Heading1"/>
      </w:pPr>
      <w:bookmarkStart w:id="3" w:name="O_1151828"/>
      <w:bookmarkEnd w:id="3"/>
      <w:r w:rsidRPr="00515BB2">
        <w:t>Unit Se</w:t>
      </w:r>
      <w:r w:rsidRPr="00515BB2">
        <w:t>ctor</w:t>
      </w:r>
    </w:p>
    <w:p w:rsidR="00000000" w:rsidRPr="00515BB2" w:rsidP="00C027CC">
      <w:pPr>
        <w:pStyle w:val="BodyText"/>
      </w:pPr>
      <w:r w:rsidRPr="00515BB2">
        <w:t>Media and entertainment production – Audio/sound</w:t>
      </w:r>
    </w:p>
    <w:p w:rsidR="00000000" w:rsidRPr="00515BB2" w:rsidP="00515BB2">
      <w:pPr>
        <w:pStyle w:val="Heading1"/>
      </w:pPr>
      <w:bookmarkStart w:id="4" w:name="O_1151827"/>
      <w:bookmarkEnd w:id="4"/>
      <w:r w:rsidRPr="00515BB2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1"/>
        <w:gridCol w:w="7051"/>
      </w:tblGrid>
      <w:tr w:rsidTr="00515B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B2" w:rsidP="00515BB2">
            <w:pPr>
              <w:pStyle w:val="BodyText"/>
            </w:pPr>
            <w:r w:rsidRPr="00515BB2">
              <w:rPr>
                <w:rStyle w:val="SpecialBold"/>
              </w:rPr>
              <w:t>ELEMENT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B2">
            <w:pPr>
              <w:pStyle w:val="BodyText"/>
              <w:rPr>
                <w:lang w:val="en-NZ"/>
              </w:rPr>
            </w:pPr>
            <w:r w:rsidRPr="00515BB2">
              <w:rPr>
                <w:rStyle w:val="SpecialBold"/>
              </w:rPr>
              <w:t>PERFORMANCE CRITERIA</w:t>
            </w:r>
          </w:p>
        </w:tc>
      </w:tr>
      <w:tr w:rsidTr="00515B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B2" w:rsidP="00515BB2">
            <w:pPr>
              <w:pStyle w:val="BodyText"/>
            </w:pPr>
            <w:r w:rsidRPr="00515BB2">
              <w:rPr>
                <w:rStyle w:val="Emphasis"/>
              </w:rPr>
              <w:t>Elements describe the essential outcomes.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B2">
            <w:pPr>
              <w:pStyle w:val="BodyText"/>
              <w:rPr>
                <w:lang w:val="en-NZ"/>
              </w:rPr>
            </w:pPr>
            <w:r w:rsidRPr="00515B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5B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B2">
            <w:pPr>
              <w:pStyle w:val="List"/>
              <w:rPr>
                <w:lang w:val="en-NZ"/>
              </w:rPr>
            </w:pPr>
            <w:r w:rsidRPr="00515BB2">
              <w:t>1. Clarify sound design brief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B2" w:rsidP="00515BB2">
            <w:pPr>
              <w:pStyle w:val="List"/>
            </w:pPr>
            <w:r w:rsidRPr="00515BB2">
              <w:t>1.1 Participate in concept meetings and discuss sound design specifications for production with required personnel</w:t>
            </w:r>
          </w:p>
          <w:p w:rsidR="00000000" w:rsidRPr="00515BB2" w:rsidP="00515BB2">
            <w:pPr>
              <w:pStyle w:val="List"/>
            </w:pPr>
            <w:r w:rsidRPr="00515BB2">
              <w:t xml:space="preserve">1.2 Determine </w:t>
            </w:r>
            <w:r w:rsidRPr="00515BB2">
              <w:t>production requirements based on agreed sound design specifications</w:t>
            </w:r>
          </w:p>
          <w:p w:rsidR="00000000" w:rsidRPr="00515BB2" w:rsidP="00515BB2">
            <w:pPr>
              <w:pStyle w:val="List"/>
            </w:pPr>
            <w:r w:rsidRPr="00515BB2">
              <w:t>1.3 Identify and confirm personnel required to meet production requirements, taking financial and time constraints into consideration</w:t>
            </w:r>
          </w:p>
          <w:p w:rsidR="00000000" w:rsidP="00515BB2">
            <w:pPr>
              <w:pStyle w:val="List"/>
              <w:rPr>
                <w:lang w:val="en-NZ"/>
              </w:rPr>
            </w:pPr>
            <w:r w:rsidRPr="00515BB2">
              <w:t>1.4 Document all operational requirements needed for p</w:t>
            </w:r>
            <w:r w:rsidRPr="00515BB2">
              <w:t>roduction of sound design according to organisational procedures</w:t>
            </w:r>
          </w:p>
        </w:tc>
      </w:tr>
      <w:tr w:rsidTr="00515B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B2">
            <w:pPr>
              <w:pStyle w:val="List"/>
              <w:rPr>
                <w:lang w:val="en-NZ"/>
              </w:rPr>
            </w:pPr>
            <w:r w:rsidRPr="00515BB2">
              <w:t xml:space="preserve">2. Plan production of </w:t>
            </w:r>
            <w:r w:rsidRPr="00515BB2">
              <w:t>sound design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B2" w:rsidP="00515BB2">
            <w:pPr>
              <w:pStyle w:val="List"/>
            </w:pPr>
            <w:r w:rsidRPr="00515BB2">
              <w:t xml:space="preserve">2.1 Organise and secure personnel, equipment and facilities needed for </w:t>
            </w:r>
            <w:r w:rsidRPr="00515BB2">
              <w:t>production of sound design</w:t>
            </w:r>
          </w:p>
          <w:p w:rsidR="00000000" w:rsidRPr="00515BB2" w:rsidP="00515BB2">
            <w:pPr>
              <w:pStyle w:val="List"/>
            </w:pPr>
            <w:r w:rsidRPr="00515BB2">
              <w:t>2.2 Contract and brief required personnel according to pr</w:t>
            </w:r>
            <w:r w:rsidRPr="00515BB2">
              <w:t xml:space="preserve">oduction brief </w:t>
            </w:r>
          </w:p>
          <w:p w:rsidR="00000000" w:rsidRPr="00515BB2" w:rsidP="00515BB2">
            <w:pPr>
              <w:pStyle w:val="List"/>
            </w:pPr>
            <w:r w:rsidRPr="00515BB2">
              <w:t>2.3 Establish communication arrangements with sound designers and other required personnel, and confirm that artistic vision of sound design can be achieved</w:t>
            </w:r>
          </w:p>
          <w:p w:rsidR="00000000" w:rsidP="00515BB2">
            <w:pPr>
              <w:pStyle w:val="List"/>
              <w:rPr>
                <w:lang w:val="en-NZ"/>
              </w:rPr>
            </w:pPr>
            <w:r w:rsidRPr="00515BB2">
              <w:t>2.4 Anticipate issues that may arise during production of sound design, and plan to</w:t>
            </w:r>
            <w:r w:rsidRPr="00515BB2">
              <w:t xml:space="preserve"> reduce risk accordingly </w:t>
            </w:r>
          </w:p>
        </w:tc>
      </w:tr>
      <w:tr w:rsidTr="00515B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B2">
            <w:pPr>
              <w:pStyle w:val="List"/>
              <w:rPr>
                <w:lang w:val="en-NZ"/>
              </w:rPr>
            </w:pPr>
            <w:r w:rsidRPr="00515BB2">
              <w:t>3. Direct production of sound design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B2" w:rsidP="00515BB2">
            <w:pPr>
              <w:pStyle w:val="List"/>
            </w:pPr>
            <w:r w:rsidRPr="00515BB2">
              <w:t xml:space="preserve">3.1 Source and obtain all sound components required to meet sound design specifications </w:t>
            </w:r>
          </w:p>
          <w:p w:rsidR="00000000" w:rsidRPr="00515BB2" w:rsidP="00515BB2">
            <w:pPr>
              <w:pStyle w:val="List"/>
            </w:pPr>
            <w:r w:rsidRPr="00515BB2">
              <w:t xml:space="preserve">3.2 Confirm sound components meet copyright requirements </w:t>
            </w:r>
          </w:p>
          <w:p w:rsidR="00000000" w:rsidRPr="00515BB2" w:rsidP="00515BB2">
            <w:pPr>
              <w:pStyle w:val="List"/>
            </w:pPr>
            <w:r w:rsidRPr="00515BB2">
              <w:t>3.3 Direct sound design recordings to achieve sonic finish and style according to production requirements</w:t>
            </w:r>
          </w:p>
          <w:p w:rsidR="00000000" w:rsidRPr="00515BB2" w:rsidP="00515BB2">
            <w:pPr>
              <w:pStyle w:val="List"/>
            </w:pPr>
            <w:r w:rsidRPr="00515BB2">
              <w:t>3.4 Seek feedback from required personnel about final sound design recording and negotiate changes as required</w:t>
            </w:r>
          </w:p>
          <w:p w:rsidR="00000000" w:rsidRPr="00515BB2" w:rsidP="00515BB2">
            <w:pPr>
              <w:pStyle w:val="List"/>
            </w:pPr>
            <w:r w:rsidRPr="00515BB2">
              <w:t>3.5 Manage conflicts that arise and neg</w:t>
            </w:r>
            <w:r w:rsidRPr="00515BB2">
              <w:t>otiate solutions in line with production schedule</w:t>
            </w:r>
          </w:p>
          <w:p w:rsidR="00000000" w:rsidRPr="00515BB2" w:rsidP="00515BB2">
            <w:pPr>
              <w:pStyle w:val="List"/>
            </w:pPr>
            <w:r w:rsidRPr="00515BB2">
              <w:t>3.6 Confirm master copy of sound design recording is saved in required format for playback media in line with production requirements</w:t>
            </w:r>
          </w:p>
          <w:p w:rsidR="00000000" w:rsidRPr="00515BB2" w:rsidP="00515BB2">
            <w:pPr>
              <w:pStyle w:val="List"/>
            </w:pPr>
            <w:r w:rsidRPr="00515BB2">
              <w:t>3.7 Confirm backup copies of sound design recording are saved in require</w:t>
            </w:r>
            <w:r w:rsidRPr="00515BB2">
              <w:t xml:space="preserve">d format and provided to required personnel </w:t>
            </w:r>
          </w:p>
          <w:p w:rsidR="00000000" w:rsidP="00515BB2">
            <w:pPr>
              <w:pStyle w:val="List"/>
              <w:rPr>
                <w:lang w:val="en-NZ"/>
              </w:rPr>
            </w:pPr>
            <w:r w:rsidRPr="00515BB2">
              <w:t>3.8 Complete and update production documentation as required according to organisational procedures</w:t>
            </w:r>
          </w:p>
        </w:tc>
      </w:tr>
      <w:tr w:rsidTr="00515B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B2">
            <w:pPr>
              <w:pStyle w:val="List"/>
              <w:rPr>
                <w:lang w:val="en-NZ"/>
              </w:rPr>
            </w:pPr>
            <w:r w:rsidRPr="00515BB2">
              <w:t>4. Finalise production of sound design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B2" w:rsidP="00515BB2">
            <w:pPr>
              <w:pStyle w:val="List"/>
            </w:pPr>
            <w:r w:rsidRPr="00515BB2">
              <w:t>4.1 Seek feedback from required personnel on final sound design product</w:t>
            </w:r>
            <w:r w:rsidRPr="00515BB2">
              <w:t>ion</w:t>
            </w:r>
          </w:p>
          <w:p w:rsidR="00000000" w:rsidRPr="00515BB2" w:rsidP="00515BB2">
            <w:pPr>
              <w:pStyle w:val="List"/>
            </w:pPr>
            <w:r w:rsidRPr="00515BB2">
              <w:t>4.2 Evaluate contribution of own role and process used for sound design production and with required personnel</w:t>
            </w:r>
          </w:p>
          <w:p w:rsidR="00000000" w:rsidRPr="00515BB2" w:rsidP="00515BB2">
            <w:pPr>
              <w:pStyle w:val="List"/>
            </w:pPr>
            <w:r w:rsidRPr="00515BB2">
              <w:t>4.3 Provide feedback to team members on their performance as required</w:t>
            </w:r>
          </w:p>
          <w:p w:rsidR="00000000" w:rsidRPr="00515BB2" w:rsidP="00515BB2">
            <w:pPr>
              <w:pStyle w:val="List"/>
            </w:pPr>
            <w:r w:rsidRPr="00515BB2">
              <w:t>4.4 Document evaluations according to organisational procedures</w:t>
            </w:r>
          </w:p>
          <w:p w:rsidR="00000000" w:rsidRPr="00515BB2" w:rsidP="00515BB2">
            <w:pPr>
              <w:pStyle w:val="List"/>
            </w:pPr>
            <w:r w:rsidRPr="00515BB2">
              <w:t>4.5 Com</w:t>
            </w:r>
            <w:r w:rsidRPr="00515BB2">
              <w:t>municate results of evaluation to required personnel and use results to develop strategies for future improvement</w:t>
            </w:r>
          </w:p>
        </w:tc>
      </w:tr>
    </w:tbl>
    <w:p w:rsidR="00000000" w:rsidRPr="00515BB2" w:rsidP="00515BB2">
      <w:pPr>
        <w:pStyle w:val="BodyText"/>
      </w:pPr>
    </w:p>
    <w:p w:rsidR="00000000" w:rsidRPr="00515BB2" w:rsidP="00515BB2">
      <w:pPr>
        <w:pStyle w:val="AllowPageBreak"/>
      </w:pPr>
    </w:p>
    <w:p w:rsidR="00000000" w:rsidRPr="00515BB2" w:rsidP="00515BB2">
      <w:pPr>
        <w:pStyle w:val="Heading1"/>
      </w:pPr>
      <w:bookmarkStart w:id="5" w:name="O_1151826"/>
      <w:bookmarkEnd w:id="5"/>
      <w:r w:rsidRPr="00515BB2">
        <w:t>Foundation Skills</w:t>
      </w:r>
    </w:p>
    <w:p w:rsidR="00000000" w:rsidRPr="00C027CC" w:rsidP="00C027CC">
      <w:pPr>
        <w:pStyle w:val="BodyText"/>
        <w:rPr>
          <w:i/>
        </w:rPr>
      </w:pPr>
      <w:r w:rsidRPr="00C027CC">
        <w:rPr>
          <w:rStyle w:val="Emphasis"/>
        </w:rPr>
        <w:t>This section describes those language, literacy, numeracy and employment skills that are essential to p</w:t>
      </w:r>
      <w:r w:rsidRPr="00C027CC">
        <w:rPr>
          <w:rStyle w:val="Emphasis"/>
        </w:rPr>
        <w:t>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515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B2" w:rsidP="00515BB2">
            <w:pPr>
              <w:pStyle w:val="BodyText"/>
            </w:pPr>
            <w:r w:rsidRPr="00515BB2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B2">
            <w:pPr>
              <w:pStyle w:val="BodyText"/>
              <w:rPr>
                <w:lang w:val="en-NZ"/>
              </w:rPr>
            </w:pPr>
            <w:r w:rsidRPr="00515BB2">
              <w:rPr>
                <w:rStyle w:val="SpecialBold"/>
              </w:rPr>
              <w:t>DESCRIPTION</w:t>
            </w:r>
          </w:p>
        </w:tc>
      </w:tr>
      <w:tr w:rsidTr="00515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B2">
            <w:pPr>
              <w:pStyle w:val="BodyText"/>
              <w:rPr>
                <w:lang w:val="en-NZ"/>
              </w:rPr>
            </w:pPr>
            <w:r w:rsidRPr="00515BB2">
              <w:t>Numeracy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5BB2">
            <w:pPr>
              <w:pStyle w:val="ListBullet"/>
              <w:rPr>
                <w:lang w:val="en-NZ"/>
              </w:rPr>
            </w:pPr>
            <w:r w:rsidRPr="00515BB2">
              <w:t xml:space="preserve">Estimates and plans project costs and timeframes using </w:t>
            </w:r>
            <w:r w:rsidRPr="00515BB2">
              <w:t>mathematical formulas and calculations</w:t>
            </w:r>
          </w:p>
        </w:tc>
      </w:tr>
      <w:tr w:rsidTr="00515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B2">
            <w:pPr>
              <w:pStyle w:val="BodyText"/>
              <w:rPr>
                <w:lang w:val="en-NZ"/>
              </w:rPr>
            </w:pPr>
            <w:r w:rsidRPr="00515BB2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5BB2" w:rsidP="00515BB2">
            <w:pPr>
              <w:pStyle w:val="ListBullet"/>
            </w:pPr>
            <w:r w:rsidRPr="00515BB2">
              <w:t>Resolves issues and disagreements, and negotiates outcomes</w:t>
            </w:r>
          </w:p>
          <w:p w:rsidR="00000000" w:rsidP="00515BB2">
            <w:pPr>
              <w:pStyle w:val="ListBullet"/>
              <w:rPr>
                <w:lang w:val="en-NZ"/>
              </w:rPr>
            </w:pPr>
            <w:r w:rsidRPr="00515BB2">
              <w:t xml:space="preserve">Liaises with others throughout the design process, checks meaning and elicits different viewpoints using industry language </w:t>
            </w:r>
          </w:p>
        </w:tc>
      </w:tr>
      <w:tr w:rsidTr="00515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B2">
            <w:pPr>
              <w:pStyle w:val="BodyText"/>
              <w:rPr>
                <w:lang w:val="en-NZ"/>
              </w:rPr>
            </w:pPr>
            <w:r w:rsidRPr="00515BB2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5BB2">
            <w:pPr>
              <w:pStyle w:val="ListBullet"/>
              <w:rPr>
                <w:lang w:val="en-NZ"/>
              </w:rPr>
            </w:pPr>
            <w:r w:rsidRPr="00515BB2">
              <w:t xml:space="preserve">Interprets textual information from different sources and identifies policy and procedures to be complied with </w:t>
            </w:r>
          </w:p>
        </w:tc>
      </w:tr>
      <w:tr w:rsidTr="00515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B2">
            <w:pPr>
              <w:pStyle w:val="BodyText"/>
              <w:rPr>
                <w:lang w:val="en-NZ"/>
              </w:rPr>
            </w:pPr>
            <w:r w:rsidRPr="00515BB2">
              <w:t>Writing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5BB2">
            <w:pPr>
              <w:pStyle w:val="ListBullet"/>
              <w:rPr>
                <w:lang w:val="en-NZ"/>
              </w:rPr>
            </w:pPr>
            <w:r w:rsidRPr="00515BB2">
              <w:t>Legibly completes required reports and documentation using clear and technically specific language and diagrammatic information for di</w:t>
            </w:r>
            <w:r w:rsidRPr="00515BB2">
              <w:t>fferent audiences and purposes</w:t>
            </w:r>
          </w:p>
        </w:tc>
      </w:tr>
      <w:tr w:rsidTr="00515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B2">
            <w:pPr>
              <w:pStyle w:val="BodyText"/>
              <w:rPr>
                <w:lang w:val="en-NZ"/>
              </w:rPr>
            </w:pPr>
            <w:r w:rsidRPr="00515BB2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5BB2">
            <w:pPr>
              <w:pStyle w:val="ListBullet"/>
              <w:rPr>
                <w:lang w:val="en-NZ"/>
              </w:rPr>
            </w:pPr>
            <w:r w:rsidRPr="00515BB2">
              <w:t>Shows initiative in developing new and innovative approaches</w:t>
            </w:r>
          </w:p>
        </w:tc>
      </w:tr>
      <w:tr w:rsidTr="00515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B2">
            <w:pPr>
              <w:pStyle w:val="BodyText"/>
              <w:rPr>
                <w:lang w:val="en-NZ"/>
              </w:rPr>
            </w:pPr>
            <w:r w:rsidRPr="00515BB2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5BB2">
            <w:pPr>
              <w:pStyle w:val="ListBullet"/>
              <w:rPr>
                <w:lang w:val="en-NZ"/>
              </w:rPr>
            </w:pPr>
            <w:r w:rsidRPr="00515BB2">
              <w:t>Plans and prioritises a range of complex tasks and contingencies</w:t>
            </w:r>
          </w:p>
        </w:tc>
      </w:tr>
      <w:tr w:rsidTr="00515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B2">
            <w:pPr>
              <w:pStyle w:val="BodyText"/>
              <w:rPr>
                <w:lang w:val="en-NZ"/>
              </w:rPr>
            </w:pPr>
            <w:r w:rsidRPr="00515BB2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5BB2" w:rsidP="00515BB2">
            <w:pPr>
              <w:pStyle w:val="ListBullet"/>
            </w:pPr>
            <w:r w:rsidRPr="00515BB2">
              <w:t>Follows organisational proc</w:t>
            </w:r>
            <w:r w:rsidRPr="00515BB2">
              <w:t>edures to achieve work outcomes</w:t>
            </w:r>
          </w:p>
          <w:p w:rsidR="00000000" w:rsidP="00515BB2">
            <w:pPr>
              <w:pStyle w:val="ListBullet"/>
              <w:rPr>
                <w:lang w:val="en-NZ"/>
              </w:rPr>
            </w:pPr>
            <w:r w:rsidRPr="00515BB2">
              <w:t>Follows legislative requirements related to WHS and copyright</w:t>
            </w:r>
          </w:p>
        </w:tc>
      </w:tr>
      <w:tr w:rsidTr="00515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B2">
            <w:pPr>
              <w:pStyle w:val="BodyText"/>
              <w:rPr>
                <w:lang w:val="en-NZ"/>
              </w:rPr>
            </w:pPr>
            <w:r w:rsidRPr="00515BB2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5BB2">
            <w:pPr>
              <w:pStyle w:val="ListBullet"/>
              <w:rPr>
                <w:lang w:val="en-NZ"/>
              </w:rPr>
            </w:pPr>
            <w:r w:rsidRPr="00515BB2">
              <w:t>Collaborates with and advises others throughout the creative process</w:t>
            </w:r>
          </w:p>
        </w:tc>
      </w:tr>
      <w:tr w:rsidTr="00515B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B2">
            <w:pPr>
              <w:pStyle w:val="BodyText"/>
              <w:rPr>
                <w:lang w:val="en-NZ"/>
              </w:rPr>
            </w:pPr>
            <w:r w:rsidRPr="00515BB2">
              <w:t>Technology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5BB2" w:rsidP="00515BB2">
            <w:pPr>
              <w:pStyle w:val="ListBullet"/>
            </w:pPr>
            <w:r w:rsidRPr="00515BB2">
              <w:t>Comprehends purposes, specific functions and key features of common digital systems and tools, and uses them to complete routine tasks</w:t>
            </w:r>
          </w:p>
        </w:tc>
      </w:tr>
    </w:tbl>
    <w:p w:rsidR="00000000" w:rsidRPr="00515BB2" w:rsidP="00515BB2">
      <w:pPr>
        <w:pStyle w:val="BodyText"/>
      </w:pPr>
    </w:p>
    <w:p w:rsidR="00000000" w:rsidRPr="00515BB2" w:rsidP="00515BB2">
      <w:pPr>
        <w:pStyle w:val="AllowPageBreak"/>
      </w:pPr>
    </w:p>
    <w:p w:rsidR="00000000" w:rsidRPr="00515BB2" w:rsidP="00515BB2">
      <w:pPr>
        <w:pStyle w:val="Heading1"/>
      </w:pPr>
      <w:bookmarkStart w:id="6" w:name="O_1151825"/>
      <w:bookmarkEnd w:id="6"/>
      <w:r w:rsidRPr="00515BB2">
        <w:t>Unit Mapping Information</w:t>
      </w:r>
    </w:p>
    <w:p w:rsidR="00000000" w:rsidRPr="00515BB2" w:rsidP="00C027CC">
      <w:pPr>
        <w:pStyle w:val="BodyText"/>
      </w:pPr>
      <w:r w:rsidRPr="00515BB2">
        <w:t>Supersedes and is equivalent to CUASOU601 Manage production of sound design</w:t>
      </w:r>
      <w:r w:rsidRPr="00515BB2">
        <w:t>s.</w:t>
      </w:r>
    </w:p>
    <w:p w:rsidR="00000000" w:rsidRPr="00515BB2" w:rsidP="00515BB2">
      <w:pPr>
        <w:pStyle w:val="Heading1"/>
      </w:pPr>
      <w:bookmarkStart w:id="7" w:name="O_1151818"/>
      <w:bookmarkEnd w:id="7"/>
      <w:r w:rsidRPr="00515BB2">
        <w:t>Links</w:t>
      </w:r>
    </w:p>
    <w:p w:rsidR="00000000" w:rsidRPr="00515BB2" w:rsidP="00C027CC">
      <w:pPr>
        <w:pStyle w:val="BodyText"/>
      </w:pPr>
      <w:r w:rsidRPr="00515BB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B018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15BB2" w:rsidP="00515BB2"/>
    <w:sectPr w:rsidSect="00515B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B2" w:rsidRPr="00C027CC" w:rsidP="00C027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7CC" w:rsidP="00515B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27CC" w:rsidP="00515B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27CC" w:rsidP="00515B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7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5BB2" w:rsidRPr="00C027CC" w:rsidP="00C027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7CC" w:rsidRPr="002D2AF8" w:rsidP="00515B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CUASOU611 Manage production of sound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027CC" w:rsidP="00515B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FE3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88D0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B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5B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5B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5B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5B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5B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5B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5B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5B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5B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5B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5BB2"/>
  </w:style>
  <w:style w:type="character" w:customStyle="1" w:styleId="Heading1Char">
    <w:name w:val="Heading 1 Char"/>
    <w:basedOn w:val="DefaultParagraphFont"/>
    <w:link w:val="Heading1"/>
    <w:rsid w:val="00515B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5B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5B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5B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5B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5BB2"/>
    <w:rPr>
      <w:b/>
      <w:spacing w:val="0"/>
    </w:rPr>
  </w:style>
  <w:style w:type="character" w:styleId="Emphasis">
    <w:name w:val="Emphasis"/>
    <w:basedOn w:val="DefaultParagraphFont"/>
    <w:qFormat/>
    <w:rsid w:val="00515BB2"/>
    <w:rPr>
      <w:i/>
    </w:rPr>
  </w:style>
  <w:style w:type="paragraph" w:customStyle="1" w:styleId="SuperHeading">
    <w:name w:val="SuperHeading"/>
    <w:basedOn w:val="Normal"/>
    <w:rsid w:val="00515B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5B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5B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5B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5B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5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5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5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5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5B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5B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5B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5B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5B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5B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5B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5B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5B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5B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5B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5B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5B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5B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5B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5B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5B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5B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5B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5B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5B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5B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5B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5B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5B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5B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5B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5B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5BB2"/>
  </w:style>
  <w:style w:type="paragraph" w:styleId="TableofFigures">
    <w:name w:val="table of figures"/>
    <w:basedOn w:val="Normal"/>
    <w:next w:val="Normal"/>
    <w:semiHidden/>
    <w:rsid w:val="00515B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5B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5BB2"/>
    <w:rPr>
      <w:rFonts w:ascii="Wingdings" w:hAnsi="Wingdings"/>
    </w:rPr>
  </w:style>
  <w:style w:type="paragraph" w:customStyle="1" w:styleId="TableHeading">
    <w:name w:val="Table Heading"/>
    <w:basedOn w:val="HeadingBase"/>
    <w:rsid w:val="00515B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5BB2"/>
    <w:rPr>
      <w:color w:val="0033CC"/>
      <w:u w:val="none"/>
    </w:rPr>
  </w:style>
  <w:style w:type="paragraph" w:customStyle="1" w:styleId="BodyTextRight">
    <w:name w:val="Body Text Right"/>
    <w:basedOn w:val="BodyText"/>
    <w:rsid w:val="00515B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5B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5B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5B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5B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5B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5BB2"/>
    <w:rPr>
      <w:sz w:val="32"/>
    </w:rPr>
  </w:style>
  <w:style w:type="paragraph" w:customStyle="1" w:styleId="HeadingProcedure">
    <w:name w:val="Heading Procedure"/>
    <w:basedOn w:val="HeadingBase"/>
    <w:next w:val="Normal"/>
    <w:rsid w:val="00515B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5BB2"/>
    <w:pPr>
      <w:spacing w:before="60" w:after="60"/>
    </w:pPr>
  </w:style>
  <w:style w:type="paragraph" w:styleId="ListContinue">
    <w:name w:val="List Continue"/>
    <w:basedOn w:val="List"/>
    <w:rsid w:val="00515BB2"/>
    <w:pPr>
      <w:ind w:firstLine="0"/>
    </w:pPr>
  </w:style>
  <w:style w:type="paragraph" w:customStyle="1" w:styleId="ListNote">
    <w:name w:val="List Note"/>
    <w:basedOn w:val="List"/>
    <w:rsid w:val="00515B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5B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5B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5BB2"/>
    <w:rPr>
      <w:rFonts w:ascii="Courier New" w:hAnsi="Courier New"/>
    </w:rPr>
  </w:style>
  <w:style w:type="paragraph" w:customStyle="1" w:styleId="NoteBullet">
    <w:name w:val="Note Bullet"/>
    <w:basedOn w:val="Note"/>
    <w:rsid w:val="00515B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5B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5B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5B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5B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5B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5B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5BB2"/>
    <w:rPr>
      <w:b/>
      <w:smallCaps/>
    </w:rPr>
  </w:style>
  <w:style w:type="paragraph" w:customStyle="1" w:styleId="TableListNumber">
    <w:name w:val="Table List Number"/>
    <w:basedOn w:val="ListNumber"/>
    <w:rsid w:val="00515B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5B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5BB2"/>
    <w:pPr>
      <w:numPr>
        <w:numId w:val="8"/>
      </w:numPr>
    </w:pPr>
  </w:style>
  <w:style w:type="paragraph" w:customStyle="1" w:styleId="ListAlpha2">
    <w:name w:val="List Alpha 2"/>
    <w:basedOn w:val="List2"/>
    <w:rsid w:val="00515BB2"/>
    <w:pPr>
      <w:numPr>
        <w:numId w:val="7"/>
      </w:numPr>
    </w:pPr>
  </w:style>
  <w:style w:type="paragraph" w:styleId="List2">
    <w:name w:val="List 2"/>
    <w:basedOn w:val="BodyText"/>
    <w:rsid w:val="00515B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5B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5B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5B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5B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5B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5BB2"/>
    <w:pPr>
      <w:numPr>
        <w:numId w:val="3"/>
      </w:numPr>
    </w:pPr>
  </w:style>
  <w:style w:type="paragraph" w:styleId="ListContinue2">
    <w:name w:val="List Continue 2"/>
    <w:basedOn w:val="List2"/>
    <w:rsid w:val="00515BB2"/>
    <w:pPr>
      <w:ind w:firstLine="0"/>
    </w:pPr>
  </w:style>
  <w:style w:type="paragraph" w:styleId="ListContinue3">
    <w:name w:val="List Continue 3"/>
    <w:basedOn w:val="List3"/>
    <w:rsid w:val="00515BB2"/>
    <w:pPr>
      <w:ind w:left="1021" w:firstLine="0"/>
    </w:pPr>
  </w:style>
  <w:style w:type="paragraph" w:styleId="ListContinue4">
    <w:name w:val="List Continue 4"/>
    <w:basedOn w:val="List4"/>
    <w:rsid w:val="00515BB2"/>
    <w:pPr>
      <w:ind w:firstLine="0"/>
    </w:pPr>
  </w:style>
  <w:style w:type="paragraph" w:styleId="ListContinue5">
    <w:name w:val="List Continue 5"/>
    <w:basedOn w:val="List5"/>
    <w:rsid w:val="00515BB2"/>
    <w:pPr>
      <w:ind w:firstLine="0"/>
    </w:pPr>
  </w:style>
  <w:style w:type="paragraph" w:styleId="ListNumber3">
    <w:name w:val="List Number 3"/>
    <w:basedOn w:val="List3"/>
    <w:rsid w:val="00515BB2"/>
    <w:pPr>
      <w:numPr>
        <w:numId w:val="4"/>
      </w:numPr>
    </w:pPr>
  </w:style>
  <w:style w:type="paragraph" w:styleId="ListNumber4">
    <w:name w:val="List Number 4"/>
    <w:basedOn w:val="List4"/>
    <w:rsid w:val="00515BB2"/>
    <w:pPr>
      <w:numPr>
        <w:numId w:val="5"/>
      </w:numPr>
    </w:pPr>
  </w:style>
  <w:style w:type="paragraph" w:styleId="ListNumber5">
    <w:name w:val="List Number 5"/>
    <w:basedOn w:val="List5"/>
    <w:rsid w:val="00515BB2"/>
    <w:pPr>
      <w:numPr>
        <w:numId w:val="6"/>
      </w:numPr>
    </w:pPr>
  </w:style>
  <w:style w:type="paragraph" w:styleId="BlockText">
    <w:name w:val="Block Text"/>
    <w:basedOn w:val="Normal"/>
    <w:rsid w:val="00515B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5B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5BB2"/>
    <w:rPr>
      <w:sz w:val="16"/>
      <w:vertAlign w:val="superscript"/>
    </w:rPr>
  </w:style>
  <w:style w:type="character" w:customStyle="1" w:styleId="Symbols">
    <w:name w:val="Symbols"/>
    <w:basedOn w:val="DefaultParagraphFont"/>
    <w:rsid w:val="00515BB2"/>
    <w:rPr>
      <w:rFonts w:ascii="Symbol" w:hAnsi="Symbol"/>
    </w:rPr>
  </w:style>
  <w:style w:type="character" w:customStyle="1" w:styleId="MenuOptions">
    <w:name w:val="Menu Options"/>
    <w:basedOn w:val="DefaultParagraphFont"/>
    <w:rsid w:val="00515B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5BB2"/>
    <w:rPr>
      <w:b/>
    </w:rPr>
  </w:style>
  <w:style w:type="character" w:customStyle="1" w:styleId="Underlined">
    <w:name w:val="Underlined"/>
    <w:basedOn w:val="DefaultParagraphFont"/>
    <w:rsid w:val="00515BB2"/>
    <w:rPr>
      <w:u w:val="single"/>
    </w:rPr>
  </w:style>
  <w:style w:type="paragraph" w:customStyle="1" w:styleId="TableBodyTextRight">
    <w:name w:val="Table Body Text Right"/>
    <w:basedOn w:val="TableBodyText"/>
    <w:rsid w:val="00515B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5BB2"/>
    <w:rPr>
      <w:sz w:val="18"/>
    </w:rPr>
  </w:style>
  <w:style w:type="paragraph" w:customStyle="1" w:styleId="BodySmallRight">
    <w:name w:val="Body Small Right"/>
    <w:basedOn w:val="BodyTextRight"/>
    <w:rsid w:val="00515BB2"/>
    <w:rPr>
      <w:sz w:val="18"/>
      <w:szCs w:val="18"/>
    </w:rPr>
  </w:style>
  <w:style w:type="paragraph" w:customStyle="1" w:styleId="MarginEdition">
    <w:name w:val="Margin Edition"/>
    <w:basedOn w:val="MarginNote"/>
    <w:rsid w:val="00515B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5BB2"/>
    <w:rPr>
      <w:sz w:val="2"/>
      <w:szCs w:val="2"/>
    </w:rPr>
  </w:style>
  <w:style w:type="character" w:customStyle="1" w:styleId="Small">
    <w:name w:val="Small"/>
    <w:basedOn w:val="DefaultParagraphFont"/>
    <w:rsid w:val="00515BB2"/>
    <w:rPr>
      <w:sz w:val="16"/>
    </w:rPr>
  </w:style>
  <w:style w:type="paragraph" w:customStyle="1" w:styleId="WideTable">
    <w:name w:val="Wide Table"/>
    <w:basedOn w:val="Normal"/>
    <w:rsid w:val="00515B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5BB2"/>
  </w:style>
  <w:style w:type="paragraph" w:styleId="Quote">
    <w:name w:val="Quote"/>
    <w:basedOn w:val="Heading1"/>
    <w:link w:val="QuoteChar"/>
    <w:qFormat/>
    <w:rsid w:val="00515B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5B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5BB2"/>
    <w:pPr>
      <w:pageBreakBefore/>
    </w:pPr>
  </w:style>
  <w:style w:type="paragraph" w:customStyle="1" w:styleId="Border">
    <w:name w:val="Border"/>
    <w:basedOn w:val="Normal"/>
    <w:qFormat/>
    <w:rsid w:val="00515B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5B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B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B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5B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5B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5B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5B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5B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5BB2"/>
    <w:rPr>
      <w:u w:val="single"/>
    </w:rPr>
  </w:style>
  <w:style w:type="character" w:customStyle="1" w:styleId="BoldandItalics">
    <w:name w:val="Bold and Italics"/>
    <w:qFormat/>
    <w:rsid w:val="00515BB2"/>
    <w:rPr>
      <w:b/>
      <w:i/>
      <w:u w:val="none"/>
    </w:rPr>
  </w:style>
  <w:style w:type="paragraph" w:styleId="BalloonText">
    <w:name w:val="Balloon Text"/>
    <w:basedOn w:val="Normal"/>
    <w:link w:val="BalloonTextChar"/>
    <w:rsid w:val="00515B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5B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5B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5B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5B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5B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5BB2"/>
    <w:pPr>
      <w:spacing w:before="0" w:after="0"/>
    </w:pPr>
  </w:style>
  <w:style w:type="paragraph" w:customStyle="1" w:styleId="BodyTextBold">
    <w:name w:val="Body Text Bold"/>
    <w:basedOn w:val="BodyText"/>
    <w:qFormat/>
    <w:rsid w:val="00515BB2"/>
    <w:rPr>
      <w:b/>
    </w:rPr>
  </w:style>
  <w:style w:type="character" w:styleId="Hyperlink">
    <w:name w:val="Hyperlink"/>
    <w:basedOn w:val="DefaultParagraphFont"/>
    <w:uiPriority w:val="99"/>
    <w:unhideWhenUsed/>
    <w:rsid w:val="00C027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4434</Characters>
  <Application>Microsoft Office Word</Application>
  <DocSecurity>0</DocSecurity>
  <Lines>130</Lines>
  <Paragraphs>85</Paragraphs>
  <ScaleCrop>false</ScaleCrop>
  <Company>Author-it Software Corporation Ltd.</Company>
  <LinksUpToDate>false</LinksUpToDate>
  <CharactersWithSpaces>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CUASOU611 Manage production of sound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2022-10-19T12:18:00Z</dcterms:modified>
</cp:coreProperties>
</file>