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BD3" w:rsidP="00D91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CUASOU511 Manage audio operations for outdoor events</w:t>
      </w:r>
      <w:r>
        <w:fldChar w:fldCharType="end"/>
      </w:r>
    </w:p>
    <w:p w:rsidR="00D91BD3" w:rsidP="00D91BD3">
      <w:pPr>
        <w:pStyle w:val="Version"/>
        <w:sectPr w:rsidSect="00291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62F" w:rsidP="0029162F">
      <w:pPr>
        <w:pStyle w:val="SuperHeading"/>
      </w:pPr>
      <w:r w:rsidRPr="0029162F">
        <w:t>CUASOU511 Manage audio operations for outdoor events</w:t>
      </w:r>
    </w:p>
    <w:p w:rsidR="00000000" w:rsidRPr="0029162F" w:rsidP="0029162F">
      <w:pPr>
        <w:pStyle w:val="Heading1"/>
      </w:pPr>
      <w:bookmarkStart w:id="1" w:name="O_1151703"/>
      <w:bookmarkEnd w:id="1"/>
      <w:r w:rsidRPr="002916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16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2F" w:rsidP="0029162F">
            <w:pPr>
              <w:pStyle w:val="BodyText"/>
            </w:pPr>
            <w:r w:rsidRPr="0029162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rPr>
                <w:rStyle w:val="SpecialBold"/>
              </w:rPr>
              <w:t>Comments</w:t>
            </w:r>
          </w:p>
        </w:tc>
      </w:tr>
      <w:tr w:rsidTr="002916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2F" w:rsidP="0029162F">
            <w:pPr>
              <w:pStyle w:val="BodyText"/>
            </w:pPr>
            <w:r w:rsidRPr="0029162F">
              <w:t>This version first released with CUA Creative Arts and Culture Training Package Version 5.0.</w:t>
            </w:r>
          </w:p>
        </w:tc>
      </w:tr>
    </w:tbl>
    <w:p w:rsidR="00000000" w:rsidRPr="0029162F" w:rsidP="0029162F">
      <w:pPr>
        <w:pStyle w:val="BodyText"/>
      </w:pPr>
    </w:p>
    <w:p w:rsidR="00000000" w:rsidRPr="0029162F" w:rsidP="0029162F">
      <w:pPr>
        <w:pStyle w:val="AllowPageBreak"/>
      </w:pPr>
    </w:p>
    <w:p w:rsidR="00000000" w:rsidRPr="0029162F" w:rsidP="0029162F">
      <w:pPr>
        <w:pStyle w:val="Heading1"/>
      </w:pPr>
      <w:bookmarkStart w:id="2" w:name="O_1151708"/>
      <w:bookmarkEnd w:id="2"/>
      <w:r w:rsidRPr="0029162F">
        <w:t>Application</w:t>
      </w:r>
    </w:p>
    <w:p w:rsidR="00000000" w:rsidRPr="0029162F" w:rsidP="00D91BD3">
      <w:pPr>
        <w:pStyle w:val="BodyText"/>
      </w:pPr>
      <w:r w:rsidRPr="0029162F">
        <w:t xml:space="preserve">This unit describes the skills and knowledge required to plan, </w:t>
      </w:r>
      <w:r w:rsidRPr="0029162F">
        <w:t>install and manage the operation of audio systems at outdoor events where factors can significantly affect operations.</w:t>
      </w:r>
    </w:p>
    <w:p w:rsidR="00000000" w:rsidRPr="0029162F" w:rsidP="00D91BD3">
      <w:pPr>
        <w:pStyle w:val="BodyText"/>
      </w:pPr>
      <w:r w:rsidRPr="0029162F">
        <w:t>The unit applies to those who have responsibility for ensuring the quality of sound at productions and events held outdoors. They are exp</w:t>
      </w:r>
      <w:r w:rsidRPr="0029162F">
        <w:t>ected to display a high level of initiative and judgement when managing audio operations and may be responsible for supervising others in audio operations.</w:t>
      </w:r>
    </w:p>
    <w:p w:rsidR="00000000" w:rsidRPr="0029162F" w:rsidP="00D91BD3">
      <w:pPr>
        <w:pStyle w:val="BodyText"/>
      </w:pPr>
      <w:r w:rsidRPr="0029162F">
        <w:t>No licensing, legislative or certification requirements apply to this unit at the time of publicatio</w:t>
      </w:r>
      <w:r w:rsidRPr="0029162F">
        <w:t>n.</w:t>
      </w:r>
    </w:p>
    <w:p w:rsidR="00000000" w:rsidRPr="0029162F" w:rsidP="0029162F">
      <w:pPr>
        <w:pStyle w:val="Heading1"/>
      </w:pPr>
      <w:bookmarkStart w:id="3" w:name="O_1151707"/>
      <w:bookmarkEnd w:id="3"/>
      <w:r w:rsidRPr="0029162F">
        <w:t>Unit Sector</w:t>
      </w:r>
    </w:p>
    <w:p w:rsidR="00000000" w:rsidRPr="0029162F" w:rsidP="00D91BD3">
      <w:pPr>
        <w:pStyle w:val="BodyText"/>
      </w:pPr>
      <w:r w:rsidRPr="0029162F">
        <w:t>Media and entertainment production – Audio/sound</w:t>
      </w:r>
    </w:p>
    <w:p w:rsidR="00000000" w:rsidRPr="0029162F" w:rsidP="0029162F">
      <w:pPr>
        <w:pStyle w:val="Heading1"/>
      </w:pPr>
      <w:bookmarkStart w:id="4" w:name="O_1151706"/>
      <w:bookmarkEnd w:id="4"/>
      <w:r w:rsidRPr="0029162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2F" w:rsidP="0029162F">
            <w:pPr>
              <w:pStyle w:val="BodyText"/>
            </w:pPr>
            <w:r w:rsidRPr="0029162F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rPr>
                <w:rStyle w:val="SpecialBold"/>
              </w:rPr>
              <w:t>PERFORMANCE CRITERIA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2F" w:rsidP="0029162F">
            <w:pPr>
              <w:pStyle w:val="BodyText"/>
            </w:pPr>
            <w:r w:rsidRPr="0029162F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List"/>
              <w:rPr>
                <w:lang w:val="en-NZ"/>
              </w:rPr>
            </w:pPr>
            <w:r w:rsidRPr="0029162F">
              <w:t>1. Plan audio for outdoor events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2F" w:rsidP="0029162F">
            <w:pPr>
              <w:pStyle w:val="List"/>
            </w:pPr>
            <w:r w:rsidRPr="0029162F">
              <w:t>1.1 Determine audio requirements for outdoor event in consultation with required personnel and with reference to production re</w:t>
            </w:r>
            <w:r w:rsidRPr="0029162F">
              <w:t>quirements and documentation</w:t>
            </w:r>
          </w:p>
          <w:p w:rsidR="00000000" w:rsidRPr="0029162F" w:rsidP="0029162F">
            <w:pPr>
              <w:pStyle w:val="List"/>
            </w:pPr>
            <w:r w:rsidRPr="0029162F">
              <w:t>1.2 Review regulations that affect the design of outdoor audio systems</w:t>
            </w:r>
          </w:p>
          <w:p w:rsidR="00000000" w:rsidRPr="0029162F" w:rsidP="0029162F">
            <w:pPr>
              <w:pStyle w:val="List"/>
            </w:pPr>
            <w:r w:rsidRPr="0029162F">
              <w:t>1.3 Assess venue or site and note specific factors and contingencies to be considered when setting up outdoor audio system</w:t>
            </w:r>
          </w:p>
          <w:p w:rsidR="00000000" w:rsidRPr="0029162F" w:rsidP="0029162F">
            <w:pPr>
              <w:pStyle w:val="List"/>
            </w:pPr>
            <w:r w:rsidRPr="0029162F">
              <w:t xml:space="preserve">1.4 Record site information that </w:t>
            </w:r>
            <w:r w:rsidRPr="0029162F">
              <w:t>will assist with system design</w:t>
            </w:r>
          </w:p>
          <w:p w:rsidR="00000000" w:rsidRPr="0029162F" w:rsidP="0029162F">
            <w:pPr>
              <w:pStyle w:val="List"/>
            </w:pPr>
            <w:r w:rsidRPr="0029162F">
              <w:t>1.5 Develop audio system specifications according to audio and production requirements</w:t>
            </w:r>
          </w:p>
          <w:p w:rsidR="00000000" w:rsidRPr="0029162F" w:rsidP="0029162F">
            <w:pPr>
              <w:pStyle w:val="List"/>
            </w:pPr>
            <w:r w:rsidRPr="0029162F">
              <w:t xml:space="preserve">1.6 Develop schedule of outdoor audio system requirements, with </w:t>
            </w:r>
            <w:r w:rsidRPr="0029162F">
              <w:t>reference to infrastructure and equipment requirements</w:t>
            </w:r>
          </w:p>
          <w:p w:rsidR="00000000" w:rsidP="0029162F">
            <w:pPr>
              <w:pStyle w:val="List"/>
              <w:rPr>
                <w:lang w:val="en-NZ"/>
              </w:rPr>
            </w:pPr>
            <w:r w:rsidRPr="0029162F">
              <w:t>1.7 Confirm final c</w:t>
            </w:r>
            <w:r w:rsidRPr="0029162F">
              <w:t>onfiguration of outdoor audio system and check timeframe for installation and testing prior to event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List"/>
              <w:rPr>
                <w:lang w:val="en-NZ"/>
              </w:rPr>
            </w:pPr>
            <w:r w:rsidRPr="0029162F">
              <w:t>2. Install audio systems for outdoor events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2F" w:rsidP="0029162F">
            <w:pPr>
              <w:pStyle w:val="List"/>
            </w:pPr>
            <w:r w:rsidRPr="0029162F">
              <w:t>2.1 Confirm availability of all resources prior to installation phase</w:t>
            </w:r>
          </w:p>
          <w:p w:rsidR="00000000" w:rsidRPr="0029162F" w:rsidP="0029162F">
            <w:pPr>
              <w:pStyle w:val="List"/>
            </w:pPr>
            <w:r w:rsidRPr="0029162F">
              <w:t>2.2 Install audio system according to sa</w:t>
            </w:r>
            <w:r w:rsidRPr="0029162F">
              <w:t>fety procedures and audio requirements</w:t>
            </w:r>
          </w:p>
          <w:p w:rsidR="00000000" w:rsidRPr="0029162F" w:rsidP="0029162F">
            <w:pPr>
              <w:pStyle w:val="List"/>
            </w:pPr>
            <w:r w:rsidRPr="0029162F">
              <w:t>2.3 Confirm installed audio system for compliance with site restrictions, emergency procedures and noise pollution limitations</w:t>
            </w:r>
          </w:p>
          <w:p w:rsidR="00000000" w:rsidRPr="0029162F" w:rsidP="0029162F">
            <w:pPr>
              <w:pStyle w:val="List"/>
            </w:pPr>
            <w:r w:rsidRPr="0029162F">
              <w:t>2.4 Use services of licensed personnel to complete specialised work as required</w:t>
            </w:r>
          </w:p>
          <w:p w:rsidR="00000000" w:rsidP="0029162F">
            <w:pPr>
              <w:pStyle w:val="List"/>
              <w:rPr>
                <w:lang w:val="en-NZ"/>
              </w:rPr>
            </w:pPr>
            <w:r w:rsidRPr="0029162F">
              <w:t>2.5 Confirm there is a sufficient reserve of mains power required for event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List"/>
              <w:rPr>
                <w:lang w:val="en-NZ"/>
              </w:rPr>
            </w:pPr>
            <w:r w:rsidRPr="0029162F">
              <w:t>3.Manage outdoor audio operations during events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2F" w:rsidP="0029162F">
            <w:pPr>
              <w:pStyle w:val="List"/>
            </w:pPr>
            <w:r w:rsidRPr="0029162F">
              <w:t>3.1 Monitor sound dispersion, weather and overall sound quality during event, and take action to rectify problems that arise</w:t>
            </w:r>
          </w:p>
          <w:p w:rsidR="00000000" w:rsidRPr="0029162F" w:rsidP="0029162F">
            <w:pPr>
              <w:pStyle w:val="List"/>
            </w:pPr>
            <w:r w:rsidRPr="0029162F">
              <w:t>3.2 Mo</w:t>
            </w:r>
            <w:r w:rsidRPr="0029162F">
              <w:t xml:space="preserve">nitor reporting system for sound pressure levels at various positions on and off site </w:t>
            </w:r>
          </w:p>
          <w:p w:rsidR="00000000" w:rsidRPr="0029162F" w:rsidP="0029162F">
            <w:pPr>
              <w:pStyle w:val="List"/>
            </w:pPr>
            <w:r w:rsidRPr="0029162F">
              <w:t>3.3 Monitor ambient temperature and re-evaluate time delay settings as required</w:t>
            </w:r>
          </w:p>
          <w:p w:rsidR="00000000" w:rsidRPr="0029162F" w:rsidP="0029162F">
            <w:pPr>
              <w:pStyle w:val="List"/>
            </w:pPr>
            <w:r w:rsidRPr="0029162F">
              <w:t>3.4 Communicate with required personnel during operation and share information as require</w:t>
            </w:r>
            <w:r w:rsidRPr="0029162F">
              <w:t>d</w:t>
            </w:r>
          </w:p>
          <w:p w:rsidR="00000000" w:rsidRPr="0029162F" w:rsidP="0029162F">
            <w:pPr>
              <w:pStyle w:val="List"/>
            </w:pPr>
            <w:r w:rsidRPr="0029162F">
              <w:t>3.5 Evaluate and seek feedback on outdoor audio operation, and note areas for future improvement</w:t>
            </w:r>
          </w:p>
        </w:tc>
      </w:tr>
    </w:tbl>
    <w:p w:rsidR="00000000" w:rsidRPr="0029162F" w:rsidP="0029162F">
      <w:pPr>
        <w:pStyle w:val="BodyText"/>
      </w:pPr>
    </w:p>
    <w:p w:rsidR="00000000" w:rsidRPr="0029162F" w:rsidP="0029162F">
      <w:pPr>
        <w:pStyle w:val="AllowPageBreak"/>
      </w:pPr>
    </w:p>
    <w:p w:rsidR="00000000" w:rsidRPr="0029162F" w:rsidP="0029162F">
      <w:pPr>
        <w:pStyle w:val="Heading1"/>
      </w:pPr>
      <w:bookmarkStart w:id="5" w:name="O_1151705"/>
      <w:bookmarkEnd w:id="5"/>
      <w:r w:rsidRPr="0029162F">
        <w:t>Foundation Skills</w:t>
      </w:r>
    </w:p>
    <w:p w:rsidR="00000000" w:rsidRPr="00D91BD3" w:rsidP="00D91BD3">
      <w:pPr>
        <w:pStyle w:val="BodyText"/>
        <w:rPr>
          <w:i/>
        </w:rPr>
      </w:pPr>
      <w:r w:rsidRPr="00D91BD3">
        <w:rPr>
          <w:rStyle w:val="Emphasis"/>
        </w:rPr>
        <w:t xml:space="preserve">This section describes those language, literacy, numeracy and employment skills that are essential to performance but </w:t>
      </w:r>
      <w:r w:rsidRPr="00D91BD3">
        <w:rPr>
          <w:rStyle w:val="Emphasis"/>
        </w:rPr>
        <w:t>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62F" w:rsidP="0029162F">
            <w:pPr>
              <w:pStyle w:val="BodyText"/>
            </w:pPr>
            <w:r w:rsidRPr="0029162F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rPr>
                <w:rStyle w:val="SpecialBold"/>
              </w:rPr>
              <w:t>DESCRIPTION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Numeracy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162F">
            <w:pPr>
              <w:pStyle w:val="ListBullet"/>
              <w:rPr>
                <w:lang w:val="en-NZ"/>
              </w:rPr>
            </w:pPr>
            <w:r w:rsidRPr="0029162F">
              <w:t>Performs calculations and takes measurements when developing audio system specifications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162F">
            <w:pPr>
              <w:pStyle w:val="ListBullet"/>
              <w:rPr>
                <w:lang w:val="en-NZ"/>
              </w:rPr>
            </w:pPr>
            <w:r w:rsidRPr="0029162F">
              <w:t>Uses clear language to contribute information and express requirements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162F">
            <w:pPr>
              <w:pStyle w:val="ListBullet"/>
              <w:rPr>
                <w:lang w:val="en-NZ"/>
              </w:rPr>
            </w:pPr>
            <w:r w:rsidRPr="0029162F">
              <w:t>Obtains information from written sources and documentation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162F" w:rsidP="0029162F">
            <w:pPr>
              <w:pStyle w:val="ListBullet"/>
            </w:pPr>
            <w:r w:rsidRPr="0029162F">
              <w:t>Prepares and maintains workplace documentation</w:t>
            </w:r>
          </w:p>
          <w:p w:rsidR="00000000" w:rsidP="0029162F">
            <w:pPr>
              <w:pStyle w:val="ListBullet"/>
              <w:rPr>
                <w:lang w:val="en-NZ"/>
              </w:rPr>
            </w:pPr>
            <w:r w:rsidRPr="0029162F">
              <w:t>Records site information in a suitable format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Planning and organising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162F">
            <w:pPr>
              <w:pStyle w:val="ListBullet"/>
              <w:rPr>
                <w:lang w:val="en-NZ"/>
              </w:rPr>
            </w:pPr>
            <w:r w:rsidRPr="0029162F">
              <w:t>Sequences and schedules complex activities, monitors implementation and manages communication with others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Self-management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162F" w:rsidP="0029162F">
            <w:pPr>
              <w:pStyle w:val="ListBullet"/>
            </w:pPr>
            <w:r w:rsidRPr="0029162F">
              <w:t>Works independently and collectively with a strong sense of responsibility for goals, plans, decisions and outcomes</w:t>
            </w:r>
          </w:p>
          <w:p w:rsidR="00000000" w:rsidRPr="0029162F" w:rsidP="0029162F">
            <w:pPr>
              <w:pStyle w:val="ListBullet"/>
            </w:pPr>
            <w:r w:rsidRPr="0029162F">
              <w:t>Follows regulato</w:t>
            </w:r>
            <w:r w:rsidRPr="0029162F">
              <w:t>ry and safety procedures</w:t>
            </w:r>
          </w:p>
          <w:p w:rsidR="00000000" w:rsidRPr="0029162F" w:rsidP="0029162F">
            <w:pPr>
              <w:pStyle w:val="ListBullet"/>
            </w:pPr>
            <w:r w:rsidRPr="0029162F">
              <w:t>Reviews progress against outcomes, adjusting plans and resources to cope with contingencies</w:t>
            </w:r>
          </w:p>
          <w:p w:rsidR="00000000" w:rsidP="0029162F">
            <w:pPr>
              <w:pStyle w:val="ListBullet"/>
              <w:rPr>
                <w:lang w:val="en-NZ"/>
              </w:rPr>
            </w:pPr>
            <w:r w:rsidRPr="0029162F">
              <w:t>Recognises and applies accepted communication protocols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Teamwork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162F" w:rsidP="0029162F">
            <w:pPr>
              <w:pStyle w:val="ListBullet"/>
            </w:pPr>
            <w:r w:rsidRPr="0029162F">
              <w:t>Builds rapport in order to establish effective work relationships</w:t>
            </w:r>
          </w:p>
          <w:p w:rsidR="00000000" w:rsidP="0029162F">
            <w:pPr>
              <w:pStyle w:val="ListBullet"/>
              <w:rPr>
                <w:lang w:val="en-NZ"/>
              </w:rPr>
            </w:pPr>
            <w:r w:rsidRPr="0029162F">
              <w:t xml:space="preserve">Takes </w:t>
            </w:r>
            <w:r w:rsidRPr="0029162F">
              <w:t>a leadership role when managing audio operations for outdoor events</w:t>
            </w:r>
          </w:p>
        </w:tc>
      </w:tr>
      <w:tr w:rsidTr="0029162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62F">
            <w:pPr>
              <w:pStyle w:val="BodyText"/>
              <w:rPr>
                <w:lang w:val="en-NZ"/>
              </w:rPr>
            </w:pPr>
            <w:r w:rsidRPr="0029162F">
              <w:t>Technology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162F" w:rsidP="0029162F">
            <w:pPr>
              <w:pStyle w:val="ListBullet"/>
            </w:pPr>
            <w:r w:rsidRPr="0029162F">
              <w:t>Uses standard applications when preparing audio documentation</w:t>
            </w:r>
          </w:p>
        </w:tc>
      </w:tr>
    </w:tbl>
    <w:p w:rsidR="00000000" w:rsidRPr="0029162F" w:rsidP="0029162F">
      <w:pPr>
        <w:pStyle w:val="BodyText"/>
      </w:pPr>
    </w:p>
    <w:p w:rsidR="00000000" w:rsidRPr="0029162F" w:rsidP="0029162F">
      <w:pPr>
        <w:pStyle w:val="AllowPageBreak"/>
      </w:pPr>
    </w:p>
    <w:p w:rsidR="00000000" w:rsidRPr="0029162F" w:rsidP="0029162F">
      <w:pPr>
        <w:pStyle w:val="Heading1"/>
      </w:pPr>
      <w:bookmarkStart w:id="6" w:name="O_1151704"/>
      <w:bookmarkEnd w:id="6"/>
      <w:r w:rsidRPr="0029162F">
        <w:t>Unit Mapping Information</w:t>
      </w:r>
    </w:p>
    <w:p w:rsidR="00000000" w:rsidRPr="0029162F" w:rsidP="00D91BD3">
      <w:pPr>
        <w:pStyle w:val="BodyText"/>
      </w:pPr>
      <w:r w:rsidRPr="0029162F">
        <w:t>Supersedes and is equivalent to CUASOU501 Manage audio operations for outdoor events.</w:t>
      </w:r>
    </w:p>
    <w:p w:rsidR="00000000" w:rsidRPr="0029162F" w:rsidP="0029162F">
      <w:pPr>
        <w:pStyle w:val="Heading1"/>
      </w:pPr>
      <w:bookmarkStart w:id="7" w:name="O_1151697"/>
      <w:bookmarkEnd w:id="7"/>
      <w:r w:rsidRPr="0029162F">
        <w:t>Links</w:t>
      </w:r>
    </w:p>
    <w:p w:rsidR="00000000" w:rsidRPr="0029162F" w:rsidP="00D91BD3">
      <w:pPr>
        <w:pStyle w:val="BodyText"/>
      </w:pPr>
      <w:r w:rsidRPr="002916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02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162F" w:rsidP="0029162F"/>
    <w:sectPr w:rsidSect="002916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2F" w:rsidRPr="00D91BD3" w:rsidP="00D91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D3" w:rsidP="00291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BD3" w:rsidP="00291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1BD3" w:rsidP="00291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62F" w:rsidRPr="00D91BD3" w:rsidP="00D91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D3" w:rsidRPr="002D2AF8" w:rsidP="00291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CUASOU511 Manage audio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91BD3" w:rsidP="00291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3AF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14A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62F"/>
  </w:style>
  <w:style w:type="character" w:customStyle="1" w:styleId="Heading1Char">
    <w:name w:val="Heading 1 Char"/>
    <w:basedOn w:val="DefaultParagraphFont"/>
    <w:link w:val="Heading1"/>
    <w:rsid w:val="00291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6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16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6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62F"/>
    <w:rPr>
      <w:b/>
      <w:spacing w:val="0"/>
    </w:rPr>
  </w:style>
  <w:style w:type="character" w:styleId="Emphasis">
    <w:name w:val="Emphasis"/>
    <w:basedOn w:val="DefaultParagraphFont"/>
    <w:qFormat/>
    <w:rsid w:val="0029162F"/>
    <w:rPr>
      <w:i/>
    </w:rPr>
  </w:style>
  <w:style w:type="paragraph" w:customStyle="1" w:styleId="SuperHeading">
    <w:name w:val="SuperHeading"/>
    <w:basedOn w:val="Normal"/>
    <w:rsid w:val="00291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6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1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6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6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62F"/>
  </w:style>
  <w:style w:type="paragraph" w:styleId="TableofFigures">
    <w:name w:val="table of figures"/>
    <w:basedOn w:val="Normal"/>
    <w:next w:val="Normal"/>
    <w:semiHidden/>
    <w:rsid w:val="00291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6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62F"/>
    <w:rPr>
      <w:rFonts w:ascii="Wingdings" w:hAnsi="Wingdings"/>
    </w:rPr>
  </w:style>
  <w:style w:type="paragraph" w:customStyle="1" w:styleId="TableHeading">
    <w:name w:val="Table Heading"/>
    <w:basedOn w:val="HeadingBase"/>
    <w:rsid w:val="00291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62F"/>
    <w:rPr>
      <w:color w:val="0033CC"/>
      <w:u w:val="none"/>
    </w:rPr>
  </w:style>
  <w:style w:type="paragraph" w:customStyle="1" w:styleId="BodyTextRight">
    <w:name w:val="Body Text Right"/>
    <w:basedOn w:val="BodyText"/>
    <w:rsid w:val="00291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6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62F"/>
    <w:rPr>
      <w:sz w:val="32"/>
    </w:rPr>
  </w:style>
  <w:style w:type="paragraph" w:customStyle="1" w:styleId="HeadingProcedure">
    <w:name w:val="Heading Procedure"/>
    <w:basedOn w:val="HeadingBase"/>
    <w:next w:val="Normal"/>
    <w:rsid w:val="00291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62F"/>
    <w:pPr>
      <w:spacing w:before="60" w:after="60"/>
    </w:pPr>
  </w:style>
  <w:style w:type="paragraph" w:styleId="ListContinue">
    <w:name w:val="List Continue"/>
    <w:basedOn w:val="List"/>
    <w:rsid w:val="0029162F"/>
    <w:pPr>
      <w:ind w:firstLine="0"/>
    </w:pPr>
  </w:style>
  <w:style w:type="paragraph" w:customStyle="1" w:styleId="ListNote">
    <w:name w:val="List Note"/>
    <w:basedOn w:val="List"/>
    <w:rsid w:val="00291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62F"/>
    <w:rPr>
      <w:rFonts w:ascii="Courier New" w:hAnsi="Courier New"/>
    </w:rPr>
  </w:style>
  <w:style w:type="paragraph" w:customStyle="1" w:styleId="NoteBullet">
    <w:name w:val="Note Bullet"/>
    <w:basedOn w:val="Note"/>
    <w:rsid w:val="00291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6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62F"/>
    <w:rPr>
      <w:b/>
      <w:smallCaps/>
    </w:rPr>
  </w:style>
  <w:style w:type="paragraph" w:customStyle="1" w:styleId="TableListNumber">
    <w:name w:val="Table List Number"/>
    <w:basedOn w:val="ListNumber"/>
    <w:rsid w:val="00291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62F"/>
    <w:pPr>
      <w:numPr>
        <w:numId w:val="8"/>
      </w:numPr>
    </w:pPr>
  </w:style>
  <w:style w:type="paragraph" w:customStyle="1" w:styleId="ListAlpha2">
    <w:name w:val="List Alpha 2"/>
    <w:basedOn w:val="List2"/>
    <w:rsid w:val="0029162F"/>
    <w:pPr>
      <w:numPr>
        <w:numId w:val="7"/>
      </w:numPr>
    </w:pPr>
  </w:style>
  <w:style w:type="paragraph" w:styleId="List2">
    <w:name w:val="List 2"/>
    <w:basedOn w:val="BodyText"/>
    <w:rsid w:val="00291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6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6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62F"/>
    <w:pPr>
      <w:numPr>
        <w:numId w:val="3"/>
      </w:numPr>
    </w:pPr>
  </w:style>
  <w:style w:type="paragraph" w:styleId="ListContinue2">
    <w:name w:val="List Continue 2"/>
    <w:basedOn w:val="List2"/>
    <w:rsid w:val="0029162F"/>
    <w:pPr>
      <w:ind w:firstLine="0"/>
    </w:pPr>
  </w:style>
  <w:style w:type="paragraph" w:styleId="ListContinue3">
    <w:name w:val="List Continue 3"/>
    <w:basedOn w:val="List3"/>
    <w:rsid w:val="0029162F"/>
    <w:pPr>
      <w:ind w:left="1021" w:firstLine="0"/>
    </w:pPr>
  </w:style>
  <w:style w:type="paragraph" w:styleId="ListContinue4">
    <w:name w:val="List Continue 4"/>
    <w:basedOn w:val="List4"/>
    <w:rsid w:val="0029162F"/>
    <w:pPr>
      <w:ind w:firstLine="0"/>
    </w:pPr>
  </w:style>
  <w:style w:type="paragraph" w:styleId="ListContinue5">
    <w:name w:val="List Continue 5"/>
    <w:basedOn w:val="List5"/>
    <w:rsid w:val="0029162F"/>
    <w:pPr>
      <w:ind w:firstLine="0"/>
    </w:pPr>
  </w:style>
  <w:style w:type="paragraph" w:styleId="ListNumber3">
    <w:name w:val="List Number 3"/>
    <w:basedOn w:val="List3"/>
    <w:rsid w:val="0029162F"/>
    <w:pPr>
      <w:numPr>
        <w:numId w:val="4"/>
      </w:numPr>
    </w:pPr>
  </w:style>
  <w:style w:type="paragraph" w:styleId="ListNumber4">
    <w:name w:val="List Number 4"/>
    <w:basedOn w:val="List4"/>
    <w:rsid w:val="0029162F"/>
    <w:pPr>
      <w:numPr>
        <w:numId w:val="5"/>
      </w:numPr>
    </w:pPr>
  </w:style>
  <w:style w:type="paragraph" w:styleId="ListNumber5">
    <w:name w:val="List Number 5"/>
    <w:basedOn w:val="List5"/>
    <w:rsid w:val="0029162F"/>
    <w:pPr>
      <w:numPr>
        <w:numId w:val="6"/>
      </w:numPr>
    </w:pPr>
  </w:style>
  <w:style w:type="paragraph" w:styleId="BlockText">
    <w:name w:val="Block Text"/>
    <w:basedOn w:val="Normal"/>
    <w:rsid w:val="00291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62F"/>
    <w:rPr>
      <w:sz w:val="16"/>
      <w:vertAlign w:val="superscript"/>
    </w:rPr>
  </w:style>
  <w:style w:type="character" w:customStyle="1" w:styleId="Symbols">
    <w:name w:val="Symbols"/>
    <w:basedOn w:val="DefaultParagraphFont"/>
    <w:rsid w:val="0029162F"/>
    <w:rPr>
      <w:rFonts w:ascii="Symbol" w:hAnsi="Symbol"/>
    </w:rPr>
  </w:style>
  <w:style w:type="character" w:customStyle="1" w:styleId="MenuOptions">
    <w:name w:val="Menu Options"/>
    <w:basedOn w:val="DefaultParagraphFont"/>
    <w:rsid w:val="00291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62F"/>
    <w:rPr>
      <w:b/>
    </w:rPr>
  </w:style>
  <w:style w:type="character" w:customStyle="1" w:styleId="Underlined">
    <w:name w:val="Underlined"/>
    <w:basedOn w:val="DefaultParagraphFont"/>
    <w:rsid w:val="0029162F"/>
    <w:rPr>
      <w:u w:val="single"/>
    </w:rPr>
  </w:style>
  <w:style w:type="paragraph" w:customStyle="1" w:styleId="TableBodyTextRight">
    <w:name w:val="Table Body Text Right"/>
    <w:basedOn w:val="TableBodyText"/>
    <w:rsid w:val="00291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62F"/>
    <w:rPr>
      <w:sz w:val="18"/>
    </w:rPr>
  </w:style>
  <w:style w:type="paragraph" w:customStyle="1" w:styleId="BodySmallRight">
    <w:name w:val="Body Small Right"/>
    <w:basedOn w:val="BodyTextRight"/>
    <w:rsid w:val="0029162F"/>
    <w:rPr>
      <w:sz w:val="18"/>
      <w:szCs w:val="18"/>
    </w:rPr>
  </w:style>
  <w:style w:type="paragraph" w:customStyle="1" w:styleId="MarginEdition">
    <w:name w:val="Margin Edition"/>
    <w:basedOn w:val="MarginNote"/>
    <w:rsid w:val="00291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62F"/>
    <w:rPr>
      <w:sz w:val="2"/>
      <w:szCs w:val="2"/>
    </w:rPr>
  </w:style>
  <w:style w:type="character" w:customStyle="1" w:styleId="Small">
    <w:name w:val="Small"/>
    <w:basedOn w:val="DefaultParagraphFont"/>
    <w:rsid w:val="0029162F"/>
    <w:rPr>
      <w:sz w:val="16"/>
    </w:rPr>
  </w:style>
  <w:style w:type="paragraph" w:customStyle="1" w:styleId="WideTable">
    <w:name w:val="Wide Table"/>
    <w:basedOn w:val="Normal"/>
    <w:rsid w:val="00291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62F"/>
  </w:style>
  <w:style w:type="paragraph" w:styleId="Quote">
    <w:name w:val="Quote"/>
    <w:basedOn w:val="Heading1"/>
    <w:link w:val="QuoteChar"/>
    <w:qFormat/>
    <w:rsid w:val="00291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62F"/>
    <w:pPr>
      <w:pageBreakBefore/>
    </w:pPr>
  </w:style>
  <w:style w:type="paragraph" w:customStyle="1" w:styleId="Border">
    <w:name w:val="Border"/>
    <w:basedOn w:val="Normal"/>
    <w:qFormat/>
    <w:rsid w:val="00291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62F"/>
    <w:rPr>
      <w:u w:val="single"/>
    </w:rPr>
  </w:style>
  <w:style w:type="character" w:customStyle="1" w:styleId="BoldandItalics">
    <w:name w:val="Bold and Italics"/>
    <w:qFormat/>
    <w:rsid w:val="0029162F"/>
    <w:rPr>
      <w:b/>
      <w:i/>
      <w:u w:val="none"/>
    </w:rPr>
  </w:style>
  <w:style w:type="paragraph" w:styleId="BalloonText">
    <w:name w:val="Balloon Text"/>
    <w:basedOn w:val="Normal"/>
    <w:link w:val="BalloonTextChar"/>
    <w:rsid w:val="00291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62F"/>
    <w:pPr>
      <w:spacing w:before="0" w:after="0"/>
    </w:pPr>
  </w:style>
  <w:style w:type="paragraph" w:customStyle="1" w:styleId="BodyTextBold">
    <w:name w:val="Body Text Bold"/>
    <w:basedOn w:val="BodyText"/>
    <w:qFormat/>
    <w:rsid w:val="0029162F"/>
    <w:rPr>
      <w:b/>
    </w:rPr>
  </w:style>
  <w:style w:type="character" w:styleId="Hyperlink">
    <w:name w:val="Hyperlink"/>
    <w:basedOn w:val="DefaultParagraphFont"/>
    <w:uiPriority w:val="99"/>
    <w:unhideWhenUsed/>
    <w:rsid w:val="00D91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3954</Characters>
  <Application>Microsoft Office Word</Application>
  <DocSecurity>0</DocSecurity>
  <Lines>119</Lines>
  <Paragraphs>81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CUASOU511 Manage audio operations for outdoor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