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1A9" w:rsidP="00716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CUASOU511 Manage audio operations for outdoor events</w:t>
      </w:r>
      <w:r>
        <w:fldChar w:fldCharType="end"/>
      </w:r>
    </w:p>
    <w:p w:rsidR="007161A9" w:rsidP="007161A9">
      <w:pPr>
        <w:pStyle w:val="Version"/>
        <w:sectPr w:rsidSect="003C3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5D5" w:rsidP="003C35D5">
      <w:pPr>
        <w:pStyle w:val="SuperHeading"/>
      </w:pPr>
      <w:r w:rsidRPr="003C35D5">
        <w:t>Assessment Requirements for CUASOU511 Manage audio operations for outdoor events</w:t>
      </w:r>
    </w:p>
    <w:p w:rsidR="00000000" w:rsidRPr="003C35D5" w:rsidP="003C35D5">
      <w:pPr>
        <w:pStyle w:val="Heading1"/>
      </w:pPr>
      <w:bookmarkStart w:id="1" w:name="O_1151699"/>
      <w:bookmarkEnd w:id="1"/>
      <w:r w:rsidRPr="003C35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C35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D5" w:rsidP="003C35D5">
            <w:pPr>
              <w:pStyle w:val="BodyText"/>
            </w:pPr>
            <w:r w:rsidRPr="003C35D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D5">
            <w:pPr>
              <w:pStyle w:val="BodyText"/>
              <w:rPr>
                <w:lang w:val="en-NZ"/>
              </w:rPr>
            </w:pPr>
            <w:r w:rsidRPr="003C35D5">
              <w:rPr>
                <w:rStyle w:val="SpecialBold"/>
              </w:rPr>
              <w:t>Comments</w:t>
            </w:r>
          </w:p>
        </w:tc>
      </w:tr>
      <w:tr w:rsidTr="003C35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5D5">
            <w:pPr>
              <w:pStyle w:val="BodyText"/>
              <w:rPr>
                <w:lang w:val="en-NZ"/>
              </w:rPr>
            </w:pPr>
            <w:r w:rsidRPr="003C35D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5D5" w:rsidP="003C35D5">
            <w:pPr>
              <w:pStyle w:val="BodyText"/>
            </w:pPr>
            <w:r w:rsidRPr="003C35D5">
              <w:t>This version first released with CUA Creative Arts and Culture Training Package Version 5.0.</w:t>
            </w:r>
          </w:p>
        </w:tc>
      </w:tr>
    </w:tbl>
    <w:p w:rsidR="00000000" w:rsidRPr="003C35D5" w:rsidP="003C35D5">
      <w:pPr>
        <w:pStyle w:val="BodyText"/>
      </w:pPr>
    </w:p>
    <w:p w:rsidR="00000000" w:rsidRPr="003C35D5" w:rsidP="003C35D5">
      <w:pPr>
        <w:pStyle w:val="AllowPageBreak"/>
      </w:pPr>
    </w:p>
    <w:p w:rsidR="00000000" w:rsidRPr="003C35D5" w:rsidP="003C35D5">
      <w:pPr>
        <w:pStyle w:val="Heading1"/>
      </w:pPr>
      <w:bookmarkStart w:id="2" w:name="O_1151702"/>
      <w:bookmarkEnd w:id="2"/>
      <w:r w:rsidRPr="003C35D5">
        <w:t>Performance Evidence</w:t>
      </w:r>
    </w:p>
    <w:p w:rsidR="00000000" w:rsidRPr="003C35D5" w:rsidP="007161A9">
      <w:pPr>
        <w:pStyle w:val="BodyText"/>
      </w:pPr>
      <w:r w:rsidRPr="003C35D5">
        <w:t>The candidate must demonstrate the ability to complete the tasks outlined in the elements, performance criteria and foundation skills of this unit, including evidence of the ability to:</w:t>
      </w:r>
    </w:p>
    <w:p w:rsidR="00000000" w:rsidRPr="003C35D5" w:rsidP="003C35D5">
      <w:pPr>
        <w:pStyle w:val="ListBullet"/>
      </w:pPr>
      <w:r w:rsidRPr="003C35D5">
        <w:t>manage the installation and operation o</w:t>
      </w:r>
      <w:r w:rsidRPr="003C35D5">
        <w:t>f audio systems for at least two different outdoor events.</w:t>
      </w:r>
    </w:p>
    <w:p w:rsidR="00000000" w:rsidRPr="003C35D5" w:rsidP="003C35D5">
      <w:pPr>
        <w:pStyle w:val="List"/>
      </w:pPr>
    </w:p>
    <w:p w:rsidR="00000000" w:rsidRPr="003C35D5" w:rsidP="007161A9">
      <w:pPr>
        <w:pStyle w:val="BodyText"/>
      </w:pPr>
      <w:r w:rsidRPr="003C35D5">
        <w:t>In the course of the above, the candidate must:</w:t>
      </w:r>
    </w:p>
    <w:p w:rsidR="00000000" w:rsidRPr="003C35D5" w:rsidP="003C35D5">
      <w:pPr>
        <w:pStyle w:val="ListBullet"/>
      </w:pPr>
      <w:r w:rsidRPr="003C35D5">
        <w:t>develop specifications for audio systems that meet production requirements in an outdoor setting</w:t>
      </w:r>
    </w:p>
    <w:p w:rsidR="00000000" w:rsidRPr="003C35D5" w:rsidP="003C35D5">
      <w:pPr>
        <w:pStyle w:val="ListBullet"/>
      </w:pPr>
      <w:r w:rsidRPr="003C35D5">
        <w:t>consider power issues, loudspeaker re</w:t>
      </w:r>
      <w:r w:rsidRPr="003C35D5">
        <w:t>quirements and sound pressure factors when developing audio system specifications</w:t>
      </w:r>
    </w:p>
    <w:p w:rsidR="00000000" w:rsidRPr="003C35D5" w:rsidP="003C35D5">
      <w:pPr>
        <w:pStyle w:val="ListBullet"/>
      </w:pPr>
      <w:r w:rsidRPr="003C35D5">
        <w:t>collaborate and liaise with required personnel during audio installation processes and during outdoor events</w:t>
      </w:r>
    </w:p>
    <w:p w:rsidR="00000000" w:rsidRPr="003C35D5" w:rsidP="003C35D5">
      <w:pPr>
        <w:pStyle w:val="ListBullet"/>
      </w:pPr>
      <w:r w:rsidRPr="003C35D5">
        <w:t xml:space="preserve">apply knowledge of audio concepts and principles to installation </w:t>
      </w:r>
      <w:r w:rsidRPr="003C35D5">
        <w:t>and management of audio operations for outdoor events.</w:t>
      </w:r>
    </w:p>
    <w:p w:rsidR="00000000" w:rsidRPr="003C35D5" w:rsidP="003C35D5">
      <w:pPr>
        <w:pStyle w:val="AllowPageBreak"/>
      </w:pPr>
    </w:p>
    <w:p w:rsidR="00000000" w:rsidRPr="003C35D5" w:rsidP="003C35D5">
      <w:pPr>
        <w:pStyle w:val="Heading1"/>
      </w:pPr>
      <w:bookmarkStart w:id="3" w:name="O_1151701"/>
      <w:bookmarkEnd w:id="3"/>
      <w:r w:rsidRPr="003C35D5">
        <w:t>Knowledge Evidence</w:t>
      </w:r>
    </w:p>
    <w:p w:rsidR="00000000" w:rsidRPr="003C35D5" w:rsidP="007161A9">
      <w:pPr>
        <w:pStyle w:val="BodyText"/>
      </w:pPr>
      <w:r w:rsidRPr="003C35D5">
        <w:t>The candidate must be able to demonstrate knowledge to complete the tasks outlined in the elements, performance criteria and foundation skills of this unit, includ</w:t>
      </w:r>
      <w:r w:rsidRPr="003C35D5">
        <w:t>ing knowledge of:</w:t>
      </w:r>
    </w:p>
    <w:p w:rsidR="00000000" w:rsidRPr="003C35D5" w:rsidP="003C35D5">
      <w:pPr>
        <w:pStyle w:val="ListBullet"/>
      </w:pPr>
      <w:r w:rsidRPr="003C35D5">
        <w:t xml:space="preserve">measures to compensate for time delays between spaced speaker arrays </w:t>
      </w:r>
    </w:p>
    <w:p w:rsidR="00000000" w:rsidRPr="003C35D5" w:rsidP="003C35D5">
      <w:pPr>
        <w:pStyle w:val="ListBullet"/>
      </w:pPr>
      <w:r w:rsidRPr="003C35D5">
        <w:t>key legal, regulatory and environmental issues that impact on operating audio systems in outdoor settings, including:</w:t>
      </w:r>
    </w:p>
    <w:p w:rsidR="00000000" w:rsidRPr="003C35D5" w:rsidP="003C35D5">
      <w:pPr>
        <w:pStyle w:val="ListBullet2"/>
      </w:pPr>
      <w:r w:rsidRPr="003C35D5">
        <w:t>specifications</w:t>
      </w:r>
    </w:p>
    <w:p w:rsidR="00000000" w:rsidRPr="003C35D5" w:rsidP="003C35D5">
      <w:pPr>
        <w:pStyle w:val="ListBullet2"/>
      </w:pPr>
      <w:r w:rsidRPr="003C35D5">
        <w:t>design</w:t>
      </w:r>
    </w:p>
    <w:p w:rsidR="00000000" w:rsidRPr="003C35D5" w:rsidP="003C35D5">
      <w:pPr>
        <w:pStyle w:val="ListBullet2"/>
      </w:pPr>
      <w:r w:rsidRPr="003C35D5">
        <w:t>noise pollution</w:t>
      </w:r>
    </w:p>
    <w:p w:rsidR="00000000" w:rsidRPr="003C35D5" w:rsidP="003C35D5">
      <w:pPr>
        <w:pStyle w:val="ListBullet2"/>
      </w:pPr>
      <w:r w:rsidRPr="003C35D5">
        <w:t>insurance</w:t>
      </w:r>
    </w:p>
    <w:p w:rsidR="00000000" w:rsidRPr="003C35D5" w:rsidP="003C35D5">
      <w:pPr>
        <w:pStyle w:val="ListBullet2"/>
      </w:pPr>
      <w:r w:rsidRPr="003C35D5">
        <w:t>services requiring licensed personnel</w:t>
      </w:r>
    </w:p>
    <w:p w:rsidR="00000000" w:rsidRPr="003C35D5" w:rsidP="003C35D5">
      <w:pPr>
        <w:pStyle w:val="ListBullet2"/>
      </w:pPr>
      <w:r w:rsidRPr="003C35D5">
        <w:t>work, health and safety (WHS) requirements</w:t>
      </w:r>
    </w:p>
    <w:p w:rsidR="00000000" w:rsidRPr="003C35D5" w:rsidP="003C35D5">
      <w:pPr>
        <w:pStyle w:val="ListBullet"/>
      </w:pPr>
      <w:r w:rsidRPr="003C35D5">
        <w:t>strategies to evaluate and seek feedback to identify improvements</w:t>
      </w:r>
    </w:p>
    <w:p w:rsidR="00000000" w:rsidRPr="003C35D5" w:rsidP="003C35D5">
      <w:pPr>
        <w:pStyle w:val="ListBullet"/>
      </w:pPr>
      <w:r w:rsidRPr="003C35D5">
        <w:t xml:space="preserve">issues and challenges that typically arise when managing audio operations for outdoor events and strategies </w:t>
      </w:r>
      <w:r w:rsidRPr="003C35D5">
        <w:t>for addressing them, including health and safety issues associated with operating audio equipment outdoors</w:t>
      </w:r>
    </w:p>
    <w:p w:rsidR="00000000" w:rsidRPr="003C35D5" w:rsidP="003C35D5">
      <w:pPr>
        <w:pStyle w:val="ListBullet"/>
      </w:pPr>
      <w:r w:rsidRPr="003C35D5">
        <w:t>ways to collaborate with others</w:t>
      </w:r>
    </w:p>
    <w:p w:rsidR="00000000" w:rsidRPr="003C35D5" w:rsidP="003C35D5">
      <w:pPr>
        <w:pStyle w:val="ListBullet"/>
      </w:pPr>
      <w:r w:rsidRPr="003C35D5">
        <w:t>impact of different types of outdoor sites on electricity.</w:t>
      </w:r>
    </w:p>
    <w:p w:rsidR="00000000" w:rsidRPr="003C35D5" w:rsidP="003C35D5">
      <w:pPr>
        <w:pStyle w:val="AllowPageBreak"/>
      </w:pPr>
    </w:p>
    <w:p w:rsidR="00000000" w:rsidRPr="003C35D5" w:rsidP="003C35D5">
      <w:pPr>
        <w:pStyle w:val="Heading1"/>
      </w:pPr>
      <w:bookmarkStart w:id="4" w:name="O_1151700"/>
      <w:bookmarkEnd w:id="4"/>
      <w:r w:rsidRPr="003C35D5">
        <w:t>Assessment Conditions</w:t>
      </w:r>
    </w:p>
    <w:p w:rsidR="00000000" w:rsidRPr="003C35D5" w:rsidP="007161A9">
      <w:pPr>
        <w:pStyle w:val="BodyText"/>
      </w:pPr>
      <w:r w:rsidRPr="003C35D5">
        <w:t>Skills in this un</w:t>
      </w:r>
      <w:r w:rsidRPr="003C35D5">
        <w:t xml:space="preserve">it must be demonstrated in a workplace or simulated environment where the conditions are typical of those in a working environment in this industry. </w:t>
      </w:r>
    </w:p>
    <w:p w:rsidR="00000000" w:rsidRPr="003C35D5" w:rsidP="007161A9">
      <w:pPr>
        <w:pStyle w:val="BodyText"/>
      </w:pPr>
      <w:r w:rsidRPr="003C35D5">
        <w:t>This includes access to:</w:t>
      </w:r>
    </w:p>
    <w:p w:rsidR="00000000" w:rsidRPr="003C35D5" w:rsidP="003C35D5">
      <w:pPr>
        <w:pStyle w:val="ListBullet"/>
      </w:pPr>
      <w:r w:rsidRPr="003C35D5">
        <w:t>interaction with personnel required to demonstrate the performance evidence</w:t>
      </w:r>
    </w:p>
    <w:p w:rsidR="00000000" w:rsidRPr="003C35D5" w:rsidP="003C35D5">
      <w:pPr>
        <w:pStyle w:val="ListBullet"/>
      </w:pPr>
      <w:r w:rsidRPr="003C35D5">
        <w:t>outd</w:t>
      </w:r>
      <w:r w:rsidRPr="003C35D5">
        <w:t>oor venues and audio systems required to demonstrate the performance evidence</w:t>
      </w:r>
    </w:p>
    <w:p w:rsidR="00000000" w:rsidRPr="003C35D5" w:rsidP="003C35D5">
      <w:pPr>
        <w:pStyle w:val="ListBullet"/>
      </w:pPr>
      <w:r w:rsidRPr="003C35D5">
        <w:t>staging equipment that can be used outdoors.</w:t>
      </w:r>
    </w:p>
    <w:p w:rsidR="00000000" w:rsidRPr="003C35D5" w:rsidP="003C35D5">
      <w:pPr>
        <w:pStyle w:val="List"/>
      </w:pPr>
    </w:p>
    <w:p w:rsidR="00000000" w:rsidRPr="003C35D5" w:rsidP="007161A9">
      <w:pPr>
        <w:pStyle w:val="BodyText"/>
      </w:pPr>
      <w:r w:rsidRPr="003C35D5">
        <w:t>Assessors of this unit must satisfy the requirements for assessors in applicable vocational educational and training legislation, frameworks and/or standards.</w:t>
      </w:r>
    </w:p>
    <w:p w:rsidR="00000000" w:rsidRPr="003C35D5" w:rsidP="003C35D5">
      <w:pPr>
        <w:pStyle w:val="Heading1"/>
      </w:pPr>
      <w:bookmarkStart w:id="5" w:name="O_1151698"/>
      <w:bookmarkEnd w:id="5"/>
      <w:r w:rsidRPr="003C35D5">
        <w:t>Links</w:t>
      </w:r>
    </w:p>
    <w:p w:rsidR="00000000" w:rsidRPr="003C35D5" w:rsidP="007161A9">
      <w:pPr>
        <w:pStyle w:val="BodyText"/>
      </w:pPr>
      <w:r w:rsidRPr="003C35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11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35D5" w:rsidP="003C35D5"/>
    <w:sectPr w:rsidSect="003C35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D5" w:rsidRPr="007161A9" w:rsidP="00716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A9" w:rsidP="003C3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1A9" w:rsidP="003C3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1A9" w:rsidP="003C3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5D5" w:rsidRPr="007161A9" w:rsidP="00716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A9" w:rsidRPr="002D2AF8" w:rsidP="003C3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CUASOU511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161A9" w:rsidP="003C3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E2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8C5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DC7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5D5"/>
  </w:style>
  <w:style w:type="character" w:customStyle="1" w:styleId="Heading1Char">
    <w:name w:val="Heading 1 Char"/>
    <w:basedOn w:val="DefaultParagraphFont"/>
    <w:link w:val="Heading1"/>
    <w:rsid w:val="003C3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5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35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5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5D5"/>
    <w:rPr>
      <w:b/>
      <w:spacing w:val="0"/>
    </w:rPr>
  </w:style>
  <w:style w:type="paragraph" w:styleId="ListBullet2">
    <w:name w:val="List Bullet 2"/>
    <w:basedOn w:val="List2"/>
    <w:rsid w:val="003C35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5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3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5D5"/>
    <w:rPr>
      <w:i/>
    </w:rPr>
  </w:style>
  <w:style w:type="paragraph" w:styleId="Caption">
    <w:name w:val="caption"/>
    <w:basedOn w:val="BodyText"/>
    <w:next w:val="Normal"/>
    <w:qFormat/>
    <w:rsid w:val="003C3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5D5"/>
  </w:style>
  <w:style w:type="paragraph" w:styleId="TableofFigures">
    <w:name w:val="table of figures"/>
    <w:basedOn w:val="Normal"/>
    <w:next w:val="Normal"/>
    <w:semiHidden/>
    <w:rsid w:val="003C3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5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5D5"/>
    <w:rPr>
      <w:rFonts w:ascii="Wingdings" w:hAnsi="Wingdings"/>
    </w:rPr>
  </w:style>
  <w:style w:type="paragraph" w:customStyle="1" w:styleId="TableHeading">
    <w:name w:val="Table Heading"/>
    <w:basedOn w:val="HeadingBase"/>
    <w:rsid w:val="003C3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5D5"/>
    <w:rPr>
      <w:color w:val="0033CC"/>
      <w:u w:val="none"/>
    </w:rPr>
  </w:style>
  <w:style w:type="paragraph" w:customStyle="1" w:styleId="BodyTextRight">
    <w:name w:val="Body Text Right"/>
    <w:basedOn w:val="BodyText"/>
    <w:rsid w:val="003C3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5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5D5"/>
    <w:rPr>
      <w:sz w:val="32"/>
    </w:rPr>
  </w:style>
  <w:style w:type="paragraph" w:customStyle="1" w:styleId="HeadingProcedure">
    <w:name w:val="Heading Procedure"/>
    <w:basedOn w:val="HeadingBase"/>
    <w:next w:val="Normal"/>
    <w:rsid w:val="003C3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5D5"/>
    <w:pPr>
      <w:spacing w:before="60" w:after="60"/>
    </w:pPr>
  </w:style>
  <w:style w:type="paragraph" w:styleId="ListContinue">
    <w:name w:val="List Continue"/>
    <w:basedOn w:val="List"/>
    <w:rsid w:val="003C35D5"/>
    <w:pPr>
      <w:ind w:firstLine="0"/>
    </w:pPr>
  </w:style>
  <w:style w:type="paragraph" w:customStyle="1" w:styleId="ListNote">
    <w:name w:val="List Note"/>
    <w:basedOn w:val="List"/>
    <w:rsid w:val="003C3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5D5"/>
    <w:rPr>
      <w:rFonts w:ascii="Courier New" w:hAnsi="Courier New"/>
    </w:rPr>
  </w:style>
  <w:style w:type="paragraph" w:customStyle="1" w:styleId="NoteBullet">
    <w:name w:val="Note Bullet"/>
    <w:basedOn w:val="Note"/>
    <w:rsid w:val="003C3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5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5D5"/>
    <w:rPr>
      <w:b/>
      <w:smallCaps/>
    </w:rPr>
  </w:style>
  <w:style w:type="paragraph" w:customStyle="1" w:styleId="TableListNumber">
    <w:name w:val="Table List Number"/>
    <w:basedOn w:val="ListNumber"/>
    <w:rsid w:val="003C3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5D5"/>
    <w:pPr>
      <w:numPr>
        <w:numId w:val="9"/>
      </w:numPr>
    </w:pPr>
  </w:style>
  <w:style w:type="paragraph" w:customStyle="1" w:styleId="ListAlpha2">
    <w:name w:val="List Alpha 2"/>
    <w:basedOn w:val="List2"/>
    <w:rsid w:val="003C35D5"/>
    <w:pPr>
      <w:numPr>
        <w:numId w:val="8"/>
      </w:numPr>
    </w:pPr>
  </w:style>
  <w:style w:type="paragraph" w:styleId="List2">
    <w:name w:val="List 2"/>
    <w:basedOn w:val="BodyText"/>
    <w:rsid w:val="003C3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5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5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5D5"/>
    <w:pPr>
      <w:numPr>
        <w:numId w:val="4"/>
      </w:numPr>
    </w:pPr>
  </w:style>
  <w:style w:type="paragraph" w:styleId="ListContinue2">
    <w:name w:val="List Continue 2"/>
    <w:basedOn w:val="List2"/>
    <w:rsid w:val="003C35D5"/>
    <w:pPr>
      <w:ind w:firstLine="0"/>
    </w:pPr>
  </w:style>
  <w:style w:type="paragraph" w:styleId="ListContinue3">
    <w:name w:val="List Continue 3"/>
    <w:basedOn w:val="List3"/>
    <w:rsid w:val="003C35D5"/>
    <w:pPr>
      <w:ind w:left="1021" w:firstLine="0"/>
    </w:pPr>
  </w:style>
  <w:style w:type="paragraph" w:styleId="ListContinue4">
    <w:name w:val="List Continue 4"/>
    <w:basedOn w:val="List4"/>
    <w:rsid w:val="003C35D5"/>
    <w:pPr>
      <w:ind w:firstLine="0"/>
    </w:pPr>
  </w:style>
  <w:style w:type="paragraph" w:styleId="ListContinue5">
    <w:name w:val="List Continue 5"/>
    <w:basedOn w:val="List5"/>
    <w:rsid w:val="003C35D5"/>
    <w:pPr>
      <w:ind w:firstLine="0"/>
    </w:pPr>
  </w:style>
  <w:style w:type="paragraph" w:styleId="ListNumber3">
    <w:name w:val="List Number 3"/>
    <w:basedOn w:val="List3"/>
    <w:rsid w:val="003C35D5"/>
    <w:pPr>
      <w:numPr>
        <w:numId w:val="5"/>
      </w:numPr>
    </w:pPr>
  </w:style>
  <w:style w:type="paragraph" w:styleId="ListNumber4">
    <w:name w:val="List Number 4"/>
    <w:basedOn w:val="List4"/>
    <w:rsid w:val="003C35D5"/>
    <w:pPr>
      <w:numPr>
        <w:numId w:val="6"/>
      </w:numPr>
    </w:pPr>
  </w:style>
  <w:style w:type="paragraph" w:styleId="ListNumber5">
    <w:name w:val="List Number 5"/>
    <w:basedOn w:val="List5"/>
    <w:rsid w:val="003C35D5"/>
    <w:pPr>
      <w:numPr>
        <w:numId w:val="7"/>
      </w:numPr>
    </w:pPr>
  </w:style>
  <w:style w:type="paragraph" w:styleId="BlockText">
    <w:name w:val="Block Text"/>
    <w:basedOn w:val="Normal"/>
    <w:rsid w:val="003C3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5D5"/>
    <w:rPr>
      <w:sz w:val="16"/>
      <w:vertAlign w:val="superscript"/>
    </w:rPr>
  </w:style>
  <w:style w:type="character" w:customStyle="1" w:styleId="Symbols">
    <w:name w:val="Symbols"/>
    <w:basedOn w:val="DefaultParagraphFont"/>
    <w:rsid w:val="003C35D5"/>
    <w:rPr>
      <w:rFonts w:ascii="Symbol" w:hAnsi="Symbol"/>
    </w:rPr>
  </w:style>
  <w:style w:type="character" w:customStyle="1" w:styleId="MenuOptions">
    <w:name w:val="Menu Options"/>
    <w:basedOn w:val="DefaultParagraphFont"/>
    <w:rsid w:val="003C3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5D5"/>
    <w:rPr>
      <w:b/>
    </w:rPr>
  </w:style>
  <w:style w:type="character" w:customStyle="1" w:styleId="Underlined">
    <w:name w:val="Underlined"/>
    <w:basedOn w:val="DefaultParagraphFont"/>
    <w:rsid w:val="003C35D5"/>
    <w:rPr>
      <w:u w:val="single"/>
    </w:rPr>
  </w:style>
  <w:style w:type="paragraph" w:customStyle="1" w:styleId="TableBodyTextRight">
    <w:name w:val="Table Body Text Right"/>
    <w:basedOn w:val="TableBodyText"/>
    <w:rsid w:val="003C3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5D5"/>
    <w:rPr>
      <w:sz w:val="18"/>
    </w:rPr>
  </w:style>
  <w:style w:type="paragraph" w:customStyle="1" w:styleId="BodySmallRight">
    <w:name w:val="Body Small Right"/>
    <w:basedOn w:val="BodyTextRight"/>
    <w:rsid w:val="003C35D5"/>
    <w:rPr>
      <w:sz w:val="18"/>
      <w:szCs w:val="18"/>
    </w:rPr>
  </w:style>
  <w:style w:type="paragraph" w:customStyle="1" w:styleId="MarginEdition">
    <w:name w:val="Margin Edition"/>
    <w:basedOn w:val="MarginNote"/>
    <w:rsid w:val="003C3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5D5"/>
    <w:rPr>
      <w:sz w:val="2"/>
      <w:szCs w:val="2"/>
    </w:rPr>
  </w:style>
  <w:style w:type="character" w:customStyle="1" w:styleId="Small">
    <w:name w:val="Small"/>
    <w:basedOn w:val="DefaultParagraphFont"/>
    <w:rsid w:val="003C35D5"/>
    <w:rPr>
      <w:sz w:val="16"/>
    </w:rPr>
  </w:style>
  <w:style w:type="paragraph" w:customStyle="1" w:styleId="WideTable">
    <w:name w:val="Wide Table"/>
    <w:basedOn w:val="Normal"/>
    <w:rsid w:val="003C3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5D5"/>
  </w:style>
  <w:style w:type="paragraph" w:styleId="Quote">
    <w:name w:val="Quote"/>
    <w:basedOn w:val="Heading1"/>
    <w:link w:val="QuoteChar"/>
    <w:qFormat/>
    <w:rsid w:val="003C3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5D5"/>
    <w:pPr>
      <w:pageBreakBefore/>
    </w:pPr>
  </w:style>
  <w:style w:type="paragraph" w:customStyle="1" w:styleId="Border">
    <w:name w:val="Border"/>
    <w:basedOn w:val="Normal"/>
    <w:qFormat/>
    <w:rsid w:val="003C3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5D5"/>
    <w:rPr>
      <w:u w:val="single"/>
    </w:rPr>
  </w:style>
  <w:style w:type="character" w:customStyle="1" w:styleId="BoldandItalics">
    <w:name w:val="Bold and Italics"/>
    <w:qFormat/>
    <w:rsid w:val="003C35D5"/>
    <w:rPr>
      <w:b/>
      <w:i/>
      <w:u w:val="none"/>
    </w:rPr>
  </w:style>
  <w:style w:type="paragraph" w:styleId="BalloonText">
    <w:name w:val="Balloon Text"/>
    <w:basedOn w:val="Normal"/>
    <w:link w:val="BalloonTextChar"/>
    <w:rsid w:val="003C3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5D5"/>
    <w:pPr>
      <w:spacing w:before="0" w:after="0"/>
    </w:pPr>
  </w:style>
  <w:style w:type="paragraph" w:customStyle="1" w:styleId="BodyTextBold">
    <w:name w:val="Body Text Bold"/>
    <w:basedOn w:val="BodyText"/>
    <w:qFormat/>
    <w:rsid w:val="003C35D5"/>
    <w:rPr>
      <w:b/>
    </w:rPr>
  </w:style>
  <w:style w:type="character" w:styleId="Hyperlink">
    <w:name w:val="Hyperlink"/>
    <w:basedOn w:val="DefaultParagraphFont"/>
    <w:uiPriority w:val="99"/>
    <w:unhideWhenUsed/>
    <w:rsid w:val="00716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2517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CUASOU511 Manage audio operations for outdoor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