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92B" w:rsidP="00E559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CUASOU404 Manage wireless audio operations</w:t>
      </w:r>
      <w:r>
        <w:fldChar w:fldCharType="end"/>
      </w:r>
    </w:p>
    <w:p w:rsidR="00E5592B" w:rsidP="00E5592B">
      <w:pPr>
        <w:pStyle w:val="Version"/>
        <w:sectPr w:rsidSect="00ED43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D4301" w:rsidP="00ED4301">
      <w:pPr>
        <w:pStyle w:val="SuperHeading"/>
      </w:pPr>
      <w:r w:rsidRPr="00ED4301">
        <w:t>Assessment Re</w:t>
      </w:r>
      <w:r w:rsidRPr="00ED4301">
        <w:t>quirements for CUASOU404 Manage wireless audio operations</w:t>
      </w:r>
    </w:p>
    <w:p w:rsidR="00000000" w:rsidRPr="00ED4301" w:rsidP="00ED4301">
      <w:pPr>
        <w:pStyle w:val="Heading1"/>
      </w:pPr>
      <w:bookmarkStart w:id="1" w:name="O_811555"/>
      <w:bookmarkEnd w:id="1"/>
      <w:r w:rsidRPr="00ED43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D43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301" w:rsidP="00ED4301">
            <w:pPr>
              <w:pStyle w:val="BodyText"/>
            </w:pPr>
            <w:r w:rsidRPr="00ED430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301">
            <w:pPr>
              <w:pStyle w:val="BodyText"/>
              <w:rPr>
                <w:lang w:val="en-NZ"/>
              </w:rPr>
            </w:pPr>
            <w:r w:rsidRPr="00ED4301">
              <w:rPr>
                <w:rStyle w:val="SpecialBold"/>
              </w:rPr>
              <w:t>Comments</w:t>
            </w:r>
          </w:p>
        </w:tc>
      </w:tr>
      <w:tr w:rsidTr="00ED43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301">
            <w:pPr>
              <w:pStyle w:val="BodyText"/>
              <w:rPr>
                <w:lang w:val="en-NZ"/>
              </w:rPr>
            </w:pPr>
            <w:r w:rsidRPr="00ED430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301">
            <w:pPr>
              <w:pStyle w:val="BodyText"/>
              <w:rPr>
                <w:lang w:val="en-NZ"/>
              </w:rPr>
            </w:pPr>
            <w:r w:rsidRPr="00ED430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ED43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301">
            <w:pPr>
              <w:pStyle w:val="BodyText"/>
              <w:rPr>
                <w:lang w:val="en-NZ"/>
              </w:rPr>
            </w:pPr>
            <w:r w:rsidRPr="00ED430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301" w:rsidP="00ED4301">
            <w:pPr>
              <w:pStyle w:val="BodyText"/>
            </w:pPr>
            <w:r w:rsidRPr="00ED4301">
              <w:t xml:space="preserve">This version first released with CUA </w:t>
            </w:r>
            <w:r w:rsidRPr="00ED4301">
              <w:t>Creative Arts and Culture Training Package version 1.0.</w:t>
            </w:r>
          </w:p>
        </w:tc>
      </w:tr>
    </w:tbl>
    <w:p w:rsidR="00000000" w:rsidRPr="00ED4301" w:rsidP="00ED4301">
      <w:pPr>
        <w:pStyle w:val="BodyText"/>
      </w:pPr>
    </w:p>
    <w:p w:rsidR="00000000" w:rsidRPr="00ED4301" w:rsidP="00ED4301">
      <w:pPr>
        <w:pStyle w:val="AllowPageBreak"/>
      </w:pPr>
    </w:p>
    <w:p w:rsidR="00000000" w:rsidRPr="00ED4301" w:rsidP="00ED4301">
      <w:pPr>
        <w:pStyle w:val="Heading1"/>
      </w:pPr>
      <w:bookmarkStart w:id="2" w:name="O_811554"/>
      <w:bookmarkEnd w:id="2"/>
      <w:r w:rsidRPr="00ED4301">
        <w:t>Performance Evidence</w:t>
      </w:r>
    </w:p>
    <w:p w:rsidR="00000000" w:rsidRPr="00ED4301" w:rsidP="00E5592B">
      <w:pPr>
        <w:pStyle w:val="BodyText"/>
      </w:pPr>
      <w:r w:rsidRPr="00ED4301">
        <w:t>Evidence of the ability to:</w:t>
      </w:r>
    </w:p>
    <w:p w:rsidR="00000000" w:rsidRPr="00ED4301" w:rsidP="00ED4301">
      <w:pPr>
        <w:pStyle w:val="ListBullet"/>
      </w:pPr>
      <w:r w:rsidRPr="00ED4301">
        <w:t>fit wireless equipment to a number of performers in line with production requirements</w:t>
      </w:r>
    </w:p>
    <w:p w:rsidR="00000000" w:rsidRPr="00ED4301" w:rsidP="00ED4301">
      <w:pPr>
        <w:pStyle w:val="ListBullet"/>
      </w:pPr>
      <w:r w:rsidRPr="00ED4301">
        <w:t>apply knowledge of the regulatory and technical issues that affect the use of wireless audio technology to work activities</w:t>
      </w:r>
    </w:p>
    <w:p w:rsidR="00000000" w:rsidRPr="00ED4301" w:rsidP="00ED4301">
      <w:pPr>
        <w:pStyle w:val="ListBullet"/>
      </w:pPr>
      <w:r w:rsidRPr="00ED4301">
        <w:t>determine the best way of using wireless audio technology to meet production requirements</w:t>
      </w:r>
    </w:p>
    <w:p w:rsidR="00000000" w:rsidRPr="00ED4301" w:rsidP="00ED4301">
      <w:pPr>
        <w:pStyle w:val="ListBullet"/>
      </w:pPr>
      <w:r w:rsidRPr="00ED4301">
        <w:t>work collaboratively with performers and ot</w:t>
      </w:r>
      <w:r w:rsidRPr="00ED4301">
        <w:t>hers involved in productions.</w:t>
      </w:r>
    </w:p>
    <w:p w:rsidR="00000000" w:rsidRPr="00ED4301" w:rsidP="00ED4301">
      <w:pPr>
        <w:pStyle w:val="BodyText"/>
      </w:pPr>
    </w:p>
    <w:p w:rsidR="00000000" w:rsidRPr="00ED4301" w:rsidP="00E5592B">
      <w:pPr>
        <w:pStyle w:val="BodyText"/>
      </w:pPr>
      <w:r w:rsidRPr="00ED4301">
        <w:t>Note: If a specific volume or frequency is not stated, then evidence must be provided for each of the above points at least once.</w:t>
      </w:r>
    </w:p>
    <w:p w:rsidR="00000000" w:rsidRPr="00ED4301" w:rsidP="00ED4301">
      <w:pPr>
        <w:pStyle w:val="Heading1"/>
      </w:pPr>
      <w:bookmarkStart w:id="3" w:name="O_811553"/>
      <w:bookmarkEnd w:id="3"/>
      <w:r w:rsidRPr="00ED4301">
        <w:t>Knowledge Evidence</w:t>
      </w:r>
    </w:p>
    <w:p w:rsidR="00000000" w:rsidRPr="00ED4301" w:rsidP="00E5592B">
      <w:pPr>
        <w:pStyle w:val="BodyText"/>
      </w:pPr>
      <w:r w:rsidRPr="00ED4301">
        <w:t>To complete the unit requirements the individual must:</w:t>
      </w:r>
    </w:p>
    <w:p w:rsidR="00000000" w:rsidRPr="00ED4301" w:rsidP="00ED4301">
      <w:pPr>
        <w:pStyle w:val="ListBullet"/>
      </w:pPr>
      <w:r w:rsidRPr="00ED4301">
        <w:t>de</w:t>
      </w:r>
      <w:r w:rsidRPr="00ED4301">
        <w:t>scribe performance factors that impact on the use of wireless audio technology</w:t>
      </w:r>
    </w:p>
    <w:p w:rsidR="00000000" w:rsidRPr="00ED4301" w:rsidP="00ED4301">
      <w:pPr>
        <w:pStyle w:val="ListBullet"/>
      </w:pPr>
      <w:r w:rsidRPr="00ED4301">
        <w:t>explain how to use different types of wireless audio equipment in a range of production contexts</w:t>
      </w:r>
    </w:p>
    <w:p w:rsidR="00000000" w:rsidRPr="00ED4301" w:rsidP="00ED4301">
      <w:pPr>
        <w:pStyle w:val="ListBullet"/>
      </w:pPr>
      <w:r w:rsidRPr="00ED4301">
        <w:t>explain how common frequencies used with wireless audio equipment may be reserve</w:t>
      </w:r>
      <w:r w:rsidRPr="00ED4301">
        <w:t>d or affected by local television or radio transmitters</w:t>
      </w:r>
    </w:p>
    <w:p w:rsidR="00000000" w:rsidRPr="00ED4301" w:rsidP="00ED4301">
      <w:pPr>
        <w:pStyle w:val="ListBullet"/>
      </w:pPr>
      <w:r w:rsidRPr="00ED4301">
        <w:t>explain the features of a range of antennae</w:t>
      </w:r>
    </w:p>
    <w:p w:rsidR="00000000" w:rsidRPr="00ED4301" w:rsidP="00ED4301">
      <w:pPr>
        <w:pStyle w:val="ListBullet"/>
      </w:pPr>
      <w:r w:rsidRPr="00ED4301">
        <w:t>describe ways in which radio equipment can be fitted to people</w:t>
      </w:r>
    </w:p>
    <w:p w:rsidR="00000000" w:rsidRPr="00ED4301" w:rsidP="00ED4301">
      <w:pPr>
        <w:pStyle w:val="ListBullet"/>
      </w:pPr>
      <w:r w:rsidRPr="00ED4301">
        <w:t>describe protocols for dealing with performers while fitting wireless audio equipment</w:t>
      </w:r>
    </w:p>
    <w:p w:rsidR="00000000" w:rsidRPr="00ED4301" w:rsidP="00ED4301">
      <w:pPr>
        <w:pStyle w:val="ListBullet"/>
      </w:pPr>
      <w:r w:rsidRPr="00ED4301">
        <w:t>explain</w:t>
      </w:r>
      <w:r w:rsidRPr="00ED4301">
        <w:t xml:space="preserve"> Australian Communications and Media Authority (ACMA) requirements for allocating frequencies for wireless audio equipment</w:t>
      </w:r>
    </w:p>
    <w:p w:rsidR="00000000" w:rsidRPr="00ED4301" w:rsidP="00ED4301">
      <w:pPr>
        <w:pStyle w:val="ListBullet"/>
      </w:pPr>
      <w:r w:rsidRPr="00ED4301">
        <w:t>explain the frequency spacing required for adjacent wireless channels, and how to establish a number of practical and available chann</w:t>
      </w:r>
      <w:r w:rsidRPr="00ED4301">
        <w:t>els at a given location</w:t>
      </w:r>
    </w:p>
    <w:p w:rsidR="00000000" w:rsidRPr="00ED4301" w:rsidP="00ED4301">
      <w:pPr>
        <w:pStyle w:val="ListBullet"/>
      </w:pPr>
      <w:r w:rsidRPr="00ED4301">
        <w:t>describe safety requirements for the use of wireless audio equipment</w:t>
      </w:r>
    </w:p>
    <w:p w:rsidR="00000000" w:rsidRPr="00ED4301" w:rsidP="00ED4301">
      <w:pPr>
        <w:pStyle w:val="ListBullet"/>
      </w:pPr>
      <w:r w:rsidRPr="00ED4301">
        <w:t>discuss how to address issues and challenges that typically arise when managing wireless audio operations.</w:t>
      </w:r>
    </w:p>
    <w:p w:rsidR="00000000" w:rsidRPr="00ED4301" w:rsidP="00ED4301">
      <w:pPr>
        <w:pStyle w:val="AllowPageBreak"/>
      </w:pPr>
    </w:p>
    <w:p w:rsidR="00000000" w:rsidRPr="00ED4301" w:rsidP="00ED4301">
      <w:pPr>
        <w:pStyle w:val="Heading1"/>
      </w:pPr>
      <w:bookmarkStart w:id="4" w:name="O_811552"/>
      <w:bookmarkEnd w:id="4"/>
      <w:r w:rsidRPr="00ED4301">
        <w:t>Assessment Conditions</w:t>
      </w:r>
    </w:p>
    <w:p w:rsidR="00000000" w:rsidRPr="00ED4301" w:rsidP="00E5592B">
      <w:pPr>
        <w:pStyle w:val="BodyText"/>
      </w:pPr>
      <w:r w:rsidRPr="00ED4301">
        <w:t>Assessment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ED4301" w:rsidP="00ED4301">
      <w:pPr>
        <w:pStyle w:val="ListBullet"/>
      </w:pPr>
      <w:r w:rsidRPr="00ED4301">
        <w:t xml:space="preserve">radio microphones, </w:t>
      </w:r>
      <w:r w:rsidRPr="00ED4301">
        <w:t>in-ear monitors, transmitters and receivers</w:t>
      </w:r>
    </w:p>
    <w:p w:rsidR="00000000" w:rsidRPr="00ED4301" w:rsidP="00ED4301">
      <w:pPr>
        <w:pStyle w:val="ListBullet"/>
      </w:pPr>
      <w:r w:rsidRPr="00ED4301">
        <w:t>a venue where a production requiring wireless audio technology can be held.</w:t>
      </w:r>
    </w:p>
    <w:p w:rsidR="00000000" w:rsidRPr="00ED4301" w:rsidP="00ED4301">
      <w:pPr>
        <w:pStyle w:val="BodyText"/>
      </w:pPr>
    </w:p>
    <w:p w:rsidR="00000000" w:rsidRPr="00ED4301" w:rsidP="00E5592B">
      <w:pPr>
        <w:pStyle w:val="BodyText"/>
      </w:pPr>
      <w:r w:rsidRPr="00ED4301">
        <w:t>Assessors of this unit must satisfy the requirements for assessors in applicable vocational educational and training legislation, frame</w:t>
      </w:r>
      <w:r w:rsidRPr="00ED4301">
        <w:t>works and/or standards.</w:t>
      </w:r>
    </w:p>
    <w:p w:rsidR="00000000" w:rsidRPr="00ED4301" w:rsidP="00ED4301">
      <w:pPr>
        <w:pStyle w:val="Heading1"/>
      </w:pPr>
      <w:bookmarkStart w:id="5" w:name="O_811564"/>
      <w:bookmarkEnd w:id="5"/>
      <w:r w:rsidRPr="00ED4301">
        <w:t>Links</w:t>
      </w:r>
    </w:p>
    <w:p w:rsidR="00000000" w:rsidRPr="00ED4301" w:rsidP="00E5592B">
      <w:pPr>
        <w:pStyle w:val="BodyText"/>
      </w:pPr>
      <w:r w:rsidRPr="00ED430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A1A7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D4301" w:rsidP="00ED4301"/>
    <w:sectPr w:rsidSect="00ED43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3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301" w:rsidRPr="00E5592B" w:rsidP="00E559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3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92B" w:rsidP="00ED43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592B" w:rsidP="00ED43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592B" w:rsidP="00ED43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3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9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4301" w:rsidRPr="00E5592B" w:rsidP="00E559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3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92B" w:rsidRPr="002D2AF8" w:rsidP="00ED43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CUASOU404 Manage wireless audio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5592B" w:rsidP="00ED43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245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62D2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3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43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43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43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43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43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43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43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43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43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43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4301"/>
  </w:style>
  <w:style w:type="character" w:customStyle="1" w:styleId="Heading1Char">
    <w:name w:val="Heading 1 Char"/>
    <w:basedOn w:val="DefaultParagraphFont"/>
    <w:link w:val="Heading1"/>
    <w:rsid w:val="00ED43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43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43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43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4301"/>
    <w:rPr>
      <w:b/>
      <w:spacing w:val="0"/>
    </w:rPr>
  </w:style>
  <w:style w:type="paragraph" w:customStyle="1" w:styleId="SuperHeading">
    <w:name w:val="SuperHeading"/>
    <w:basedOn w:val="Normal"/>
    <w:rsid w:val="00ED43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43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43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43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43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4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4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4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4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43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43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43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43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43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43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43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43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43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43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43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43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43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43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43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43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43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43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43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43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43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43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43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43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43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43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4301"/>
    <w:rPr>
      <w:i/>
    </w:rPr>
  </w:style>
  <w:style w:type="paragraph" w:styleId="Caption">
    <w:name w:val="caption"/>
    <w:basedOn w:val="BodyText"/>
    <w:next w:val="Normal"/>
    <w:qFormat/>
    <w:rsid w:val="00ED43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43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43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4301"/>
  </w:style>
  <w:style w:type="paragraph" w:styleId="TableofFigures">
    <w:name w:val="table of figures"/>
    <w:basedOn w:val="Normal"/>
    <w:next w:val="Normal"/>
    <w:semiHidden/>
    <w:rsid w:val="00ED43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43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4301"/>
    <w:rPr>
      <w:rFonts w:ascii="Wingdings" w:hAnsi="Wingdings"/>
    </w:rPr>
  </w:style>
  <w:style w:type="paragraph" w:customStyle="1" w:styleId="TableHeading">
    <w:name w:val="Table Heading"/>
    <w:basedOn w:val="HeadingBase"/>
    <w:rsid w:val="00ED43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4301"/>
    <w:rPr>
      <w:color w:val="0033CC"/>
      <w:u w:val="none"/>
    </w:rPr>
  </w:style>
  <w:style w:type="paragraph" w:customStyle="1" w:styleId="BodyTextRight">
    <w:name w:val="Body Text Right"/>
    <w:basedOn w:val="BodyText"/>
    <w:rsid w:val="00ED43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43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43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43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43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43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4301"/>
    <w:rPr>
      <w:sz w:val="32"/>
    </w:rPr>
  </w:style>
  <w:style w:type="paragraph" w:customStyle="1" w:styleId="HeadingProcedure">
    <w:name w:val="Heading Procedure"/>
    <w:basedOn w:val="HeadingBase"/>
    <w:next w:val="Normal"/>
    <w:rsid w:val="00ED43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4301"/>
    <w:pPr>
      <w:spacing w:before="60" w:after="60"/>
    </w:pPr>
  </w:style>
  <w:style w:type="paragraph" w:styleId="ListContinue">
    <w:name w:val="List Continue"/>
    <w:basedOn w:val="List"/>
    <w:rsid w:val="00ED4301"/>
    <w:pPr>
      <w:ind w:firstLine="0"/>
    </w:pPr>
  </w:style>
  <w:style w:type="paragraph" w:customStyle="1" w:styleId="ListNote">
    <w:name w:val="List Note"/>
    <w:basedOn w:val="List"/>
    <w:rsid w:val="00ED43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43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43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4301"/>
    <w:rPr>
      <w:rFonts w:ascii="Courier New" w:hAnsi="Courier New"/>
    </w:rPr>
  </w:style>
  <w:style w:type="paragraph" w:customStyle="1" w:styleId="NoteBullet">
    <w:name w:val="Note Bullet"/>
    <w:basedOn w:val="Note"/>
    <w:rsid w:val="00ED43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43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43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43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43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43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43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4301"/>
    <w:rPr>
      <w:b/>
      <w:smallCaps/>
    </w:rPr>
  </w:style>
  <w:style w:type="paragraph" w:customStyle="1" w:styleId="TableListNumber">
    <w:name w:val="Table List Number"/>
    <w:basedOn w:val="ListNumber"/>
    <w:rsid w:val="00ED43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43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4301"/>
    <w:pPr>
      <w:numPr>
        <w:numId w:val="8"/>
      </w:numPr>
    </w:pPr>
  </w:style>
  <w:style w:type="paragraph" w:customStyle="1" w:styleId="ListAlpha2">
    <w:name w:val="List Alpha 2"/>
    <w:basedOn w:val="List2"/>
    <w:rsid w:val="00ED4301"/>
    <w:pPr>
      <w:numPr>
        <w:numId w:val="7"/>
      </w:numPr>
    </w:pPr>
  </w:style>
  <w:style w:type="paragraph" w:styleId="List2">
    <w:name w:val="List 2"/>
    <w:basedOn w:val="BodyText"/>
    <w:rsid w:val="00ED43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43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43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43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43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43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4301"/>
    <w:pPr>
      <w:numPr>
        <w:numId w:val="3"/>
      </w:numPr>
    </w:pPr>
  </w:style>
  <w:style w:type="paragraph" w:styleId="ListContinue2">
    <w:name w:val="List Continue 2"/>
    <w:basedOn w:val="List2"/>
    <w:rsid w:val="00ED4301"/>
    <w:pPr>
      <w:ind w:firstLine="0"/>
    </w:pPr>
  </w:style>
  <w:style w:type="paragraph" w:styleId="ListContinue3">
    <w:name w:val="List Continue 3"/>
    <w:basedOn w:val="List3"/>
    <w:rsid w:val="00ED4301"/>
    <w:pPr>
      <w:ind w:left="1021" w:firstLine="0"/>
    </w:pPr>
  </w:style>
  <w:style w:type="paragraph" w:styleId="ListContinue4">
    <w:name w:val="List Continue 4"/>
    <w:basedOn w:val="List4"/>
    <w:rsid w:val="00ED4301"/>
    <w:pPr>
      <w:ind w:firstLine="0"/>
    </w:pPr>
  </w:style>
  <w:style w:type="paragraph" w:styleId="ListContinue5">
    <w:name w:val="List Continue 5"/>
    <w:basedOn w:val="List5"/>
    <w:rsid w:val="00ED4301"/>
    <w:pPr>
      <w:ind w:firstLine="0"/>
    </w:pPr>
  </w:style>
  <w:style w:type="paragraph" w:styleId="ListNumber3">
    <w:name w:val="List Number 3"/>
    <w:basedOn w:val="List3"/>
    <w:rsid w:val="00ED4301"/>
    <w:pPr>
      <w:numPr>
        <w:numId w:val="4"/>
      </w:numPr>
    </w:pPr>
  </w:style>
  <w:style w:type="paragraph" w:styleId="ListNumber4">
    <w:name w:val="List Number 4"/>
    <w:basedOn w:val="List4"/>
    <w:rsid w:val="00ED4301"/>
    <w:pPr>
      <w:numPr>
        <w:numId w:val="5"/>
      </w:numPr>
    </w:pPr>
  </w:style>
  <w:style w:type="paragraph" w:styleId="ListNumber5">
    <w:name w:val="List Number 5"/>
    <w:basedOn w:val="List5"/>
    <w:rsid w:val="00ED4301"/>
    <w:pPr>
      <w:numPr>
        <w:numId w:val="6"/>
      </w:numPr>
    </w:pPr>
  </w:style>
  <w:style w:type="paragraph" w:styleId="BlockText">
    <w:name w:val="Block Text"/>
    <w:basedOn w:val="Normal"/>
    <w:rsid w:val="00ED43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43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4301"/>
    <w:rPr>
      <w:sz w:val="16"/>
      <w:vertAlign w:val="superscript"/>
    </w:rPr>
  </w:style>
  <w:style w:type="character" w:customStyle="1" w:styleId="Symbols">
    <w:name w:val="Symbols"/>
    <w:basedOn w:val="DefaultParagraphFont"/>
    <w:rsid w:val="00ED4301"/>
    <w:rPr>
      <w:rFonts w:ascii="Symbol" w:hAnsi="Symbol"/>
    </w:rPr>
  </w:style>
  <w:style w:type="character" w:customStyle="1" w:styleId="MenuOptions">
    <w:name w:val="Menu Options"/>
    <w:basedOn w:val="DefaultParagraphFont"/>
    <w:rsid w:val="00ED43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4301"/>
    <w:rPr>
      <w:b/>
    </w:rPr>
  </w:style>
  <w:style w:type="character" w:customStyle="1" w:styleId="Underlined">
    <w:name w:val="Underlined"/>
    <w:basedOn w:val="DefaultParagraphFont"/>
    <w:rsid w:val="00ED4301"/>
    <w:rPr>
      <w:u w:val="single"/>
    </w:rPr>
  </w:style>
  <w:style w:type="paragraph" w:customStyle="1" w:styleId="TableBodyTextRight">
    <w:name w:val="Table Body Text Right"/>
    <w:basedOn w:val="TableBodyText"/>
    <w:rsid w:val="00ED43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4301"/>
    <w:rPr>
      <w:sz w:val="18"/>
    </w:rPr>
  </w:style>
  <w:style w:type="paragraph" w:customStyle="1" w:styleId="BodySmallRight">
    <w:name w:val="Body Small Right"/>
    <w:basedOn w:val="BodyTextRight"/>
    <w:rsid w:val="00ED4301"/>
    <w:rPr>
      <w:sz w:val="18"/>
      <w:szCs w:val="18"/>
    </w:rPr>
  </w:style>
  <w:style w:type="paragraph" w:customStyle="1" w:styleId="MarginEdition">
    <w:name w:val="Margin Edition"/>
    <w:basedOn w:val="MarginNote"/>
    <w:rsid w:val="00ED43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4301"/>
    <w:rPr>
      <w:sz w:val="2"/>
      <w:szCs w:val="2"/>
    </w:rPr>
  </w:style>
  <w:style w:type="character" w:customStyle="1" w:styleId="Small">
    <w:name w:val="Small"/>
    <w:basedOn w:val="DefaultParagraphFont"/>
    <w:rsid w:val="00ED4301"/>
    <w:rPr>
      <w:sz w:val="16"/>
    </w:rPr>
  </w:style>
  <w:style w:type="paragraph" w:customStyle="1" w:styleId="WideTable">
    <w:name w:val="Wide Table"/>
    <w:basedOn w:val="Normal"/>
    <w:rsid w:val="00ED43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4301"/>
  </w:style>
  <w:style w:type="paragraph" w:styleId="Quote">
    <w:name w:val="Quote"/>
    <w:basedOn w:val="Heading1"/>
    <w:link w:val="QuoteChar"/>
    <w:qFormat/>
    <w:rsid w:val="00ED43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43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4301"/>
    <w:pPr>
      <w:pageBreakBefore/>
    </w:pPr>
  </w:style>
  <w:style w:type="paragraph" w:customStyle="1" w:styleId="Border">
    <w:name w:val="Border"/>
    <w:basedOn w:val="Normal"/>
    <w:qFormat/>
    <w:rsid w:val="00ED43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43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3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3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43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43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43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43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43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4301"/>
    <w:rPr>
      <w:u w:val="single"/>
    </w:rPr>
  </w:style>
  <w:style w:type="character" w:customStyle="1" w:styleId="BoldandItalics">
    <w:name w:val="Bold and Italics"/>
    <w:qFormat/>
    <w:rsid w:val="00ED4301"/>
    <w:rPr>
      <w:b/>
      <w:i/>
      <w:u w:val="none"/>
    </w:rPr>
  </w:style>
  <w:style w:type="paragraph" w:styleId="BalloonText">
    <w:name w:val="Balloon Text"/>
    <w:basedOn w:val="Normal"/>
    <w:link w:val="BalloonTextChar"/>
    <w:rsid w:val="00ED43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3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43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43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43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43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4301"/>
    <w:pPr>
      <w:spacing w:before="0" w:after="0"/>
    </w:pPr>
  </w:style>
  <w:style w:type="paragraph" w:customStyle="1" w:styleId="BodyTextBold">
    <w:name w:val="Body Text Bold"/>
    <w:basedOn w:val="BodyText"/>
    <w:qFormat/>
    <w:rsid w:val="00ED4301"/>
    <w:rPr>
      <w:b/>
    </w:rPr>
  </w:style>
  <w:style w:type="character" w:styleId="Hyperlink">
    <w:name w:val="Hyperlink"/>
    <w:basedOn w:val="DefaultParagraphFont"/>
    <w:uiPriority w:val="99"/>
    <w:unhideWhenUsed/>
    <w:rsid w:val="00E559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2604</Characters>
  <Application>Microsoft Office Word</Application>
  <DocSecurity>0</DocSecurity>
  <Lines>70</Lines>
  <Paragraphs>43</Paragraphs>
  <ScaleCrop>false</ScaleCrop>
  <Company>Author-it Software Corporation Ltd.</Company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CUASOU404 Manage wireless audio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2019-02-21T10:46:00Z</dcterms:created>
  <dcterms:modified xsi:type="dcterms:W3CDTF">2019-02-21T10:46:00Z</dcterms:modified>
</cp:coreProperties>
</file>