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116" w:rsidP="00FB3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CUASOU310 Analyse soundtracks</w:t>
      </w:r>
      <w:r>
        <w:fldChar w:fldCharType="end"/>
      </w:r>
    </w:p>
    <w:p w:rsidR="00FB3116" w:rsidP="00FB3116">
      <w:pPr>
        <w:pStyle w:val="Version"/>
        <w:sectPr w:rsidSect="00966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420" w:rsidP="00966420">
      <w:pPr>
        <w:pStyle w:val="SuperHeading"/>
      </w:pPr>
      <w:r w:rsidRPr="00966420">
        <w:t>CUASOU310 Analyse soundtracks</w:t>
      </w:r>
    </w:p>
    <w:p w:rsidR="00000000" w:rsidRPr="00966420" w:rsidP="00966420">
      <w:pPr>
        <w:pStyle w:val="Heading1"/>
      </w:pPr>
      <w:bookmarkStart w:id="1" w:name="O_792742"/>
      <w:bookmarkEnd w:id="1"/>
      <w:r w:rsidRPr="009664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66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rPr>
                <w:rStyle w:val="SpecialBold"/>
              </w:rPr>
              <w:t>Comments</w:t>
            </w:r>
          </w:p>
        </w:tc>
      </w:tr>
      <w:tr w:rsidTr="00966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t>This version first released with CUA Creative Arts and Culture Training Package version 2.0.</w:t>
            </w:r>
          </w:p>
        </w:tc>
      </w:tr>
    </w:tbl>
    <w:p w:rsidR="00000000" w:rsidRPr="00966420" w:rsidP="00966420">
      <w:pPr>
        <w:pStyle w:val="BodyText"/>
      </w:pPr>
    </w:p>
    <w:p w:rsidR="00000000" w:rsidRPr="00966420" w:rsidP="00966420">
      <w:pPr>
        <w:pStyle w:val="AllowPageBreak"/>
      </w:pPr>
    </w:p>
    <w:p w:rsidR="00000000" w:rsidRPr="00966420" w:rsidP="00966420">
      <w:pPr>
        <w:pStyle w:val="Heading1"/>
      </w:pPr>
      <w:bookmarkStart w:id="2" w:name="O_792743"/>
      <w:bookmarkEnd w:id="2"/>
      <w:r w:rsidRPr="00966420">
        <w:t>Application</w:t>
      </w:r>
    </w:p>
    <w:p w:rsidR="00000000" w:rsidRPr="00966420" w:rsidP="00FB3116">
      <w:pPr>
        <w:pStyle w:val="BodyText"/>
      </w:pPr>
      <w:r w:rsidRPr="00966420">
        <w:t>This unit describes the skills and knowledge required to analyse and document the b</w:t>
      </w:r>
      <w:r w:rsidRPr="00966420">
        <w:t>reakdown of music and voice soundtracks for sound recorded in digital and analogue formats.</w:t>
      </w:r>
    </w:p>
    <w:p w:rsidR="00000000" w:rsidRPr="00966420" w:rsidP="00FB3116">
      <w:pPr>
        <w:pStyle w:val="BodyText"/>
      </w:pPr>
      <w:r w:rsidRPr="00966420">
        <w:t>It applies to individuals working as sound technicians. They are responsible for synchronising soundtracks to pictures, auditioning material and selecting tracks t</w:t>
      </w:r>
      <w:r w:rsidRPr="00966420">
        <w:t>hat best meet technical and creative requirements. Their analysis of soundtracks is used by film editors as they edit or animate films.</w:t>
      </w:r>
    </w:p>
    <w:p w:rsidR="00000000" w:rsidRPr="00966420" w:rsidP="00FB3116">
      <w:pPr>
        <w:pStyle w:val="BodyText"/>
      </w:pPr>
      <w:r w:rsidRPr="00966420">
        <w:t>People responsible for dubbing films into different languages and those working in film and sound archives also apply t</w:t>
      </w:r>
      <w:r w:rsidRPr="00966420">
        <w:t>hese skills on a regular basis. This work is undertaken with some supervision and guidance.</w:t>
      </w:r>
    </w:p>
    <w:p w:rsidR="00000000" w:rsidRPr="00966420" w:rsidP="00FB3116">
      <w:pPr>
        <w:pStyle w:val="BodyText"/>
      </w:pPr>
      <w:r w:rsidRPr="00966420">
        <w:t xml:space="preserve">No licensing, legislative or certification requirements apply to this unit at the time of publication. </w:t>
      </w:r>
    </w:p>
    <w:p w:rsidR="00000000" w:rsidRPr="00966420" w:rsidP="00966420">
      <w:pPr>
        <w:pStyle w:val="Heading1"/>
      </w:pPr>
      <w:bookmarkStart w:id="3" w:name="O_792746"/>
      <w:bookmarkEnd w:id="3"/>
      <w:r w:rsidRPr="00966420">
        <w:t>Unit Sector</w:t>
      </w:r>
    </w:p>
    <w:p w:rsidR="00000000" w:rsidRPr="00966420" w:rsidP="00FB3116">
      <w:pPr>
        <w:pStyle w:val="BodyText"/>
      </w:pPr>
      <w:r w:rsidRPr="00966420">
        <w:t>Media and entertainment produc</w:t>
      </w:r>
      <w:r w:rsidRPr="00966420">
        <w:t>tion – audio/sound</w:t>
      </w:r>
    </w:p>
    <w:p w:rsidR="00000000" w:rsidRPr="00966420" w:rsidP="00966420">
      <w:pPr>
        <w:pStyle w:val="Heading1"/>
      </w:pPr>
      <w:bookmarkStart w:id="4" w:name="O_792747"/>
      <w:bookmarkEnd w:id="4"/>
      <w:r w:rsidRPr="0096642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664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rPr>
                <w:rStyle w:val="SpecialBold"/>
              </w:rPr>
              <w:t>PERFORMANCE CRITERIA</w:t>
            </w:r>
          </w:p>
        </w:tc>
      </w:tr>
      <w:tr w:rsidTr="009664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64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1. Carry out analysis of soundtrack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t>1.1 Select appropriate equipment to perform soundtrack breakdown according to production requirements</w:t>
            </w:r>
          </w:p>
          <w:p w:rsidR="00000000" w:rsidRPr="00966420" w:rsidP="00966420">
            <w:pPr>
              <w:pStyle w:val="BodyText"/>
            </w:pPr>
            <w:r w:rsidRPr="00966420">
              <w:t xml:space="preserve">1.2 Break down soundtrack and accurately analyse required </w:t>
            </w:r>
            <w:r w:rsidRPr="00966420">
              <w:t xml:space="preserve">elements </w:t>
            </w:r>
          </w:p>
          <w:p w:rsidR="00000000" w:rsidRPr="00966420" w:rsidP="00966420">
            <w:pPr>
              <w:pStyle w:val="BodyText"/>
            </w:pPr>
            <w:r w:rsidRPr="00966420">
              <w:t>1.3 Confirm storage requirements and stor</w:t>
            </w:r>
            <w:r w:rsidRPr="00966420">
              <w:t xml:space="preserve">e breakdown accordingly  </w:t>
            </w:r>
          </w:p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1.4 Report problems with soundtrack to relevant people</w:t>
            </w:r>
          </w:p>
        </w:tc>
      </w:tr>
      <w:tr w:rsidTr="009664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2. Complete soundtrack analysis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t>2.1 Document soundtrack breakdown clearly and legibly in the required format</w:t>
            </w:r>
          </w:p>
          <w:p w:rsidR="00000000" w:rsidRPr="00966420" w:rsidP="00966420">
            <w:pPr>
              <w:pStyle w:val="BodyText"/>
            </w:pPr>
            <w:r w:rsidRPr="00966420">
              <w:t>2.2 Gather and include information from relevant sources in documentation</w:t>
            </w:r>
          </w:p>
          <w:p w:rsidR="00000000" w:rsidRPr="00966420" w:rsidP="00966420">
            <w:pPr>
              <w:pStyle w:val="BodyText"/>
            </w:pPr>
            <w:r w:rsidRPr="00966420">
              <w:t>2.3 Supply breakdown in line with production requirements</w:t>
            </w:r>
          </w:p>
          <w:p w:rsidR="00000000" w:rsidRPr="00966420" w:rsidP="00966420">
            <w:pPr>
              <w:pStyle w:val="BodyText"/>
            </w:pPr>
            <w:r w:rsidRPr="00966420">
              <w:t>2.4 Evaluate quality of own work and note areas for improvement</w:t>
            </w:r>
          </w:p>
        </w:tc>
      </w:tr>
    </w:tbl>
    <w:p w:rsidR="00000000" w:rsidRPr="00966420" w:rsidP="00966420">
      <w:pPr>
        <w:pStyle w:val="BodyText"/>
      </w:pPr>
    </w:p>
    <w:p w:rsidR="00000000" w:rsidRPr="00966420" w:rsidP="00966420">
      <w:pPr>
        <w:pStyle w:val="AllowPageBreak"/>
      </w:pPr>
    </w:p>
    <w:p w:rsidR="00000000" w:rsidRPr="00966420" w:rsidP="00966420">
      <w:pPr>
        <w:pStyle w:val="Heading1"/>
      </w:pPr>
      <w:bookmarkStart w:id="5" w:name="O_792748"/>
      <w:bookmarkEnd w:id="5"/>
      <w:r w:rsidRPr="00966420">
        <w:t>Foundation Skills</w:t>
      </w:r>
    </w:p>
    <w:p w:rsidR="00000000" w:rsidRPr="00FB3116" w:rsidP="00FB3116">
      <w:pPr>
        <w:pStyle w:val="BodyText"/>
        <w:rPr>
          <w:i/>
        </w:rPr>
      </w:pPr>
      <w:r w:rsidRPr="00FB3116">
        <w:rPr>
          <w:rStyle w:val="Emphasis"/>
        </w:rPr>
        <w:t xml:space="preserve">This section describes </w:t>
      </w:r>
      <w:r w:rsidRPr="00FB3116">
        <w:rPr>
          <w:rStyle w:val="Emphasis"/>
        </w:rPr>
        <w:t>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664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rPr>
                <w:rStyle w:val="SpecialBold"/>
              </w:rPr>
              <w:t>Performance</w:t>
            </w:r>
          </w:p>
          <w:p w:rsidR="00000000" w:rsidRPr="00966420" w:rsidP="00966420">
            <w:pPr>
              <w:pStyle w:val="BodyText"/>
            </w:pPr>
            <w:r w:rsidRPr="0096642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rPr>
                <w:rStyle w:val="SpecialBold"/>
              </w:rPr>
              <w:t>Description</w:t>
            </w:r>
          </w:p>
        </w:tc>
      </w:tr>
      <w:tr w:rsidTr="009664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1.1, 2.2, 2.3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ListBullet"/>
              <w:rPr>
                <w:lang w:val="en-NZ"/>
              </w:rPr>
            </w:pPr>
            <w:r w:rsidRPr="00966420">
              <w:t>Interprets textual information in a variety of formats, and applies the knowledge that has been gained to evaluate audio requirements</w:t>
            </w:r>
          </w:p>
        </w:tc>
      </w:tr>
      <w:tr w:rsidTr="009664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ListBullet"/>
              <w:rPr>
                <w:lang w:val="en-NZ"/>
              </w:rPr>
            </w:pPr>
            <w:r w:rsidRPr="00966420">
              <w:t>Uses clear, specific and industry related terminology to complete and update workplace documentation</w:t>
            </w:r>
          </w:p>
        </w:tc>
      </w:tr>
      <w:tr w:rsidTr="009664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O</w:t>
            </w:r>
            <w:r w:rsidRPr="00966420">
              <w:t>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ListBullet"/>
            </w:pPr>
            <w:r w:rsidRPr="00966420">
              <w:t>Interprets information from audio sources</w:t>
            </w:r>
          </w:p>
          <w:p w:rsidR="00000000" w:rsidP="00966420">
            <w:pPr>
              <w:pStyle w:val="ListBullet"/>
              <w:rPr>
                <w:lang w:val="en-NZ"/>
              </w:rPr>
            </w:pPr>
            <w:r w:rsidRPr="00966420">
              <w:t>Uses clear and accurate language to describe problems</w:t>
            </w:r>
          </w:p>
        </w:tc>
      </w:tr>
      <w:tr w:rsidTr="009664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ListBullet"/>
              <w:rPr>
                <w:lang w:val="en-NZ"/>
              </w:rPr>
            </w:pPr>
            <w:r w:rsidRPr="00966420">
              <w:t>Uses appropriate communication practices and protocols to report problems</w:t>
            </w:r>
          </w:p>
        </w:tc>
      </w:tr>
      <w:tr w:rsidTr="009664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1.1, 1.2, 1.3, 1.4, 2.1, 2.2, 2.3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ListBullet"/>
            </w:pPr>
            <w:r w:rsidRPr="00966420">
              <w:t>Makes decisions directly related to work tasks</w:t>
            </w:r>
          </w:p>
          <w:p w:rsidR="00000000" w:rsidRPr="00966420" w:rsidP="00966420">
            <w:pPr>
              <w:pStyle w:val="ListBullet"/>
            </w:pPr>
            <w:r w:rsidRPr="00966420">
              <w:t>Plans and sequences tasks to meet production requirements</w:t>
            </w:r>
          </w:p>
          <w:p w:rsidR="00000000" w:rsidRPr="00966420" w:rsidP="00966420">
            <w:pPr>
              <w:pStyle w:val="ListBullet"/>
            </w:pPr>
            <w:r w:rsidRPr="00966420">
              <w:t>Identifies problems and seeks assistance in addressing them</w:t>
            </w:r>
          </w:p>
          <w:p w:rsidR="00000000" w:rsidRPr="00966420" w:rsidP="00966420">
            <w:pPr>
              <w:pStyle w:val="ListBullet"/>
            </w:pPr>
            <w:r w:rsidRPr="00966420">
              <w:t>Uses digital technologies to complete required tasks</w:t>
            </w:r>
          </w:p>
        </w:tc>
      </w:tr>
    </w:tbl>
    <w:p w:rsidR="00000000" w:rsidRPr="00966420" w:rsidP="00966420">
      <w:pPr>
        <w:pStyle w:val="BodyText"/>
      </w:pPr>
    </w:p>
    <w:p w:rsidR="00000000" w:rsidRPr="00966420" w:rsidP="00966420">
      <w:pPr>
        <w:pStyle w:val="AllowPageBreak"/>
      </w:pPr>
    </w:p>
    <w:p w:rsidR="00000000" w:rsidRPr="00966420" w:rsidP="00966420">
      <w:pPr>
        <w:pStyle w:val="Heading1"/>
      </w:pPr>
      <w:bookmarkStart w:id="6" w:name="O_792750"/>
      <w:bookmarkEnd w:id="6"/>
      <w:r w:rsidRPr="0096642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66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rPr>
                <w:rStyle w:val="SpecialBold"/>
              </w:rPr>
              <w:t xml:space="preserve">Code and title </w:t>
            </w:r>
          </w:p>
          <w:p w:rsidR="00000000" w:rsidRPr="00966420" w:rsidP="00966420">
            <w:pPr>
              <w:pStyle w:val="BodyText"/>
            </w:pPr>
            <w:r w:rsidRPr="0096642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rPr>
                <w:rStyle w:val="SpecialBold"/>
              </w:rPr>
              <w:t>Code and title</w:t>
            </w:r>
          </w:p>
          <w:p w:rsidR="00000000" w:rsidRPr="00966420" w:rsidP="00966420">
            <w:pPr>
              <w:pStyle w:val="BodyText"/>
            </w:pPr>
            <w:r w:rsidRPr="0096642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rPr>
                <w:rStyle w:val="SpecialBold"/>
              </w:rPr>
              <w:t>Equivalence status</w:t>
            </w:r>
          </w:p>
        </w:tc>
      </w:tr>
      <w:tr w:rsidTr="00966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CUASOU310 Analyse soundtracks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CUSSOU305A Analyse soundtracks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t>Updated to meet Standards for Training Packages.</w:t>
            </w:r>
          </w:p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Mi</w:t>
            </w:r>
            <w:r w:rsidRPr="00966420">
              <w:t>nor edits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t>Equivalent unit</w:t>
            </w:r>
          </w:p>
        </w:tc>
      </w:tr>
    </w:tbl>
    <w:p w:rsidR="00000000" w:rsidRPr="00966420" w:rsidP="00966420">
      <w:pPr>
        <w:pStyle w:val="BodyText"/>
      </w:pPr>
    </w:p>
    <w:p w:rsidR="00000000" w:rsidRPr="00966420" w:rsidP="00966420">
      <w:pPr>
        <w:pStyle w:val="AllowPageBreak"/>
      </w:pPr>
    </w:p>
    <w:p w:rsidR="00000000" w:rsidRPr="00966420" w:rsidP="00966420">
      <w:pPr>
        <w:pStyle w:val="Heading1"/>
      </w:pPr>
      <w:bookmarkStart w:id="7" w:name="O_792757"/>
      <w:bookmarkEnd w:id="7"/>
      <w:r w:rsidRPr="00966420">
        <w:t>Links</w:t>
      </w:r>
    </w:p>
    <w:p w:rsidR="00000000" w:rsidRPr="00966420" w:rsidP="00FB3116">
      <w:pPr>
        <w:pStyle w:val="BodyText"/>
      </w:pPr>
      <w:r w:rsidRPr="009664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51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66420" w:rsidP="00FB3116">
      <w:pPr>
        <w:pStyle w:val="BodyText"/>
        <w:sectPr w:rsidSect="009664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6420" w:rsidP="00966420">
      <w:pPr>
        <w:pStyle w:val="SuperHeading"/>
      </w:pPr>
      <w:r w:rsidRPr="00966420">
        <w:t>Assessment Requirements for CUASOU310 Analyse soundtracks</w:t>
      </w:r>
    </w:p>
    <w:p w:rsidR="00000000" w:rsidRPr="00966420" w:rsidP="00966420">
      <w:pPr>
        <w:pStyle w:val="Heading1"/>
      </w:pPr>
      <w:bookmarkStart w:id="8" w:name="O_792752"/>
      <w:bookmarkEnd w:id="8"/>
      <w:r w:rsidRPr="009664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6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rPr>
                <w:rStyle w:val="SpecialBold"/>
              </w:rPr>
              <w:t>Comments</w:t>
            </w:r>
          </w:p>
        </w:tc>
      </w:tr>
      <w:tr w:rsidTr="00966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20">
            <w:pPr>
              <w:pStyle w:val="BodyText"/>
              <w:rPr>
                <w:lang w:val="en-NZ"/>
              </w:rPr>
            </w:pPr>
            <w:r w:rsidRPr="009664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20" w:rsidP="00966420">
            <w:pPr>
              <w:pStyle w:val="BodyText"/>
            </w:pPr>
            <w:r w:rsidRPr="00966420">
              <w:t>This version first released with CUA Creative Arts and Culture Training Package version 2.0.</w:t>
            </w:r>
          </w:p>
        </w:tc>
      </w:tr>
    </w:tbl>
    <w:p w:rsidR="00000000" w:rsidRPr="00966420" w:rsidP="00966420">
      <w:pPr>
        <w:pStyle w:val="BodyText"/>
      </w:pPr>
    </w:p>
    <w:p w:rsidR="00000000" w:rsidRPr="00966420" w:rsidP="00966420">
      <w:pPr>
        <w:pStyle w:val="AllowPageBreak"/>
      </w:pPr>
    </w:p>
    <w:p w:rsidR="00000000" w:rsidRPr="00966420" w:rsidP="00966420">
      <w:pPr>
        <w:pStyle w:val="Heading1"/>
      </w:pPr>
      <w:bookmarkStart w:id="9" w:name="O_792753"/>
      <w:bookmarkEnd w:id="9"/>
      <w:r w:rsidRPr="00966420">
        <w:t>Performance</w:t>
      </w:r>
      <w:r w:rsidRPr="00966420">
        <w:t xml:space="preserve"> Evidence</w:t>
      </w:r>
    </w:p>
    <w:p w:rsidR="00000000" w:rsidRPr="00966420" w:rsidP="00FB3116">
      <w:pPr>
        <w:pStyle w:val="BodyText"/>
      </w:pPr>
      <w:r w:rsidRPr="00966420">
        <w:t>Evidence of the ability to:</w:t>
      </w:r>
    </w:p>
    <w:p w:rsidR="00000000" w:rsidRPr="00966420" w:rsidP="00966420">
      <w:pPr>
        <w:pStyle w:val="ListBullet"/>
      </w:pPr>
      <w:r w:rsidRPr="00966420">
        <w:t xml:space="preserve">analyse soundtracks in line with production requirements on at least three occasions </w:t>
      </w:r>
    </w:p>
    <w:p w:rsidR="00000000" w:rsidRPr="00966420" w:rsidP="00966420">
      <w:pPr>
        <w:pStyle w:val="ListBullet"/>
      </w:pPr>
      <w:r w:rsidRPr="00966420">
        <w:t>use available sound editing equipment to break down soundtracks and store according to storage requirements</w:t>
      </w:r>
    </w:p>
    <w:p w:rsidR="00000000" w:rsidRPr="00966420" w:rsidP="00966420">
      <w:pPr>
        <w:pStyle w:val="ListBullet"/>
      </w:pPr>
      <w:r w:rsidRPr="00966420">
        <w:t xml:space="preserve">document soundtrack breakdowns in the required format </w:t>
      </w:r>
    </w:p>
    <w:p w:rsidR="00000000" w:rsidRPr="00966420" w:rsidP="00966420">
      <w:pPr>
        <w:pStyle w:val="BodyText"/>
      </w:pPr>
    </w:p>
    <w:p w:rsidR="00000000" w:rsidRPr="00966420" w:rsidP="00FB3116">
      <w:pPr>
        <w:pStyle w:val="BodyText"/>
      </w:pPr>
      <w:r w:rsidRPr="00966420">
        <w:t>Note: If a specific volume or frequency is not stated, then evidence must be provided at least once.</w:t>
      </w:r>
    </w:p>
    <w:p w:rsidR="00000000" w:rsidRPr="00966420" w:rsidP="00966420">
      <w:pPr>
        <w:pStyle w:val="Heading1"/>
      </w:pPr>
      <w:bookmarkStart w:id="10" w:name="O_792754"/>
      <w:bookmarkEnd w:id="10"/>
      <w:r w:rsidRPr="00966420">
        <w:t>Knowledge Evidence</w:t>
      </w:r>
    </w:p>
    <w:p w:rsidR="00000000" w:rsidRPr="00966420" w:rsidP="00FB3116">
      <w:pPr>
        <w:pStyle w:val="BodyText"/>
      </w:pPr>
      <w:r w:rsidRPr="00966420">
        <w:t>To complete the unit requirements safely and effectively, the i</w:t>
      </w:r>
      <w:r w:rsidRPr="00966420">
        <w:t>ndividual must:</w:t>
      </w:r>
    </w:p>
    <w:p w:rsidR="00000000" w:rsidRPr="00966420" w:rsidP="00966420">
      <w:pPr>
        <w:pStyle w:val="ListBullet"/>
      </w:pPr>
      <w:r w:rsidRPr="00966420">
        <w:t>explain the principles and techniques that are associated with breaking down soundtracks</w:t>
      </w:r>
    </w:p>
    <w:p w:rsidR="00000000" w:rsidRPr="00966420" w:rsidP="00966420">
      <w:pPr>
        <w:pStyle w:val="ListBullet"/>
      </w:pPr>
      <w:r w:rsidRPr="00966420">
        <w:t xml:space="preserve">list and describe commonly used equipment for analysing soundtracks </w:t>
      </w:r>
    </w:p>
    <w:p w:rsidR="00000000" w:rsidRPr="00966420" w:rsidP="00966420">
      <w:pPr>
        <w:pStyle w:val="ListBullet"/>
      </w:pPr>
      <w:r w:rsidRPr="00966420">
        <w:t>explain the issues and challenges that typically arise when analysing soundtracks</w:t>
      </w:r>
      <w:r w:rsidRPr="00966420">
        <w:t>, and how to address them.</w:t>
      </w:r>
    </w:p>
    <w:p w:rsidR="00000000" w:rsidRPr="00966420" w:rsidP="00966420">
      <w:pPr>
        <w:pStyle w:val="AllowPageBreak"/>
      </w:pPr>
    </w:p>
    <w:p w:rsidR="00000000" w:rsidRPr="00966420" w:rsidP="00966420">
      <w:pPr>
        <w:pStyle w:val="Heading1"/>
      </w:pPr>
      <w:bookmarkStart w:id="11" w:name="O_792755"/>
      <w:bookmarkEnd w:id="11"/>
      <w:r w:rsidRPr="00966420">
        <w:t>Assessment Conditions</w:t>
      </w:r>
    </w:p>
    <w:p w:rsidR="00000000" w:rsidRPr="00966420" w:rsidP="00FB3116">
      <w:pPr>
        <w:pStyle w:val="BodyText"/>
      </w:pPr>
      <w:r w:rsidRPr="00966420">
        <w:t>Assessment must be conducted in a safe environment where evidence gathered demonstrates consistent performance of typical activities experienced in creative arts industry environments. The a</w:t>
      </w:r>
      <w:r w:rsidRPr="00966420">
        <w:t xml:space="preserve">ssessment environment must include access to: </w:t>
      </w:r>
    </w:p>
    <w:p w:rsidR="00000000" w:rsidRPr="00966420" w:rsidP="00966420">
      <w:pPr>
        <w:pStyle w:val="ListBullet"/>
      </w:pPr>
      <w:r w:rsidRPr="00966420">
        <w:t>sound equipment</w:t>
      </w:r>
    </w:p>
    <w:p w:rsidR="00000000" w:rsidRPr="00966420" w:rsidP="00966420">
      <w:pPr>
        <w:pStyle w:val="ListBullet"/>
      </w:pPr>
      <w:r w:rsidRPr="00966420">
        <w:t>relevant production documentation</w:t>
      </w:r>
    </w:p>
    <w:p w:rsidR="00000000" w:rsidRPr="00966420" w:rsidP="00966420">
      <w:pPr>
        <w:pStyle w:val="ListBullet"/>
      </w:pPr>
      <w:r w:rsidRPr="00966420">
        <w:t xml:space="preserve">source material for analysing. </w:t>
      </w:r>
    </w:p>
    <w:p w:rsidR="00000000" w:rsidRPr="00966420" w:rsidP="00966420">
      <w:pPr>
        <w:pStyle w:val="BodyText"/>
      </w:pPr>
    </w:p>
    <w:p w:rsidR="00000000" w:rsidRPr="00966420" w:rsidP="00FB3116">
      <w:pPr>
        <w:pStyle w:val="BodyText"/>
      </w:pPr>
      <w:r w:rsidRPr="00966420">
        <w:t>Assessors of this unit must satisfy the requirements for assessors in applicable vocational educational and training legislat</w:t>
      </w:r>
      <w:r w:rsidRPr="00966420">
        <w:t>ion, frameworks and/or standards.</w:t>
      </w:r>
    </w:p>
    <w:p w:rsidR="00000000" w:rsidRPr="00966420" w:rsidP="00966420">
      <w:pPr>
        <w:pStyle w:val="Heading1"/>
      </w:pPr>
      <w:bookmarkStart w:id="12" w:name="O_792758"/>
      <w:bookmarkEnd w:id="12"/>
      <w:r w:rsidRPr="00966420">
        <w:t>Links</w:t>
      </w:r>
    </w:p>
    <w:p w:rsidR="00000000" w:rsidRPr="00966420" w:rsidP="00FB3116">
      <w:pPr>
        <w:pStyle w:val="BodyText"/>
      </w:pPr>
      <w:r w:rsidRPr="009664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51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66420" w:rsidP="00966420"/>
    <w:sectPr w:rsidSect="009664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420" w:rsidRPr="00FB3116" w:rsidP="00FB3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16" w:rsidP="00966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116" w:rsidP="00966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B3116" w:rsidP="009664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420" w:rsidP="00966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3116">
      <w:t>Approved</w:t>
    </w:r>
    <w:r w:rsidR="00FB31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31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3116">
      <w:rPr>
        <w:noProof/>
      </w:rPr>
      <w:t>4</w:t>
    </w:r>
    <w:r>
      <w:rPr>
        <w:noProof/>
      </w:rPr>
      <w:fldChar w:fldCharType="end"/>
    </w:r>
  </w:p>
  <w:p w:rsidR="00966420" w:rsidP="00966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31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3116">
      <w:t>Service and Creative Skills Australia</w:t>
    </w:r>
    <w:r w:rsidR="00FB3116">
      <w:fldChar w:fldCharType="end"/>
    </w:r>
  </w:p>
  <w:p w:rsidR="00966420" w:rsidP="00966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420" w:rsidRPr="00FB3116" w:rsidP="00FB3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16" w:rsidRPr="002D2AF8" w:rsidP="00966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CUASOU310 Analyse soundtracks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3116" w:rsidP="009664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420" w:rsidRPr="002D2AF8" w:rsidP="00966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3116">
      <w:t>CUASOU310 Analyse soundtracks</w:t>
    </w:r>
    <w:r w:rsidR="00FB31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3116">
      <w:rPr>
        <w:noProof/>
      </w:rPr>
      <w:t>2 March 2025</w:t>
    </w:r>
    <w:r>
      <w:fldChar w:fldCharType="end"/>
    </w:r>
  </w:p>
  <w:p w:rsidR="00966420" w:rsidP="00966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6C1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3E31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420"/>
  </w:style>
  <w:style w:type="character" w:customStyle="1" w:styleId="Heading1Char">
    <w:name w:val="Heading 1 Char"/>
    <w:basedOn w:val="DefaultParagraphFont"/>
    <w:link w:val="Heading1"/>
    <w:rsid w:val="00966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4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4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420"/>
    <w:rPr>
      <w:b/>
      <w:spacing w:val="0"/>
    </w:rPr>
  </w:style>
  <w:style w:type="character" w:styleId="Emphasis">
    <w:name w:val="Emphasis"/>
    <w:basedOn w:val="DefaultParagraphFont"/>
    <w:qFormat/>
    <w:rsid w:val="00966420"/>
    <w:rPr>
      <w:i/>
    </w:rPr>
  </w:style>
  <w:style w:type="paragraph" w:customStyle="1" w:styleId="SuperHeading">
    <w:name w:val="SuperHeading"/>
    <w:basedOn w:val="Normal"/>
    <w:rsid w:val="00966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4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4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6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420"/>
  </w:style>
  <w:style w:type="paragraph" w:styleId="TableofFigures">
    <w:name w:val="table of figures"/>
    <w:basedOn w:val="Normal"/>
    <w:next w:val="Normal"/>
    <w:semiHidden/>
    <w:rsid w:val="00966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4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6420"/>
    <w:rPr>
      <w:rFonts w:ascii="Wingdings" w:hAnsi="Wingdings"/>
    </w:rPr>
  </w:style>
  <w:style w:type="paragraph" w:customStyle="1" w:styleId="TableHeading">
    <w:name w:val="Table Heading"/>
    <w:basedOn w:val="HeadingBase"/>
    <w:rsid w:val="00966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420"/>
    <w:rPr>
      <w:color w:val="0033CC"/>
      <w:u w:val="none"/>
    </w:rPr>
  </w:style>
  <w:style w:type="paragraph" w:customStyle="1" w:styleId="BodyTextRight">
    <w:name w:val="Body Text Right"/>
    <w:basedOn w:val="BodyText"/>
    <w:rsid w:val="00966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4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420"/>
    <w:rPr>
      <w:sz w:val="32"/>
    </w:rPr>
  </w:style>
  <w:style w:type="paragraph" w:customStyle="1" w:styleId="HeadingProcedure">
    <w:name w:val="Heading Procedure"/>
    <w:basedOn w:val="HeadingBase"/>
    <w:next w:val="Normal"/>
    <w:rsid w:val="00966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420"/>
    <w:pPr>
      <w:spacing w:before="60" w:after="60"/>
    </w:pPr>
  </w:style>
  <w:style w:type="paragraph" w:styleId="ListContinue">
    <w:name w:val="List Continue"/>
    <w:basedOn w:val="List"/>
    <w:rsid w:val="00966420"/>
    <w:pPr>
      <w:ind w:firstLine="0"/>
    </w:pPr>
  </w:style>
  <w:style w:type="paragraph" w:customStyle="1" w:styleId="ListNote">
    <w:name w:val="List Note"/>
    <w:basedOn w:val="List"/>
    <w:rsid w:val="00966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420"/>
    <w:rPr>
      <w:rFonts w:ascii="Courier New" w:hAnsi="Courier New"/>
    </w:rPr>
  </w:style>
  <w:style w:type="paragraph" w:customStyle="1" w:styleId="NoteBullet">
    <w:name w:val="Note Bullet"/>
    <w:basedOn w:val="Note"/>
    <w:rsid w:val="00966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4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6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420"/>
    <w:rPr>
      <w:b/>
      <w:smallCaps/>
    </w:rPr>
  </w:style>
  <w:style w:type="paragraph" w:customStyle="1" w:styleId="TableListNumber">
    <w:name w:val="Table List Number"/>
    <w:basedOn w:val="ListNumber"/>
    <w:rsid w:val="00966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420"/>
    <w:pPr>
      <w:numPr>
        <w:numId w:val="8"/>
      </w:numPr>
    </w:pPr>
  </w:style>
  <w:style w:type="paragraph" w:customStyle="1" w:styleId="ListAlpha2">
    <w:name w:val="List Alpha 2"/>
    <w:basedOn w:val="List2"/>
    <w:rsid w:val="00966420"/>
    <w:pPr>
      <w:numPr>
        <w:numId w:val="7"/>
      </w:numPr>
    </w:pPr>
  </w:style>
  <w:style w:type="paragraph" w:styleId="List2">
    <w:name w:val="List 2"/>
    <w:basedOn w:val="BodyText"/>
    <w:rsid w:val="00966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4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4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6420"/>
    <w:pPr>
      <w:numPr>
        <w:numId w:val="3"/>
      </w:numPr>
    </w:pPr>
  </w:style>
  <w:style w:type="paragraph" w:styleId="ListContinue2">
    <w:name w:val="List Continue 2"/>
    <w:basedOn w:val="List2"/>
    <w:rsid w:val="00966420"/>
    <w:pPr>
      <w:ind w:firstLine="0"/>
    </w:pPr>
  </w:style>
  <w:style w:type="paragraph" w:styleId="ListContinue3">
    <w:name w:val="List Continue 3"/>
    <w:basedOn w:val="List3"/>
    <w:rsid w:val="00966420"/>
    <w:pPr>
      <w:ind w:left="1021" w:firstLine="0"/>
    </w:pPr>
  </w:style>
  <w:style w:type="paragraph" w:styleId="ListContinue4">
    <w:name w:val="List Continue 4"/>
    <w:basedOn w:val="List4"/>
    <w:rsid w:val="00966420"/>
    <w:pPr>
      <w:ind w:firstLine="0"/>
    </w:pPr>
  </w:style>
  <w:style w:type="paragraph" w:styleId="ListContinue5">
    <w:name w:val="List Continue 5"/>
    <w:basedOn w:val="List5"/>
    <w:rsid w:val="00966420"/>
    <w:pPr>
      <w:ind w:firstLine="0"/>
    </w:pPr>
  </w:style>
  <w:style w:type="paragraph" w:styleId="ListNumber3">
    <w:name w:val="List Number 3"/>
    <w:basedOn w:val="List3"/>
    <w:rsid w:val="00966420"/>
    <w:pPr>
      <w:numPr>
        <w:numId w:val="4"/>
      </w:numPr>
    </w:pPr>
  </w:style>
  <w:style w:type="paragraph" w:styleId="ListNumber4">
    <w:name w:val="List Number 4"/>
    <w:basedOn w:val="List4"/>
    <w:rsid w:val="00966420"/>
    <w:pPr>
      <w:numPr>
        <w:numId w:val="5"/>
      </w:numPr>
    </w:pPr>
  </w:style>
  <w:style w:type="paragraph" w:styleId="ListNumber5">
    <w:name w:val="List Number 5"/>
    <w:basedOn w:val="List5"/>
    <w:rsid w:val="00966420"/>
    <w:pPr>
      <w:numPr>
        <w:numId w:val="6"/>
      </w:numPr>
    </w:pPr>
  </w:style>
  <w:style w:type="paragraph" w:styleId="BlockText">
    <w:name w:val="Block Text"/>
    <w:basedOn w:val="Normal"/>
    <w:rsid w:val="00966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420"/>
    <w:rPr>
      <w:sz w:val="16"/>
      <w:vertAlign w:val="superscript"/>
    </w:rPr>
  </w:style>
  <w:style w:type="character" w:customStyle="1" w:styleId="Symbols">
    <w:name w:val="Symbols"/>
    <w:basedOn w:val="DefaultParagraphFont"/>
    <w:rsid w:val="00966420"/>
    <w:rPr>
      <w:rFonts w:ascii="Symbol" w:hAnsi="Symbol"/>
    </w:rPr>
  </w:style>
  <w:style w:type="character" w:customStyle="1" w:styleId="MenuOptions">
    <w:name w:val="Menu Options"/>
    <w:basedOn w:val="DefaultParagraphFont"/>
    <w:rsid w:val="00966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420"/>
    <w:rPr>
      <w:b/>
    </w:rPr>
  </w:style>
  <w:style w:type="character" w:customStyle="1" w:styleId="Underlined">
    <w:name w:val="Underlined"/>
    <w:basedOn w:val="DefaultParagraphFont"/>
    <w:rsid w:val="00966420"/>
    <w:rPr>
      <w:u w:val="single"/>
    </w:rPr>
  </w:style>
  <w:style w:type="paragraph" w:customStyle="1" w:styleId="TableBodyTextRight">
    <w:name w:val="Table Body Text Right"/>
    <w:basedOn w:val="TableBodyText"/>
    <w:rsid w:val="00966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420"/>
    <w:rPr>
      <w:sz w:val="18"/>
    </w:rPr>
  </w:style>
  <w:style w:type="paragraph" w:customStyle="1" w:styleId="BodySmallRight">
    <w:name w:val="Body Small Right"/>
    <w:basedOn w:val="BodyTextRight"/>
    <w:rsid w:val="00966420"/>
    <w:rPr>
      <w:sz w:val="18"/>
      <w:szCs w:val="18"/>
    </w:rPr>
  </w:style>
  <w:style w:type="paragraph" w:customStyle="1" w:styleId="MarginEdition">
    <w:name w:val="Margin Edition"/>
    <w:basedOn w:val="MarginNote"/>
    <w:rsid w:val="00966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420"/>
    <w:rPr>
      <w:sz w:val="2"/>
      <w:szCs w:val="2"/>
    </w:rPr>
  </w:style>
  <w:style w:type="character" w:customStyle="1" w:styleId="Small">
    <w:name w:val="Small"/>
    <w:basedOn w:val="DefaultParagraphFont"/>
    <w:rsid w:val="00966420"/>
    <w:rPr>
      <w:sz w:val="16"/>
    </w:rPr>
  </w:style>
  <w:style w:type="paragraph" w:customStyle="1" w:styleId="WideTable">
    <w:name w:val="Wide Table"/>
    <w:basedOn w:val="Normal"/>
    <w:rsid w:val="00966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420"/>
  </w:style>
  <w:style w:type="paragraph" w:styleId="Quote">
    <w:name w:val="Quote"/>
    <w:basedOn w:val="Heading1"/>
    <w:link w:val="QuoteChar"/>
    <w:qFormat/>
    <w:rsid w:val="00966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420"/>
    <w:pPr>
      <w:pageBreakBefore/>
    </w:pPr>
  </w:style>
  <w:style w:type="paragraph" w:customStyle="1" w:styleId="Border">
    <w:name w:val="Border"/>
    <w:basedOn w:val="Normal"/>
    <w:qFormat/>
    <w:rsid w:val="00966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420"/>
    <w:rPr>
      <w:u w:val="single"/>
    </w:rPr>
  </w:style>
  <w:style w:type="character" w:customStyle="1" w:styleId="BoldandItalics">
    <w:name w:val="Bold and Italics"/>
    <w:qFormat/>
    <w:rsid w:val="00966420"/>
    <w:rPr>
      <w:b/>
      <w:i/>
      <w:u w:val="none"/>
    </w:rPr>
  </w:style>
  <w:style w:type="paragraph" w:styleId="BalloonText">
    <w:name w:val="Balloon Text"/>
    <w:basedOn w:val="Normal"/>
    <w:link w:val="BalloonTextChar"/>
    <w:rsid w:val="00966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420"/>
    <w:pPr>
      <w:spacing w:before="0" w:after="0"/>
    </w:pPr>
  </w:style>
  <w:style w:type="paragraph" w:customStyle="1" w:styleId="BodyTextBold">
    <w:name w:val="Body Text Bold"/>
    <w:basedOn w:val="BodyText"/>
    <w:qFormat/>
    <w:rsid w:val="00966420"/>
    <w:rPr>
      <w:b/>
    </w:rPr>
  </w:style>
  <w:style w:type="character" w:styleId="Hyperlink">
    <w:name w:val="Hyperlink"/>
    <w:basedOn w:val="DefaultParagraphFont"/>
    <w:uiPriority w:val="99"/>
    <w:unhideWhenUsed/>
    <w:rsid w:val="00FB3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4547</Characters>
  <Application>Microsoft Office Word</Application>
  <DocSecurity>0</DocSecurity>
  <Lines>168</Lines>
  <Paragraphs>113</Paragraphs>
  <ScaleCrop>false</ScaleCrop>
  <Company>Author-it Software Corporation Ltd.</Company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CUASOU310 Analyse soundtracks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2025-03-01T18:23:00Z</dcterms:created>
  <dcterms:modified xsi:type="dcterms:W3CDTF">2025-03-01T18:23:00Z</dcterms:modified>
</cp:coreProperties>
</file>