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45F" w:rsidP="007C7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CUASOU305 Compile audio material for broadcast</w:t>
      </w:r>
      <w:r>
        <w:fldChar w:fldCharType="end"/>
      </w:r>
    </w:p>
    <w:p w:rsidR="007C745F" w:rsidP="007C745F">
      <w:pPr>
        <w:pStyle w:val="Version"/>
        <w:sectPr w:rsidSect="00687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1A8" w:rsidP="006871A8">
      <w:pPr>
        <w:pStyle w:val="SuperHeading"/>
      </w:pPr>
      <w:r w:rsidRPr="006871A8">
        <w:t>CUASOU305 Compile audio material for broadcast</w:t>
      </w:r>
    </w:p>
    <w:p w:rsidR="00000000" w:rsidRPr="006871A8" w:rsidP="006871A8">
      <w:pPr>
        <w:pStyle w:val="Heading1"/>
      </w:pPr>
      <w:bookmarkStart w:id="1" w:name="O_792589"/>
      <w:bookmarkEnd w:id="1"/>
      <w:r w:rsidRPr="006871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7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rPr>
                <w:rStyle w:val="SpecialBold"/>
              </w:rPr>
              <w:t>Comments</w:t>
            </w:r>
          </w:p>
        </w:tc>
      </w:tr>
      <w:tr w:rsidTr="00687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This version first released with CUA Creative Arts and Culture Training Package version 2.0.</w:t>
            </w:r>
          </w:p>
        </w:tc>
      </w:tr>
    </w:tbl>
    <w:p w:rsidR="00000000" w:rsidRPr="006871A8" w:rsidP="006871A8">
      <w:pPr>
        <w:pStyle w:val="BodyText"/>
      </w:pP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2" w:name="O_792590"/>
      <w:bookmarkEnd w:id="2"/>
      <w:r w:rsidRPr="006871A8">
        <w:t>Application</w:t>
      </w:r>
    </w:p>
    <w:p w:rsidR="00000000" w:rsidRPr="006871A8" w:rsidP="007C745F">
      <w:pPr>
        <w:pStyle w:val="BodyText"/>
      </w:pPr>
      <w:r w:rsidRPr="006871A8">
        <w:t>This unit describes the skills and knowledge required to prepare, record an</w:t>
      </w:r>
      <w:r w:rsidRPr="006871A8">
        <w:t>d edit short audio segments within tight deadlines.</w:t>
      </w:r>
    </w:p>
    <w:p w:rsidR="00000000" w:rsidRPr="006871A8" w:rsidP="007C745F">
      <w:pPr>
        <w:pStyle w:val="BodyText"/>
      </w:pPr>
      <w:r w:rsidRPr="006871A8">
        <w:t>It applies to individuals responsible for setting up equipment and recording audio material. The work is usually assignment-based and individuals usually receive clear instructions about production requi</w:t>
      </w:r>
      <w:r w:rsidRPr="006871A8">
        <w:t>rements.</w:t>
      </w:r>
    </w:p>
    <w:p w:rsidR="00000000" w:rsidRPr="006871A8" w:rsidP="007C745F">
      <w:pPr>
        <w:pStyle w:val="BodyText"/>
      </w:pPr>
      <w:r w:rsidRPr="006871A8">
        <w:t>No licensing, legislative or certification requirements apply to this unit at the time of publication</w:t>
      </w:r>
    </w:p>
    <w:p w:rsidR="00000000" w:rsidRPr="006871A8" w:rsidP="006871A8">
      <w:pPr>
        <w:pStyle w:val="Heading1"/>
      </w:pPr>
      <w:bookmarkStart w:id="3" w:name="O_792593"/>
      <w:bookmarkEnd w:id="3"/>
      <w:r w:rsidRPr="006871A8">
        <w:t>Unit Sector</w:t>
      </w:r>
    </w:p>
    <w:p w:rsidR="00000000" w:rsidRPr="006871A8" w:rsidP="007C745F">
      <w:pPr>
        <w:pStyle w:val="BodyText"/>
      </w:pPr>
      <w:r w:rsidRPr="006871A8">
        <w:t>Media and Entertainment Production – Audio/Sound</w:t>
      </w:r>
    </w:p>
    <w:p w:rsidR="00000000" w:rsidRPr="006871A8" w:rsidP="006871A8">
      <w:pPr>
        <w:pStyle w:val="Heading1"/>
      </w:pPr>
      <w:bookmarkStart w:id="4" w:name="O_792594"/>
      <w:bookmarkEnd w:id="4"/>
      <w:r w:rsidRPr="006871A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871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rPr>
                <w:rStyle w:val="SpecialBold"/>
              </w:rPr>
              <w:t>PERFORMANCE CRITERIA</w:t>
            </w:r>
          </w:p>
        </w:tc>
      </w:tr>
      <w:tr w:rsidTr="006871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1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1. Prepare to record audio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1.1 Confirm production requirements and deadlines with rele</w:t>
            </w:r>
            <w:r w:rsidRPr="006871A8">
              <w:t>vant personnel</w:t>
            </w:r>
          </w:p>
          <w:p w:rsidR="00000000" w:rsidRPr="006871A8" w:rsidP="006871A8">
            <w:pPr>
              <w:pStyle w:val="BodyText"/>
            </w:pPr>
            <w:r w:rsidRPr="006871A8">
              <w:t>1.2 Research topics to frame appropriate interview questions</w:t>
            </w:r>
          </w:p>
          <w:p w:rsidR="00000000" w:rsidRPr="006871A8" w:rsidP="006871A8">
            <w:pPr>
              <w:pStyle w:val="BodyText"/>
            </w:pPr>
            <w:r w:rsidRPr="006871A8">
              <w:t>1.3 Prepare questions that elicit information relevant to interview purpose and rehearse questions as required</w:t>
            </w:r>
          </w:p>
          <w:p w:rsidR="00000000" w:rsidRPr="006871A8" w:rsidP="006871A8">
            <w:pPr>
              <w:pStyle w:val="BodyText"/>
            </w:pPr>
            <w:r w:rsidRPr="006871A8">
              <w:t>1.4 Check portable audio recording equipment and accessories are full</w:t>
            </w:r>
            <w:r w:rsidRPr="006871A8">
              <w:t>y functional and report equipment faults to relevant personnel</w:t>
            </w:r>
          </w:p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1.5 Check charged batteries are sufficient to meet recording needs</w:t>
            </w:r>
          </w:p>
        </w:tc>
      </w:tr>
      <w:tr w:rsidTr="006871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2. Record audio material on location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2.1 Select and position microphone to achieve optimum audio quality, taking into account hazards, background noise and weather conditions at location</w:t>
            </w:r>
          </w:p>
          <w:p w:rsidR="00000000" w:rsidRPr="006871A8" w:rsidP="006871A8">
            <w:pPr>
              <w:pStyle w:val="BodyText"/>
            </w:pPr>
            <w:r w:rsidRPr="006871A8">
              <w:t>2.2 Conduct sound and level checks to ensure audio recording equipment is fully functional and recording a</w:t>
            </w:r>
            <w:r w:rsidRPr="006871A8">
              <w:t>t optimum levels</w:t>
            </w:r>
          </w:p>
          <w:p w:rsidR="00000000" w:rsidRPr="006871A8" w:rsidP="006871A8">
            <w:pPr>
              <w:pStyle w:val="BodyText"/>
            </w:pPr>
            <w:r w:rsidRPr="006871A8">
              <w:t>2.3 Record an identification according to enterprise procedures</w:t>
            </w:r>
          </w:p>
          <w:p w:rsidR="00000000" w:rsidRPr="006871A8" w:rsidP="006871A8">
            <w:pPr>
              <w:pStyle w:val="BodyText"/>
            </w:pPr>
            <w:r w:rsidRPr="006871A8">
              <w:t>2.4 Record audio material according to production requirements</w:t>
            </w:r>
          </w:p>
          <w:p w:rsidR="00000000" w:rsidRPr="006871A8" w:rsidP="006871A8">
            <w:pPr>
              <w:pStyle w:val="BodyText"/>
            </w:pPr>
            <w:r w:rsidRPr="006871A8">
              <w:t>2.5 Record ambient sound as bridging material for the editing process, if required</w:t>
            </w:r>
          </w:p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2.6 Dismantle audio recording</w:t>
            </w:r>
            <w:r w:rsidRPr="006871A8">
              <w:t xml:space="preserve"> equipment and check all equipment is accounted for before leaving location</w:t>
            </w:r>
          </w:p>
        </w:tc>
      </w:tr>
      <w:tr w:rsidTr="006871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 xml:space="preserve">3. Edit audio material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3.1 Listen to recorded audio and identify edit positions to produce required audio segment</w:t>
            </w:r>
          </w:p>
          <w:p w:rsidR="00000000" w:rsidRPr="006871A8" w:rsidP="006871A8">
            <w:pPr>
              <w:pStyle w:val="BodyText"/>
            </w:pPr>
            <w:r w:rsidRPr="006871A8">
              <w:t>3.2 Transfer audio material to computer or software</w:t>
            </w:r>
          </w:p>
          <w:p w:rsidR="00000000" w:rsidRPr="006871A8" w:rsidP="006871A8">
            <w:pPr>
              <w:pStyle w:val="BodyText"/>
            </w:pPr>
            <w:r w:rsidRPr="006871A8">
              <w:t>3.3 Use soft</w:t>
            </w:r>
            <w:r w:rsidRPr="006871A8">
              <w:t>ware functions to edit audio material in accordance with production requirements and timelines</w:t>
            </w:r>
          </w:p>
          <w:p w:rsidR="00000000" w:rsidRPr="006871A8" w:rsidP="006871A8">
            <w:pPr>
              <w:pStyle w:val="BodyText"/>
            </w:pPr>
            <w:r w:rsidRPr="006871A8">
              <w:t>3.4 Listen to edited material to evaluate sound quality and content and to identify problems</w:t>
            </w:r>
          </w:p>
          <w:p w:rsidR="00000000" w:rsidRPr="006871A8" w:rsidP="006871A8">
            <w:pPr>
              <w:pStyle w:val="BodyText"/>
            </w:pPr>
            <w:r w:rsidRPr="006871A8">
              <w:t>3.5 Use editing software to solve identified problems, and seek advi</w:t>
            </w:r>
            <w:r w:rsidRPr="006871A8">
              <w:t>ce if required</w:t>
            </w:r>
          </w:p>
          <w:p w:rsidR="00000000" w:rsidRPr="006871A8" w:rsidP="006871A8">
            <w:pPr>
              <w:pStyle w:val="BodyText"/>
            </w:pPr>
            <w:r w:rsidRPr="006871A8">
              <w:t>3.6 Save final edit in appropriate file format</w:t>
            </w:r>
          </w:p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3.7 Adopt safe ergonomic practices when using screens and keyboards for long periods of time</w:t>
            </w:r>
          </w:p>
        </w:tc>
      </w:tr>
      <w:tr w:rsidTr="006871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4. Submit edited material for broadcast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4.1 Leave worksite in original or improved condition for use</w:t>
            </w:r>
            <w:r w:rsidRPr="006871A8">
              <w:t xml:space="preserve"> by colleagues</w:t>
            </w:r>
          </w:p>
          <w:p w:rsidR="00000000" w:rsidRPr="006871A8" w:rsidP="006871A8">
            <w:pPr>
              <w:pStyle w:val="BodyText"/>
            </w:pPr>
            <w:r w:rsidRPr="006871A8">
              <w:t>4.2 Complete documentation and submit edited material for approval to relevant personnel by agreed deadline</w:t>
            </w:r>
          </w:p>
          <w:p w:rsidR="00000000" w:rsidRPr="006871A8" w:rsidP="006871A8">
            <w:pPr>
              <w:pStyle w:val="BodyText"/>
            </w:pPr>
            <w:r w:rsidRPr="006871A8">
              <w:t>4.3 Make final adjustments in response to feedback from relevant personnel</w:t>
            </w:r>
          </w:p>
          <w:p w:rsidR="00000000" w:rsidRPr="006871A8" w:rsidP="006871A8">
            <w:pPr>
              <w:pStyle w:val="BodyText"/>
            </w:pPr>
            <w:r w:rsidRPr="006871A8">
              <w:t xml:space="preserve">4.4 Archive edited material in accordance with enterprise </w:t>
            </w:r>
            <w:r w:rsidRPr="006871A8">
              <w:t>procedures</w:t>
            </w:r>
          </w:p>
        </w:tc>
      </w:tr>
    </w:tbl>
    <w:p w:rsidR="00000000" w:rsidRPr="006871A8" w:rsidP="006871A8">
      <w:pPr>
        <w:pStyle w:val="BodyText"/>
      </w:pP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5" w:name="O_792595"/>
      <w:bookmarkEnd w:id="5"/>
      <w:r w:rsidRPr="006871A8">
        <w:t>Foundation Skills</w:t>
      </w:r>
    </w:p>
    <w:p w:rsidR="00000000" w:rsidRPr="007C745F" w:rsidP="007C745F">
      <w:pPr>
        <w:pStyle w:val="BodyText"/>
        <w:rPr>
          <w:i/>
        </w:rPr>
      </w:pPr>
      <w:r w:rsidRPr="007C74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87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rPr>
                <w:rStyle w:val="SpecialBold"/>
              </w:rPr>
              <w:t>Performance</w:t>
            </w:r>
          </w:p>
          <w:p w:rsidR="00000000" w:rsidRPr="006871A8" w:rsidP="006871A8">
            <w:pPr>
              <w:pStyle w:val="BodyText"/>
            </w:pPr>
            <w:r w:rsidRPr="006871A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rPr>
                <w:rStyle w:val="SpecialBold"/>
              </w:rPr>
              <w:t>Description</w:t>
            </w:r>
          </w:p>
        </w:tc>
      </w:tr>
      <w:tr w:rsidTr="00687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ListBullet"/>
              <w:rPr>
                <w:lang w:val="en-NZ"/>
              </w:rPr>
            </w:pPr>
            <w:r w:rsidRPr="006871A8">
              <w:t>Interprets textual information to determine job context and requirements</w:t>
            </w:r>
          </w:p>
        </w:tc>
      </w:tr>
      <w:tr w:rsidTr="00687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1.3, 4.2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ListBullet"/>
            </w:pPr>
            <w:r w:rsidRPr="006871A8">
              <w:t xml:space="preserve">Composes and edits questions using appropriate vocabulary and structure for audience and purpose  </w:t>
            </w:r>
          </w:p>
          <w:p w:rsidR="00000000" w:rsidP="006871A8">
            <w:pPr>
              <w:pStyle w:val="ListBullet"/>
              <w:rPr>
                <w:lang w:val="en-NZ"/>
              </w:rPr>
            </w:pPr>
            <w:r w:rsidRPr="006871A8">
              <w:t>Uses clear and specific language to complete workplace documentation</w:t>
            </w:r>
          </w:p>
        </w:tc>
      </w:tr>
      <w:tr w:rsidTr="00687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1.1, 4.3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ListBullet"/>
            </w:pPr>
            <w:r w:rsidRPr="006871A8">
              <w:t xml:space="preserve">Discusses requirements with others </w:t>
            </w:r>
          </w:p>
          <w:p w:rsidR="00000000" w:rsidP="006871A8">
            <w:pPr>
              <w:pStyle w:val="ListBullet"/>
              <w:rPr>
                <w:lang w:val="en-NZ"/>
              </w:rPr>
            </w:pPr>
            <w:r w:rsidRPr="006871A8">
              <w:t>Uses listening and questioning techniques to elicit information and confirm understanding</w:t>
            </w:r>
          </w:p>
        </w:tc>
      </w:tr>
      <w:tr w:rsidTr="00687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2.1</w:t>
            </w:r>
            <w:r w:rsidRPr="006871A8">
              <w:t>, 2.3, 2.4, 3.3, 3.7,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ListBullet"/>
            </w:pPr>
            <w:r w:rsidRPr="006871A8">
              <w:t xml:space="preserve">Follows studio practices and procedures associated with recording and editing audio material </w:t>
            </w:r>
          </w:p>
          <w:p w:rsidR="00000000" w:rsidP="006871A8">
            <w:pPr>
              <w:pStyle w:val="ListBullet"/>
              <w:rPr>
                <w:lang w:val="en-NZ"/>
              </w:rPr>
            </w:pPr>
            <w:r w:rsidRPr="006871A8">
              <w:t>Understands and complies with relevant legislative requirements</w:t>
            </w:r>
          </w:p>
        </w:tc>
      </w:tr>
      <w:tr w:rsidTr="00687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1.1, 4.3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ListBullet"/>
              <w:rPr>
                <w:lang w:val="en-NZ"/>
              </w:rPr>
            </w:pPr>
            <w:r w:rsidRPr="006871A8">
              <w:t>Follows accepted communica</w:t>
            </w:r>
            <w:r w:rsidRPr="006871A8">
              <w:t xml:space="preserve">tion methods and practices to discuss audio material requirements, report equipment faults and seek assistance </w:t>
            </w:r>
          </w:p>
        </w:tc>
      </w:tr>
      <w:tr w:rsidTr="006871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 xml:space="preserve">1.1-1.5, 2.1, 2.2, 2.4-2.6, 3.1-3.6, 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ListBullet"/>
            </w:pPr>
            <w:r w:rsidRPr="006871A8">
              <w:t>Takes responsibility for planning and organising own workload, sequencing tasks, s</w:t>
            </w:r>
            <w:r w:rsidRPr="006871A8">
              <w:t xml:space="preserve">electing equipment and managing processes </w:t>
            </w:r>
          </w:p>
          <w:p w:rsidR="00000000" w:rsidRPr="006871A8" w:rsidP="006871A8">
            <w:pPr>
              <w:pStyle w:val="ListBullet"/>
            </w:pPr>
            <w:r w:rsidRPr="006871A8">
              <w:t xml:space="preserve">Identifies problems with audio quality, implements logical solutions and refines final product with input from others   </w:t>
            </w:r>
          </w:p>
          <w:p w:rsidR="00000000" w:rsidRPr="006871A8" w:rsidP="006871A8">
            <w:pPr>
              <w:pStyle w:val="ListBullet"/>
            </w:pPr>
            <w:r w:rsidRPr="006871A8">
              <w:t>Uses digital systems and tools to record and edit audio segments to meet production requirem</w:t>
            </w:r>
            <w:r w:rsidRPr="006871A8">
              <w:t>ents</w:t>
            </w:r>
          </w:p>
        </w:tc>
      </w:tr>
    </w:tbl>
    <w:p w:rsidR="00000000" w:rsidRPr="006871A8" w:rsidP="006871A8">
      <w:pPr>
        <w:pStyle w:val="BodyText"/>
      </w:pP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6" w:name="O_792597"/>
      <w:bookmarkEnd w:id="6"/>
      <w:r w:rsidRPr="006871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87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rPr>
                <w:rStyle w:val="SpecialBold"/>
              </w:rPr>
              <w:t xml:space="preserve">Code and title </w:t>
            </w:r>
          </w:p>
          <w:p w:rsidR="00000000" w:rsidRPr="006871A8" w:rsidP="006871A8">
            <w:pPr>
              <w:pStyle w:val="BodyText"/>
            </w:pPr>
            <w:r w:rsidRPr="006871A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rPr>
                <w:rStyle w:val="SpecialBold"/>
              </w:rPr>
              <w:t>Code and title</w:t>
            </w:r>
          </w:p>
          <w:p w:rsidR="00000000" w:rsidRPr="006871A8" w:rsidP="006871A8">
            <w:pPr>
              <w:pStyle w:val="BodyText"/>
            </w:pPr>
            <w:r w:rsidRPr="006871A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rPr>
                <w:rStyle w:val="SpecialBold"/>
              </w:rPr>
              <w:t>Equivalence status</w:t>
            </w:r>
          </w:p>
        </w:tc>
      </w:tr>
      <w:tr w:rsidTr="00687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5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CUASOU305 Compile audio material for broadcast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 xml:space="preserve">CUFSOU302A Compile audio material for broadcast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 xml:space="preserve">Equivalent unit </w:t>
            </w:r>
          </w:p>
        </w:tc>
      </w:tr>
    </w:tbl>
    <w:p w:rsidR="00000000" w:rsidRPr="006871A8" w:rsidP="006871A8">
      <w:pPr>
        <w:pStyle w:val="BodyText"/>
      </w:pP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7" w:name="O_792604"/>
      <w:bookmarkEnd w:id="7"/>
      <w:r w:rsidRPr="006871A8">
        <w:t>Links</w:t>
      </w:r>
    </w:p>
    <w:p w:rsidR="00000000" w:rsidRPr="006871A8" w:rsidP="007C745F">
      <w:pPr>
        <w:pStyle w:val="BodyText"/>
      </w:pPr>
      <w:r w:rsidRPr="006871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F5E9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871A8" w:rsidP="006871A8"/>
    <w:sectPr w:rsidSect="006871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 w:rsidRPr="007C745F" w:rsidP="007C7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5F" w:rsidP="00687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45F" w:rsidP="00687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745F" w:rsidP="00687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1A8" w:rsidRPr="007C745F" w:rsidP="007C74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45F" w:rsidRPr="002D2AF8" w:rsidP="00687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CUASOU305 Compile audio material for broadcast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C745F" w:rsidP="00687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8EC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1E5D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1A8"/>
  </w:style>
  <w:style w:type="character" w:customStyle="1" w:styleId="Heading1Char">
    <w:name w:val="Heading 1 Char"/>
    <w:basedOn w:val="DefaultParagraphFont"/>
    <w:link w:val="Heading1"/>
    <w:rsid w:val="00687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1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1A8"/>
    <w:rPr>
      <w:b/>
      <w:spacing w:val="0"/>
    </w:rPr>
  </w:style>
  <w:style w:type="character" w:styleId="Emphasis">
    <w:name w:val="Emphasis"/>
    <w:basedOn w:val="DefaultParagraphFont"/>
    <w:qFormat/>
    <w:rsid w:val="006871A8"/>
    <w:rPr>
      <w:i/>
    </w:rPr>
  </w:style>
  <w:style w:type="paragraph" w:customStyle="1" w:styleId="SuperHeading">
    <w:name w:val="SuperHeading"/>
    <w:basedOn w:val="Normal"/>
    <w:rsid w:val="00687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1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1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1A8"/>
  </w:style>
  <w:style w:type="paragraph" w:styleId="TableofFigures">
    <w:name w:val="table of figures"/>
    <w:basedOn w:val="Normal"/>
    <w:next w:val="Normal"/>
    <w:semiHidden/>
    <w:rsid w:val="00687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1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1A8"/>
    <w:rPr>
      <w:rFonts w:ascii="Wingdings" w:hAnsi="Wingdings"/>
    </w:rPr>
  </w:style>
  <w:style w:type="paragraph" w:customStyle="1" w:styleId="TableHeading">
    <w:name w:val="Table Heading"/>
    <w:basedOn w:val="HeadingBase"/>
    <w:rsid w:val="00687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1A8"/>
    <w:rPr>
      <w:color w:val="0033CC"/>
      <w:u w:val="none"/>
    </w:rPr>
  </w:style>
  <w:style w:type="paragraph" w:customStyle="1" w:styleId="BodyTextRight">
    <w:name w:val="Body Text Right"/>
    <w:basedOn w:val="BodyText"/>
    <w:rsid w:val="00687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1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1A8"/>
    <w:rPr>
      <w:sz w:val="32"/>
    </w:rPr>
  </w:style>
  <w:style w:type="paragraph" w:customStyle="1" w:styleId="HeadingProcedure">
    <w:name w:val="Heading Procedure"/>
    <w:basedOn w:val="HeadingBase"/>
    <w:next w:val="Normal"/>
    <w:rsid w:val="00687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1A8"/>
    <w:pPr>
      <w:spacing w:before="60" w:after="60"/>
    </w:pPr>
  </w:style>
  <w:style w:type="paragraph" w:styleId="ListContinue">
    <w:name w:val="List Continue"/>
    <w:basedOn w:val="List"/>
    <w:rsid w:val="006871A8"/>
    <w:pPr>
      <w:ind w:firstLine="0"/>
    </w:pPr>
  </w:style>
  <w:style w:type="paragraph" w:customStyle="1" w:styleId="ListNote">
    <w:name w:val="List Note"/>
    <w:basedOn w:val="List"/>
    <w:rsid w:val="00687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1A8"/>
    <w:rPr>
      <w:rFonts w:ascii="Courier New" w:hAnsi="Courier New"/>
    </w:rPr>
  </w:style>
  <w:style w:type="paragraph" w:customStyle="1" w:styleId="NoteBullet">
    <w:name w:val="Note Bullet"/>
    <w:basedOn w:val="Note"/>
    <w:rsid w:val="00687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1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1A8"/>
    <w:rPr>
      <w:b/>
      <w:smallCaps/>
    </w:rPr>
  </w:style>
  <w:style w:type="paragraph" w:customStyle="1" w:styleId="TableListNumber">
    <w:name w:val="Table List Number"/>
    <w:basedOn w:val="ListNumber"/>
    <w:rsid w:val="00687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1A8"/>
    <w:pPr>
      <w:numPr>
        <w:numId w:val="8"/>
      </w:numPr>
    </w:pPr>
  </w:style>
  <w:style w:type="paragraph" w:customStyle="1" w:styleId="ListAlpha2">
    <w:name w:val="List Alpha 2"/>
    <w:basedOn w:val="List2"/>
    <w:rsid w:val="006871A8"/>
    <w:pPr>
      <w:numPr>
        <w:numId w:val="7"/>
      </w:numPr>
    </w:pPr>
  </w:style>
  <w:style w:type="paragraph" w:styleId="List2">
    <w:name w:val="List 2"/>
    <w:basedOn w:val="BodyText"/>
    <w:rsid w:val="00687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1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1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1A8"/>
    <w:pPr>
      <w:numPr>
        <w:numId w:val="3"/>
      </w:numPr>
    </w:pPr>
  </w:style>
  <w:style w:type="paragraph" w:styleId="ListContinue2">
    <w:name w:val="List Continue 2"/>
    <w:basedOn w:val="List2"/>
    <w:rsid w:val="006871A8"/>
    <w:pPr>
      <w:ind w:firstLine="0"/>
    </w:pPr>
  </w:style>
  <w:style w:type="paragraph" w:styleId="ListContinue3">
    <w:name w:val="List Continue 3"/>
    <w:basedOn w:val="List3"/>
    <w:rsid w:val="006871A8"/>
    <w:pPr>
      <w:ind w:left="1021" w:firstLine="0"/>
    </w:pPr>
  </w:style>
  <w:style w:type="paragraph" w:styleId="ListContinue4">
    <w:name w:val="List Continue 4"/>
    <w:basedOn w:val="List4"/>
    <w:rsid w:val="006871A8"/>
    <w:pPr>
      <w:ind w:firstLine="0"/>
    </w:pPr>
  </w:style>
  <w:style w:type="paragraph" w:styleId="ListContinue5">
    <w:name w:val="List Continue 5"/>
    <w:basedOn w:val="List5"/>
    <w:rsid w:val="006871A8"/>
    <w:pPr>
      <w:ind w:firstLine="0"/>
    </w:pPr>
  </w:style>
  <w:style w:type="paragraph" w:styleId="ListNumber3">
    <w:name w:val="List Number 3"/>
    <w:basedOn w:val="List3"/>
    <w:rsid w:val="006871A8"/>
    <w:pPr>
      <w:numPr>
        <w:numId w:val="4"/>
      </w:numPr>
    </w:pPr>
  </w:style>
  <w:style w:type="paragraph" w:styleId="ListNumber4">
    <w:name w:val="List Number 4"/>
    <w:basedOn w:val="List4"/>
    <w:rsid w:val="006871A8"/>
    <w:pPr>
      <w:numPr>
        <w:numId w:val="5"/>
      </w:numPr>
    </w:pPr>
  </w:style>
  <w:style w:type="paragraph" w:styleId="ListNumber5">
    <w:name w:val="List Number 5"/>
    <w:basedOn w:val="List5"/>
    <w:rsid w:val="006871A8"/>
    <w:pPr>
      <w:numPr>
        <w:numId w:val="6"/>
      </w:numPr>
    </w:pPr>
  </w:style>
  <w:style w:type="paragraph" w:styleId="BlockText">
    <w:name w:val="Block Text"/>
    <w:basedOn w:val="Normal"/>
    <w:rsid w:val="00687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1A8"/>
    <w:rPr>
      <w:sz w:val="16"/>
      <w:vertAlign w:val="superscript"/>
    </w:rPr>
  </w:style>
  <w:style w:type="character" w:customStyle="1" w:styleId="Symbols">
    <w:name w:val="Symbols"/>
    <w:basedOn w:val="DefaultParagraphFont"/>
    <w:rsid w:val="006871A8"/>
    <w:rPr>
      <w:rFonts w:ascii="Symbol" w:hAnsi="Symbol"/>
    </w:rPr>
  </w:style>
  <w:style w:type="character" w:customStyle="1" w:styleId="MenuOptions">
    <w:name w:val="Menu Options"/>
    <w:basedOn w:val="DefaultParagraphFont"/>
    <w:rsid w:val="00687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1A8"/>
    <w:rPr>
      <w:b/>
    </w:rPr>
  </w:style>
  <w:style w:type="character" w:customStyle="1" w:styleId="Underlined">
    <w:name w:val="Underlined"/>
    <w:basedOn w:val="DefaultParagraphFont"/>
    <w:rsid w:val="006871A8"/>
    <w:rPr>
      <w:u w:val="single"/>
    </w:rPr>
  </w:style>
  <w:style w:type="paragraph" w:customStyle="1" w:styleId="TableBodyTextRight">
    <w:name w:val="Table Body Text Right"/>
    <w:basedOn w:val="TableBodyText"/>
    <w:rsid w:val="00687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1A8"/>
    <w:rPr>
      <w:sz w:val="18"/>
    </w:rPr>
  </w:style>
  <w:style w:type="paragraph" w:customStyle="1" w:styleId="BodySmallRight">
    <w:name w:val="Body Small Right"/>
    <w:basedOn w:val="BodyTextRight"/>
    <w:rsid w:val="006871A8"/>
    <w:rPr>
      <w:sz w:val="18"/>
      <w:szCs w:val="18"/>
    </w:rPr>
  </w:style>
  <w:style w:type="paragraph" w:customStyle="1" w:styleId="MarginEdition">
    <w:name w:val="Margin Edition"/>
    <w:basedOn w:val="MarginNote"/>
    <w:rsid w:val="00687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1A8"/>
    <w:rPr>
      <w:sz w:val="2"/>
      <w:szCs w:val="2"/>
    </w:rPr>
  </w:style>
  <w:style w:type="character" w:customStyle="1" w:styleId="Small">
    <w:name w:val="Small"/>
    <w:basedOn w:val="DefaultParagraphFont"/>
    <w:rsid w:val="006871A8"/>
    <w:rPr>
      <w:sz w:val="16"/>
    </w:rPr>
  </w:style>
  <w:style w:type="paragraph" w:customStyle="1" w:styleId="WideTable">
    <w:name w:val="Wide Table"/>
    <w:basedOn w:val="Normal"/>
    <w:rsid w:val="00687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1A8"/>
  </w:style>
  <w:style w:type="paragraph" w:styleId="Quote">
    <w:name w:val="Quote"/>
    <w:basedOn w:val="Heading1"/>
    <w:link w:val="QuoteChar"/>
    <w:qFormat/>
    <w:rsid w:val="00687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1A8"/>
    <w:pPr>
      <w:pageBreakBefore/>
    </w:pPr>
  </w:style>
  <w:style w:type="paragraph" w:customStyle="1" w:styleId="Border">
    <w:name w:val="Border"/>
    <w:basedOn w:val="Normal"/>
    <w:qFormat/>
    <w:rsid w:val="00687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1A8"/>
    <w:rPr>
      <w:u w:val="single"/>
    </w:rPr>
  </w:style>
  <w:style w:type="character" w:customStyle="1" w:styleId="BoldandItalics">
    <w:name w:val="Bold and Italics"/>
    <w:qFormat/>
    <w:rsid w:val="006871A8"/>
    <w:rPr>
      <w:b/>
      <w:i/>
      <w:u w:val="none"/>
    </w:rPr>
  </w:style>
  <w:style w:type="paragraph" w:styleId="BalloonText">
    <w:name w:val="Balloon Text"/>
    <w:basedOn w:val="Normal"/>
    <w:link w:val="BalloonTextChar"/>
    <w:rsid w:val="00687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1A8"/>
    <w:pPr>
      <w:spacing w:before="0" w:after="0"/>
    </w:pPr>
  </w:style>
  <w:style w:type="paragraph" w:customStyle="1" w:styleId="BodyTextBold">
    <w:name w:val="Body Text Bold"/>
    <w:basedOn w:val="BodyText"/>
    <w:qFormat/>
    <w:rsid w:val="006871A8"/>
    <w:rPr>
      <w:b/>
    </w:rPr>
  </w:style>
  <w:style w:type="character" w:styleId="Hyperlink">
    <w:name w:val="Hyperlink"/>
    <w:basedOn w:val="DefaultParagraphFont"/>
    <w:uiPriority w:val="99"/>
    <w:unhideWhenUsed/>
    <w:rsid w:val="007C74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4440</Characters>
  <Application>Microsoft Office Word</Application>
  <DocSecurity>0</DocSecurity>
  <Lines>170</Lines>
  <Paragraphs>104</Paragraphs>
  <ScaleCrop>false</ScaleCrop>
  <Company>Author-it Software Corporation Ltd.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CUASOU305 Compile audio material for broadcast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2019-02-21T14:18:00Z</dcterms:created>
  <dcterms:modified xsi:type="dcterms:W3CDTF">2019-02-21T14:18:00Z</dcterms:modified>
</cp:coreProperties>
</file>