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191" w:rsidP="00B81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CUASOU302 Compile and replay audio material</w:t>
      </w:r>
      <w:r>
        <w:fldChar w:fldCharType="end"/>
      </w:r>
    </w:p>
    <w:p w:rsidR="00B81191" w:rsidP="00B81191">
      <w:pPr>
        <w:pStyle w:val="Version"/>
        <w:sectPr w:rsidSect="00C037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37C0" w:rsidP="00C037C0">
      <w:pPr>
        <w:pStyle w:val="SuperHeading"/>
      </w:pPr>
      <w:r w:rsidRPr="00C037C0">
        <w:t>CUASOU302 Compile and replay audio material</w:t>
      </w:r>
    </w:p>
    <w:p w:rsidR="00000000" w:rsidRPr="00C037C0" w:rsidP="00C037C0">
      <w:pPr>
        <w:pStyle w:val="Heading1"/>
      </w:pPr>
      <w:bookmarkStart w:id="1" w:name="O_811468"/>
      <w:bookmarkEnd w:id="1"/>
      <w:r w:rsidRPr="00C037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rPr>
                <w:rStyle w:val="SpecialBold"/>
              </w:rPr>
              <w:t>Comments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t>This version first released with CUA Creative Arts and Culture Training Package version 1.0.</w:t>
            </w:r>
          </w:p>
        </w:tc>
      </w:tr>
    </w:tbl>
    <w:p w:rsidR="00000000" w:rsidRPr="00C037C0" w:rsidP="00C037C0">
      <w:pPr>
        <w:pStyle w:val="BodyText"/>
      </w:pPr>
    </w:p>
    <w:p w:rsidR="00000000" w:rsidRPr="00C037C0" w:rsidP="00C037C0">
      <w:pPr>
        <w:pStyle w:val="AllowPageBreak"/>
      </w:pPr>
    </w:p>
    <w:p w:rsidR="00000000" w:rsidRPr="00C037C0" w:rsidP="00C037C0">
      <w:pPr>
        <w:pStyle w:val="Heading1"/>
      </w:pPr>
      <w:bookmarkStart w:id="2" w:name="O_811467"/>
      <w:bookmarkEnd w:id="2"/>
      <w:r w:rsidRPr="00C037C0">
        <w:t>Application</w:t>
      </w:r>
    </w:p>
    <w:p w:rsidR="00000000" w:rsidRPr="00C037C0" w:rsidP="00B81191">
      <w:pPr>
        <w:pStyle w:val="BodyText"/>
      </w:pPr>
      <w:r w:rsidRPr="00C037C0">
        <w:t>This unit describes the performance outcomes, skills and knowledge required to compile sound effects and material from d</w:t>
      </w:r>
      <w:r w:rsidRPr="00C037C0">
        <w:t>iverse sources and to replay the audio material on cue in live performances in the screen, media, entertainment and events industries.</w:t>
      </w:r>
    </w:p>
    <w:p w:rsidR="00000000" w:rsidRPr="00C037C0" w:rsidP="00B81191">
      <w:pPr>
        <w:pStyle w:val="BodyText"/>
      </w:pPr>
      <w:r w:rsidRPr="00C037C0">
        <w:t xml:space="preserve">At this level, individuals are required to use some discretion and judgement and operate under broad supervision within </w:t>
      </w:r>
      <w:r w:rsidRPr="00C037C0">
        <w:t>an established framework of plans and procedures.</w:t>
      </w:r>
    </w:p>
    <w:p w:rsidR="00000000" w:rsidRPr="00C037C0" w:rsidP="00B81191">
      <w:pPr>
        <w:pStyle w:val="BodyText"/>
      </w:pPr>
      <w:r w:rsidRPr="00C037C0">
        <w:t>No licensing, legislative or certification requirements apply to this unit at the time of publication.</w:t>
      </w:r>
    </w:p>
    <w:p w:rsidR="00000000" w:rsidRPr="00C037C0" w:rsidP="00C037C0">
      <w:pPr>
        <w:pStyle w:val="Heading1"/>
      </w:pPr>
      <w:bookmarkStart w:id="3" w:name="O_811466"/>
      <w:bookmarkEnd w:id="3"/>
      <w:r w:rsidRPr="00C037C0">
        <w:t>Unit Sector</w:t>
      </w:r>
    </w:p>
    <w:p w:rsidR="00000000" w:rsidRPr="00C037C0" w:rsidP="00B81191">
      <w:pPr>
        <w:pStyle w:val="BodyText"/>
      </w:pPr>
      <w:r w:rsidRPr="00C037C0">
        <w:t>Media and entertainment production - audio/sound</w:t>
      </w:r>
    </w:p>
    <w:p w:rsidR="00000000" w:rsidRPr="00C037C0" w:rsidP="00C037C0">
      <w:pPr>
        <w:pStyle w:val="Heading1"/>
      </w:pPr>
      <w:bookmarkStart w:id="4" w:name="O_811465"/>
      <w:bookmarkEnd w:id="4"/>
      <w:r w:rsidRPr="00C037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rPr>
                <w:rStyle w:val="SpecialBold"/>
              </w:rPr>
              <w:t>Elements</w:t>
            </w:r>
          </w:p>
          <w:p w:rsidR="00000000" w:rsidRPr="00C037C0" w:rsidP="00C037C0">
            <w:pPr>
              <w:pStyle w:val="BodyText"/>
            </w:pPr>
            <w:r w:rsidRPr="00C037C0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rPr>
                <w:rStyle w:val="SpecialBold"/>
              </w:rPr>
              <w:t>Performance Criteria</w:t>
            </w:r>
          </w:p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1. Assemble source materials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t>1.1 Determine audio repl</w:t>
            </w:r>
            <w:r w:rsidRPr="00C037C0">
              <w:t>ay requirements and timelines in consultation with relevant personnel</w:t>
            </w:r>
          </w:p>
          <w:p w:rsidR="00000000" w:rsidRPr="00C037C0" w:rsidP="00C037C0">
            <w:pPr>
              <w:pStyle w:val="BodyText"/>
            </w:pPr>
            <w:r w:rsidRPr="00C037C0">
              <w:t>1.2 Identify sources for, and availability of, materials</w:t>
            </w:r>
          </w:p>
          <w:p w:rsidR="00000000" w:rsidRPr="00C037C0" w:rsidP="00C037C0">
            <w:pPr>
              <w:pStyle w:val="BodyText"/>
            </w:pPr>
            <w:r w:rsidRPr="00C037C0">
              <w:t xml:space="preserve">1.3 Prepare an accurate record of materials, noting source and </w:t>
            </w:r>
            <w:r w:rsidRPr="00C037C0">
              <w:t>content required</w:t>
            </w:r>
          </w:p>
          <w:p w:rsidR="00000000" w:rsidRPr="00C037C0" w:rsidP="00C037C0">
            <w:pPr>
              <w:pStyle w:val="BodyText"/>
            </w:pPr>
            <w:r w:rsidRPr="00C037C0">
              <w:t>1.4 Seek clearance to use copyright-restricted so</w:t>
            </w:r>
            <w:r w:rsidRPr="00C037C0">
              <w:t>urce materials as required</w:t>
            </w:r>
          </w:p>
          <w:p w:rsidR="00000000" w:rsidRPr="00C037C0" w:rsidP="00C037C0">
            <w:pPr>
              <w:pStyle w:val="BodyText"/>
            </w:pPr>
            <w:r w:rsidRPr="00C037C0">
              <w:t>1.5 Collate pre-recorded materials and check correct versions and duration</w:t>
            </w:r>
          </w:p>
          <w:p w:rsidR="00000000" w:rsidRPr="00C037C0" w:rsidP="00C037C0">
            <w:pPr>
              <w:pStyle w:val="BodyText"/>
            </w:pPr>
            <w:r w:rsidRPr="00C037C0">
              <w:t>1.6 Determine the most appropriate replay mechanism in consultation with relevant personnel</w:t>
            </w:r>
          </w:p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1.7 Determine hardware and software availability for duplicati</w:t>
            </w:r>
            <w:r w:rsidRPr="00C037C0">
              <w:t>on and recording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2. Record and edit audio material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t>2.1 Record voice and other audio material using a range of devices in line with production requirements and safety procedures</w:t>
            </w:r>
          </w:p>
          <w:p w:rsidR="00000000" w:rsidRPr="00C037C0" w:rsidP="00C037C0">
            <w:pPr>
              <w:pStyle w:val="BodyText"/>
            </w:pPr>
            <w:r w:rsidRPr="00C037C0">
              <w:t>2.2 Compile edit decision lists (EDLs) in preparation for editing material</w:t>
            </w:r>
          </w:p>
          <w:p w:rsidR="00000000" w:rsidRPr="00C037C0" w:rsidP="00C037C0">
            <w:pPr>
              <w:pStyle w:val="BodyText"/>
            </w:pPr>
            <w:r w:rsidRPr="00C037C0">
              <w:t>2.3</w:t>
            </w:r>
            <w:r w:rsidRPr="00C037C0">
              <w:t xml:space="preserve"> Use appropriate techniques and equipment to complete editing of tracks or cues</w:t>
            </w:r>
          </w:p>
          <w:p w:rsidR="00000000" w:rsidRPr="00C037C0" w:rsidP="00C037C0">
            <w:pPr>
              <w:pStyle w:val="BodyText"/>
            </w:pPr>
            <w:r w:rsidRPr="00C037C0">
              <w:t>2.4 Seek feedback on work in progress with relevant personnel and adjust as required</w:t>
            </w:r>
          </w:p>
          <w:p w:rsidR="00000000" w:rsidRPr="00C037C0" w:rsidP="00C037C0">
            <w:pPr>
              <w:pStyle w:val="BodyText"/>
            </w:pPr>
            <w:r w:rsidRPr="00C037C0">
              <w:t>2.5 Back up audio materials according to organisational procedures and submit final material by agreed deadlines</w:t>
            </w:r>
          </w:p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2.6 Resolve minor equipment problems within scope of own job role or refer to relevant personnel as required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3. Test and play materials on cue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t>3.1 Check final source material against show log</w:t>
            </w:r>
          </w:p>
          <w:p w:rsidR="00000000" w:rsidRPr="00C037C0" w:rsidP="00C037C0">
            <w:pPr>
              <w:pStyle w:val="BodyText"/>
            </w:pPr>
            <w:r w:rsidRPr="00C037C0">
              <w:t>3.2 Prepare replay equipment, sound levels and backup hardware</w:t>
            </w:r>
          </w:p>
          <w:p w:rsidR="00000000" w:rsidRPr="00C037C0" w:rsidP="00C037C0">
            <w:pPr>
              <w:pStyle w:val="BodyText"/>
            </w:pPr>
            <w:r w:rsidRPr="00C037C0">
              <w:t>3.3 Confirm cues with relevant personnel</w:t>
            </w:r>
          </w:p>
          <w:p w:rsidR="00000000" w:rsidRPr="00C037C0" w:rsidP="00C037C0">
            <w:pPr>
              <w:pStyle w:val="BodyText"/>
            </w:pPr>
            <w:r w:rsidRPr="00C037C0">
              <w:t>3.4 Play materials on cue during live performances or events</w:t>
            </w:r>
          </w:p>
          <w:p w:rsidR="00000000" w:rsidRPr="00C037C0" w:rsidP="00C037C0">
            <w:pPr>
              <w:pStyle w:val="BodyText"/>
            </w:pPr>
            <w:r w:rsidRPr="00C037C0">
              <w:t>3.5 Evaluate effectiveness of audio repla</w:t>
            </w:r>
            <w:r w:rsidRPr="00C037C0">
              <w:t>y material with relevant personnel and note areas for future improvement</w:t>
            </w:r>
          </w:p>
        </w:tc>
      </w:tr>
    </w:tbl>
    <w:p w:rsidR="00000000" w:rsidRPr="00C037C0" w:rsidP="00C037C0">
      <w:pPr>
        <w:pStyle w:val="BodyText"/>
      </w:pPr>
    </w:p>
    <w:p w:rsidR="00000000" w:rsidRPr="00C037C0" w:rsidP="00C037C0">
      <w:pPr>
        <w:pStyle w:val="AllowPageBreak"/>
      </w:pPr>
    </w:p>
    <w:p w:rsidR="00000000" w:rsidRPr="00C037C0" w:rsidP="00C037C0">
      <w:pPr>
        <w:pStyle w:val="Heading1"/>
      </w:pPr>
      <w:bookmarkStart w:id="5" w:name="O_811464"/>
      <w:bookmarkEnd w:id="5"/>
      <w:r w:rsidRPr="00C037C0">
        <w:t>Foundation Skills</w:t>
      </w:r>
    </w:p>
    <w:p w:rsidR="00000000" w:rsidRPr="00B81191" w:rsidP="00B81191">
      <w:pPr>
        <w:pStyle w:val="BodyText"/>
        <w:rPr>
          <w:i/>
        </w:rPr>
      </w:pPr>
      <w:r w:rsidRPr="00B81191">
        <w:rPr>
          <w:rStyle w:val="Emphasis"/>
        </w:rPr>
        <w:t>This section describes language, literacy, numeracy and employment skills incorporated in the performance criteria that are required for competent</w:t>
      </w:r>
      <w:r w:rsidRPr="00B81191">
        <w:rPr>
          <w:rStyle w:val="Emphasis"/>
        </w:rPr>
        <w:t xml:space="preserve">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rPr>
                <w:rStyle w:val="SpecialBold"/>
              </w:rPr>
              <w:t>Description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1.2, 1.5, 3.1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ListBullet"/>
              <w:rPr>
                <w:lang w:val="en-NZ"/>
              </w:rPr>
            </w:pPr>
            <w:r w:rsidRPr="00C037C0">
              <w:t>Obtains information from written sources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1.3, 1.4, 2.2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ListBullet"/>
              <w:rPr>
                <w:lang w:val="en-NZ"/>
              </w:rPr>
            </w:pPr>
            <w:r w:rsidRPr="00C037C0">
              <w:t>Prepares and updates workplace documentation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1.1, 1.4, 1.6, 2.4, 2.6, 3.3, 3.5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ListBullet"/>
            </w:pPr>
            <w:r w:rsidRPr="00C037C0">
              <w:t>Obtains information by listening and questioning</w:t>
            </w:r>
          </w:p>
          <w:p w:rsidR="00000000" w:rsidP="00C037C0">
            <w:pPr>
              <w:pStyle w:val="ListBullet"/>
              <w:rPr>
                <w:lang w:val="en-NZ"/>
              </w:rPr>
            </w:pPr>
            <w:r w:rsidRPr="00C037C0">
              <w:t>Uses clear language to contribute information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1.3, 1.5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ListBullet"/>
              <w:rPr>
                <w:lang w:val="en-NZ"/>
              </w:rPr>
            </w:pPr>
            <w:r w:rsidRPr="00C037C0">
              <w:t>Performs simple calculations to meet precise timing requirements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1.1, 1.4, 2.1, 2.5, 2.6, 3.4, 3.5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ListBullet"/>
            </w:pPr>
            <w:r w:rsidRPr="00C037C0">
              <w:t>Understands the purpose of own role and associated responsibilities, and how they contribute to the work of others in the immediate work context</w:t>
            </w:r>
          </w:p>
          <w:p w:rsidR="00000000" w:rsidRPr="00C037C0" w:rsidP="00C037C0">
            <w:pPr>
              <w:pStyle w:val="ListBullet"/>
            </w:pPr>
            <w:r w:rsidRPr="00C037C0">
              <w:t>Undertakes tasks in line with own level of responsibility and safety procedures</w:t>
            </w:r>
          </w:p>
          <w:p w:rsidR="00000000" w:rsidP="00C037C0">
            <w:pPr>
              <w:pStyle w:val="ListBullet"/>
              <w:rPr>
                <w:lang w:val="en-NZ"/>
              </w:rPr>
            </w:pPr>
            <w:r w:rsidRPr="00C037C0">
              <w:t>Demonstrates a commitment to im</w:t>
            </w:r>
            <w:r w:rsidRPr="00C037C0">
              <w:t>proving work performance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1.1, 1.4, 1.6, 2.4, 2.6, 3.3, 3.5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ListBullet"/>
            </w:pPr>
            <w:r w:rsidRPr="00C037C0">
              <w:t>Works collaboratively to determine requirements and complete tasks</w:t>
            </w:r>
          </w:p>
          <w:p w:rsidR="00000000" w:rsidP="00C037C0">
            <w:pPr>
              <w:pStyle w:val="ListBullet"/>
              <w:rPr>
                <w:lang w:val="en-NZ"/>
              </w:rPr>
            </w:pPr>
            <w:r w:rsidRPr="00C037C0">
              <w:t>Follows accepted communication practices and protocols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1.1, 1.2, 1.3, 1.4, 1.5, 1.6, 1.7, 2.1, 2.2, 2.3, 2.4, 2.5, 2.6, 3.1, 3.2, 3.3, 3.4, 3.5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ListBullet"/>
            </w:pPr>
            <w:r w:rsidRPr="00C037C0">
              <w:t>Adopts a logical approach to assembling audio replay material in line with production requirements</w:t>
            </w:r>
          </w:p>
          <w:p w:rsidR="00000000" w:rsidRPr="00C037C0" w:rsidP="00C037C0">
            <w:pPr>
              <w:pStyle w:val="ListBullet"/>
            </w:pPr>
            <w:r w:rsidRPr="00C037C0">
              <w:t>Uses a range of basic techniques to record, edit and replay audio m</w:t>
            </w:r>
            <w:r w:rsidRPr="00C037C0">
              <w:t>aterial</w:t>
            </w:r>
          </w:p>
          <w:p w:rsidR="00000000" w:rsidRPr="00C037C0" w:rsidP="00C037C0">
            <w:pPr>
              <w:pStyle w:val="ListBullet"/>
            </w:pPr>
            <w:r w:rsidRPr="00C037C0">
              <w:t>Recognises and takes responsibility for addressing predictable, and some less predictable, problems in familiar work contexts</w:t>
            </w:r>
          </w:p>
          <w:p w:rsidR="00000000" w:rsidRPr="00C037C0" w:rsidP="00C037C0">
            <w:pPr>
              <w:pStyle w:val="ListBullet"/>
            </w:pPr>
            <w:r w:rsidRPr="00C037C0">
              <w:t>Uses standard word processing and spreadsheet applications to prepare workplace documentation</w:t>
            </w:r>
          </w:p>
        </w:tc>
      </w:tr>
    </w:tbl>
    <w:p w:rsidR="00000000" w:rsidRPr="00C037C0" w:rsidP="00C037C0">
      <w:pPr>
        <w:pStyle w:val="BodyText"/>
      </w:pPr>
    </w:p>
    <w:p w:rsidR="00000000" w:rsidRPr="00C037C0" w:rsidP="00C037C0">
      <w:pPr>
        <w:pStyle w:val="AllowPageBreak"/>
      </w:pPr>
    </w:p>
    <w:p w:rsidR="00000000" w:rsidRPr="00C037C0" w:rsidP="00C037C0">
      <w:pPr>
        <w:pStyle w:val="Heading1"/>
      </w:pPr>
      <w:bookmarkStart w:id="6" w:name="O_811463"/>
      <w:bookmarkEnd w:id="6"/>
      <w:r w:rsidRPr="00C037C0">
        <w:t>Unit Mapp</w:t>
      </w:r>
      <w:r w:rsidRPr="00C037C0">
        <w:t>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rPr>
                <w:rStyle w:val="SpecialBold"/>
              </w:rPr>
              <w:t xml:space="preserve">Code and title </w:t>
            </w:r>
          </w:p>
          <w:p w:rsidR="00000000" w:rsidRPr="00C037C0" w:rsidP="00C037C0">
            <w:pPr>
              <w:pStyle w:val="BodyText"/>
            </w:pPr>
            <w:r w:rsidRPr="00C037C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rPr>
                <w:rStyle w:val="SpecialBold"/>
              </w:rPr>
              <w:t>Code and title</w:t>
            </w:r>
          </w:p>
          <w:p w:rsidR="00000000" w:rsidRPr="00C037C0" w:rsidP="00C037C0">
            <w:pPr>
              <w:pStyle w:val="BodyText"/>
            </w:pPr>
            <w:r w:rsidRPr="00C037C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rPr>
                <w:rStyle w:val="SpecialBold"/>
              </w:rPr>
              <w:t>Equivalence status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CUASOU302 Compile and replay audio material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CUASOU302 Compile and replay audio material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t>Equivalent unit</w:t>
            </w:r>
          </w:p>
        </w:tc>
      </w:tr>
    </w:tbl>
    <w:p w:rsidR="00000000" w:rsidRPr="00C037C0" w:rsidP="00C037C0">
      <w:pPr>
        <w:pStyle w:val="BodyText"/>
      </w:pPr>
    </w:p>
    <w:p w:rsidR="00000000" w:rsidRPr="00C037C0" w:rsidP="00C037C0">
      <w:pPr>
        <w:pStyle w:val="AllowPageBreak"/>
      </w:pPr>
    </w:p>
    <w:p w:rsidR="00000000" w:rsidRPr="00C037C0" w:rsidP="00C037C0">
      <w:pPr>
        <w:pStyle w:val="Heading1"/>
      </w:pPr>
      <w:bookmarkStart w:id="7" w:name="O_811469"/>
      <w:bookmarkEnd w:id="7"/>
      <w:r w:rsidRPr="00C037C0">
        <w:t>Links</w:t>
      </w:r>
    </w:p>
    <w:p w:rsidR="00000000" w:rsidRPr="00C037C0" w:rsidP="00B81191">
      <w:pPr>
        <w:pStyle w:val="BodyText"/>
      </w:pPr>
      <w:r w:rsidRPr="00C037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46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37C0" w:rsidP="00B81191">
      <w:pPr>
        <w:pStyle w:val="BodyText"/>
        <w:sectPr w:rsidSect="00C037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37C0" w:rsidP="00C037C0">
      <w:pPr>
        <w:pStyle w:val="SuperHeading"/>
      </w:pPr>
      <w:r w:rsidRPr="00C037C0">
        <w:t>Assessment Requirements for CUASOU302 Compile and replay audio material</w:t>
      </w:r>
    </w:p>
    <w:p w:rsidR="00000000" w:rsidRPr="00C037C0" w:rsidP="00C037C0">
      <w:pPr>
        <w:pStyle w:val="Heading1"/>
      </w:pPr>
      <w:bookmarkStart w:id="8" w:name="O_811461"/>
      <w:bookmarkEnd w:id="8"/>
      <w:r w:rsidRPr="00C037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rPr>
                <w:rStyle w:val="SpecialBold"/>
              </w:rPr>
              <w:t>Comments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037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C0">
            <w:pPr>
              <w:pStyle w:val="BodyText"/>
              <w:rPr>
                <w:lang w:val="en-NZ"/>
              </w:rPr>
            </w:pPr>
            <w:r w:rsidRPr="00C037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C0" w:rsidP="00C037C0">
            <w:pPr>
              <w:pStyle w:val="BodyText"/>
            </w:pPr>
            <w:r w:rsidRPr="00C037C0">
              <w:t xml:space="preserve">This version first released with CUA </w:t>
            </w:r>
            <w:r w:rsidRPr="00C037C0">
              <w:t>Creative Arts and Culture Training Package version 1.0.</w:t>
            </w:r>
          </w:p>
        </w:tc>
      </w:tr>
    </w:tbl>
    <w:p w:rsidR="00000000" w:rsidRPr="00C037C0" w:rsidP="00C037C0">
      <w:pPr>
        <w:pStyle w:val="BodyText"/>
      </w:pPr>
    </w:p>
    <w:p w:rsidR="00000000" w:rsidRPr="00C037C0" w:rsidP="00C037C0">
      <w:pPr>
        <w:pStyle w:val="AllowPageBreak"/>
      </w:pPr>
    </w:p>
    <w:p w:rsidR="00000000" w:rsidRPr="00C037C0" w:rsidP="00C037C0">
      <w:pPr>
        <w:pStyle w:val="Heading1"/>
      </w:pPr>
      <w:bookmarkStart w:id="9" w:name="O_811460"/>
      <w:bookmarkEnd w:id="9"/>
      <w:r w:rsidRPr="00C037C0">
        <w:t>Performance Evidence</w:t>
      </w:r>
    </w:p>
    <w:p w:rsidR="00000000" w:rsidRPr="00C037C0" w:rsidP="00B81191">
      <w:pPr>
        <w:pStyle w:val="BodyText"/>
      </w:pPr>
      <w:r w:rsidRPr="00C037C0">
        <w:t>Evidence of the ability to:</w:t>
      </w:r>
    </w:p>
    <w:p w:rsidR="00000000" w:rsidRPr="00C037C0" w:rsidP="00C037C0">
      <w:pPr>
        <w:pStyle w:val="ListBullet"/>
      </w:pPr>
      <w:r w:rsidRPr="00C037C0">
        <w:t>record and edit source materials for use as audio effects in live productions or events</w:t>
      </w:r>
    </w:p>
    <w:p w:rsidR="00000000" w:rsidRPr="00C037C0" w:rsidP="00C037C0">
      <w:pPr>
        <w:pStyle w:val="ListBullet"/>
      </w:pPr>
      <w:r w:rsidRPr="00C037C0">
        <w:t>replay audio material on cue in at least two live performances</w:t>
      </w:r>
    </w:p>
    <w:p w:rsidR="00000000" w:rsidRPr="00C037C0" w:rsidP="00C037C0">
      <w:pPr>
        <w:pStyle w:val="ListBullet"/>
      </w:pPr>
      <w:r w:rsidRPr="00C037C0">
        <w:t>work collaboratively.</w:t>
      </w:r>
    </w:p>
    <w:p w:rsidR="00000000" w:rsidRPr="00C037C0" w:rsidP="00C037C0">
      <w:pPr>
        <w:pStyle w:val="BodyText"/>
      </w:pPr>
    </w:p>
    <w:p w:rsidR="00000000" w:rsidRPr="00C037C0" w:rsidP="00B81191">
      <w:pPr>
        <w:pStyle w:val="BodyText"/>
      </w:pPr>
      <w:r w:rsidRPr="00C037C0">
        <w:t>Note: If a specific volume or frequency is not stated, then evidence must be provided for each of the above points at least once.</w:t>
      </w:r>
    </w:p>
    <w:p w:rsidR="00000000" w:rsidRPr="00C037C0" w:rsidP="00C037C0">
      <w:pPr>
        <w:pStyle w:val="Heading1"/>
      </w:pPr>
      <w:bookmarkStart w:id="10" w:name="O_811459"/>
      <w:bookmarkEnd w:id="10"/>
      <w:r w:rsidRPr="00C037C0">
        <w:t>Knowledge Evidence</w:t>
      </w:r>
    </w:p>
    <w:p w:rsidR="00000000" w:rsidRPr="00C037C0" w:rsidP="00B81191">
      <w:pPr>
        <w:pStyle w:val="BodyText"/>
      </w:pPr>
      <w:r w:rsidRPr="00C037C0">
        <w:t>To c</w:t>
      </w:r>
      <w:r w:rsidRPr="00C037C0">
        <w:t>omplete the unit requirements the individual must:</w:t>
      </w:r>
    </w:p>
    <w:p w:rsidR="00000000" w:rsidRPr="00C037C0" w:rsidP="00C037C0">
      <w:pPr>
        <w:pStyle w:val="ListBullet"/>
      </w:pPr>
      <w:r w:rsidRPr="00C037C0">
        <w:t>describe optimum recording levels for a range of devices</w:t>
      </w:r>
    </w:p>
    <w:p w:rsidR="00000000" w:rsidRPr="00C037C0" w:rsidP="00C037C0">
      <w:pPr>
        <w:pStyle w:val="ListBullet"/>
      </w:pPr>
      <w:r w:rsidRPr="00C037C0">
        <w:t>explain basic techniques for recording with digital sound recording devices</w:t>
      </w:r>
    </w:p>
    <w:p w:rsidR="00000000" w:rsidRPr="00C037C0" w:rsidP="00C037C0">
      <w:pPr>
        <w:pStyle w:val="ListBullet"/>
      </w:pPr>
      <w:r w:rsidRPr="00C037C0">
        <w:t>provide examples of safety issues associated with recording audio mate</w:t>
      </w:r>
      <w:r w:rsidRPr="00C037C0">
        <w:t>rial</w:t>
      </w:r>
    </w:p>
    <w:p w:rsidR="00000000" w:rsidRPr="00C037C0" w:rsidP="00C037C0">
      <w:pPr>
        <w:pStyle w:val="ListBullet"/>
      </w:pPr>
      <w:r w:rsidRPr="00C037C0">
        <w:t>provide examples of copyright, moral rights and intellectual property issues and organisational requirements that impact on the recording and replay of audio material</w:t>
      </w:r>
    </w:p>
    <w:p w:rsidR="00000000" w:rsidRPr="00C037C0" w:rsidP="00C037C0">
      <w:pPr>
        <w:pStyle w:val="ListBullet"/>
      </w:pPr>
      <w:r w:rsidRPr="00C037C0">
        <w:t>describe own role in maintaining workplace documentation.</w:t>
      </w:r>
    </w:p>
    <w:p w:rsidR="00000000" w:rsidRPr="00C037C0" w:rsidP="00C037C0">
      <w:pPr>
        <w:pStyle w:val="AllowPageBreak"/>
      </w:pPr>
    </w:p>
    <w:p w:rsidR="00000000" w:rsidRPr="00C037C0" w:rsidP="00C037C0">
      <w:pPr>
        <w:pStyle w:val="Heading1"/>
      </w:pPr>
      <w:bookmarkStart w:id="11" w:name="O_811458"/>
      <w:bookmarkEnd w:id="11"/>
      <w:r w:rsidRPr="00C037C0">
        <w:t>Assessmen</w:t>
      </w:r>
      <w:r w:rsidRPr="00C037C0">
        <w:t>t Conditions</w:t>
      </w:r>
    </w:p>
    <w:p w:rsidR="00000000" w:rsidRPr="00C037C0" w:rsidP="00B81191">
      <w:pPr>
        <w:pStyle w:val="BodyText"/>
      </w:pPr>
      <w:r w:rsidRPr="00C037C0">
        <w:t>Assessment must be conducted in a safe environment where evidence gathered demonstrates consistent performance of typical activities experienced in creative arts industry environments. The assessment environment must include access to audio re</w:t>
      </w:r>
      <w:r w:rsidRPr="00C037C0">
        <w:t>cording and replay equipment.</w:t>
      </w:r>
    </w:p>
    <w:p w:rsidR="00000000" w:rsidRPr="00C037C0" w:rsidP="00B81191">
      <w:pPr>
        <w:pStyle w:val="BodyText"/>
      </w:pPr>
      <w:r w:rsidRPr="00C037C0">
        <w:t>Assessors of this unit must satisfy the requirements for assessors in applicable vocational educational and training legislation, frameworks and/or standards.</w:t>
      </w:r>
    </w:p>
    <w:p w:rsidR="00000000" w:rsidRPr="00C037C0" w:rsidP="00C037C0">
      <w:pPr>
        <w:pStyle w:val="Heading1"/>
      </w:pPr>
      <w:bookmarkStart w:id="12" w:name="O_811470"/>
      <w:bookmarkEnd w:id="12"/>
      <w:r w:rsidRPr="00C037C0">
        <w:t>Links</w:t>
      </w:r>
    </w:p>
    <w:p w:rsidR="00000000" w:rsidRPr="00C037C0" w:rsidP="00B81191">
      <w:pPr>
        <w:pStyle w:val="BodyText"/>
      </w:pPr>
      <w:r w:rsidRPr="00C037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46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37C0" w:rsidP="00C037C0"/>
    <w:sectPr w:rsidSect="00C037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C0" w:rsidRPr="00B81191" w:rsidP="00B81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91" w:rsidP="00C037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191" w:rsidP="00C037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81191" w:rsidP="00C037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C0" w:rsidP="00C037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1191">
      <w:t>Approved</w:t>
    </w:r>
    <w:r w:rsidR="00B811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11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1191">
      <w:rPr>
        <w:noProof/>
      </w:rPr>
      <w:t>4</w:t>
    </w:r>
    <w:r>
      <w:rPr>
        <w:noProof/>
      </w:rPr>
      <w:fldChar w:fldCharType="end"/>
    </w:r>
  </w:p>
  <w:p w:rsidR="00C037C0" w:rsidP="00C037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11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1191">
      <w:t>Service and Creative Skills Australia</w:t>
    </w:r>
    <w:r w:rsidR="00B81191">
      <w:fldChar w:fldCharType="end"/>
    </w:r>
  </w:p>
  <w:p w:rsidR="00C037C0" w:rsidP="00C037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7C0" w:rsidRPr="00B81191" w:rsidP="00B81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91" w:rsidRPr="002D2AF8" w:rsidP="00C037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CUASOU302 Compile and replay audio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81191" w:rsidP="00C037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C0" w:rsidRPr="002D2AF8" w:rsidP="00C037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1191">
      <w:t>CUASOU302 Compile and replay audio material</w:t>
    </w:r>
    <w:r w:rsidR="00B811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1191">
      <w:rPr>
        <w:noProof/>
      </w:rPr>
      <w:t>1 March 2025</w:t>
    </w:r>
    <w:r>
      <w:fldChar w:fldCharType="end"/>
    </w:r>
  </w:p>
  <w:p w:rsidR="00C037C0" w:rsidP="00C037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14E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76B2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7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7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7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7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7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7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7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7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7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7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7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7C0"/>
  </w:style>
  <w:style w:type="character" w:customStyle="1" w:styleId="Heading1Char">
    <w:name w:val="Heading 1 Char"/>
    <w:basedOn w:val="DefaultParagraphFont"/>
    <w:link w:val="Heading1"/>
    <w:rsid w:val="00C037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7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7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7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7C0"/>
    <w:rPr>
      <w:b/>
      <w:spacing w:val="0"/>
    </w:rPr>
  </w:style>
  <w:style w:type="character" w:styleId="Emphasis">
    <w:name w:val="Emphasis"/>
    <w:basedOn w:val="DefaultParagraphFont"/>
    <w:qFormat/>
    <w:rsid w:val="00C037C0"/>
    <w:rPr>
      <w:i/>
    </w:rPr>
  </w:style>
  <w:style w:type="paragraph" w:customStyle="1" w:styleId="SuperHeading">
    <w:name w:val="SuperHeading"/>
    <w:basedOn w:val="Normal"/>
    <w:rsid w:val="00C037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7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7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7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7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7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7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7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7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7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7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7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7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7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7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7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7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7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7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7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7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7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7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7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7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7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7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7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7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7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7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37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7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7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7C0"/>
  </w:style>
  <w:style w:type="paragraph" w:styleId="TableofFigures">
    <w:name w:val="table of figures"/>
    <w:basedOn w:val="Normal"/>
    <w:next w:val="Normal"/>
    <w:semiHidden/>
    <w:rsid w:val="00C037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7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37C0"/>
    <w:rPr>
      <w:rFonts w:ascii="Wingdings" w:hAnsi="Wingdings"/>
    </w:rPr>
  </w:style>
  <w:style w:type="paragraph" w:customStyle="1" w:styleId="TableHeading">
    <w:name w:val="Table Heading"/>
    <w:basedOn w:val="HeadingBase"/>
    <w:rsid w:val="00C037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7C0"/>
    <w:rPr>
      <w:color w:val="0033CC"/>
      <w:u w:val="none"/>
    </w:rPr>
  </w:style>
  <w:style w:type="paragraph" w:customStyle="1" w:styleId="BodyTextRight">
    <w:name w:val="Body Text Right"/>
    <w:basedOn w:val="BodyText"/>
    <w:rsid w:val="00C037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7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7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7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7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7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7C0"/>
    <w:rPr>
      <w:sz w:val="32"/>
    </w:rPr>
  </w:style>
  <w:style w:type="paragraph" w:customStyle="1" w:styleId="HeadingProcedure">
    <w:name w:val="Heading Procedure"/>
    <w:basedOn w:val="HeadingBase"/>
    <w:next w:val="Normal"/>
    <w:rsid w:val="00C037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7C0"/>
    <w:pPr>
      <w:spacing w:before="60" w:after="60"/>
    </w:pPr>
  </w:style>
  <w:style w:type="paragraph" w:styleId="ListContinue">
    <w:name w:val="List Continue"/>
    <w:basedOn w:val="List"/>
    <w:rsid w:val="00C037C0"/>
    <w:pPr>
      <w:ind w:firstLine="0"/>
    </w:pPr>
  </w:style>
  <w:style w:type="paragraph" w:customStyle="1" w:styleId="ListNote">
    <w:name w:val="List Note"/>
    <w:basedOn w:val="List"/>
    <w:rsid w:val="00C037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7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7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7C0"/>
    <w:rPr>
      <w:rFonts w:ascii="Courier New" w:hAnsi="Courier New"/>
    </w:rPr>
  </w:style>
  <w:style w:type="paragraph" w:customStyle="1" w:styleId="NoteBullet">
    <w:name w:val="Note Bullet"/>
    <w:basedOn w:val="Note"/>
    <w:rsid w:val="00C037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7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7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7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7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37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7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7C0"/>
    <w:rPr>
      <w:b/>
      <w:smallCaps/>
    </w:rPr>
  </w:style>
  <w:style w:type="paragraph" w:customStyle="1" w:styleId="TableListNumber">
    <w:name w:val="Table List Number"/>
    <w:basedOn w:val="ListNumber"/>
    <w:rsid w:val="00C037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7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7C0"/>
    <w:pPr>
      <w:numPr>
        <w:numId w:val="8"/>
      </w:numPr>
    </w:pPr>
  </w:style>
  <w:style w:type="paragraph" w:customStyle="1" w:styleId="ListAlpha2">
    <w:name w:val="List Alpha 2"/>
    <w:basedOn w:val="List2"/>
    <w:rsid w:val="00C037C0"/>
    <w:pPr>
      <w:numPr>
        <w:numId w:val="7"/>
      </w:numPr>
    </w:pPr>
  </w:style>
  <w:style w:type="paragraph" w:styleId="List2">
    <w:name w:val="List 2"/>
    <w:basedOn w:val="BodyText"/>
    <w:rsid w:val="00C037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7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7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7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7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7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37C0"/>
    <w:pPr>
      <w:numPr>
        <w:numId w:val="3"/>
      </w:numPr>
    </w:pPr>
  </w:style>
  <w:style w:type="paragraph" w:styleId="ListContinue2">
    <w:name w:val="List Continue 2"/>
    <w:basedOn w:val="List2"/>
    <w:rsid w:val="00C037C0"/>
    <w:pPr>
      <w:ind w:firstLine="0"/>
    </w:pPr>
  </w:style>
  <w:style w:type="paragraph" w:styleId="ListContinue3">
    <w:name w:val="List Continue 3"/>
    <w:basedOn w:val="List3"/>
    <w:rsid w:val="00C037C0"/>
    <w:pPr>
      <w:ind w:left="1021" w:firstLine="0"/>
    </w:pPr>
  </w:style>
  <w:style w:type="paragraph" w:styleId="ListContinue4">
    <w:name w:val="List Continue 4"/>
    <w:basedOn w:val="List4"/>
    <w:rsid w:val="00C037C0"/>
    <w:pPr>
      <w:ind w:firstLine="0"/>
    </w:pPr>
  </w:style>
  <w:style w:type="paragraph" w:styleId="ListContinue5">
    <w:name w:val="List Continue 5"/>
    <w:basedOn w:val="List5"/>
    <w:rsid w:val="00C037C0"/>
    <w:pPr>
      <w:ind w:firstLine="0"/>
    </w:pPr>
  </w:style>
  <w:style w:type="paragraph" w:styleId="ListNumber3">
    <w:name w:val="List Number 3"/>
    <w:basedOn w:val="List3"/>
    <w:rsid w:val="00C037C0"/>
    <w:pPr>
      <w:numPr>
        <w:numId w:val="4"/>
      </w:numPr>
    </w:pPr>
  </w:style>
  <w:style w:type="paragraph" w:styleId="ListNumber4">
    <w:name w:val="List Number 4"/>
    <w:basedOn w:val="List4"/>
    <w:rsid w:val="00C037C0"/>
    <w:pPr>
      <w:numPr>
        <w:numId w:val="5"/>
      </w:numPr>
    </w:pPr>
  </w:style>
  <w:style w:type="paragraph" w:styleId="ListNumber5">
    <w:name w:val="List Number 5"/>
    <w:basedOn w:val="List5"/>
    <w:rsid w:val="00C037C0"/>
    <w:pPr>
      <w:numPr>
        <w:numId w:val="6"/>
      </w:numPr>
    </w:pPr>
  </w:style>
  <w:style w:type="paragraph" w:styleId="BlockText">
    <w:name w:val="Block Text"/>
    <w:basedOn w:val="Normal"/>
    <w:rsid w:val="00C037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7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7C0"/>
    <w:rPr>
      <w:sz w:val="16"/>
      <w:vertAlign w:val="superscript"/>
    </w:rPr>
  </w:style>
  <w:style w:type="character" w:customStyle="1" w:styleId="Symbols">
    <w:name w:val="Symbols"/>
    <w:basedOn w:val="DefaultParagraphFont"/>
    <w:rsid w:val="00C037C0"/>
    <w:rPr>
      <w:rFonts w:ascii="Symbol" w:hAnsi="Symbol"/>
    </w:rPr>
  </w:style>
  <w:style w:type="character" w:customStyle="1" w:styleId="MenuOptions">
    <w:name w:val="Menu Options"/>
    <w:basedOn w:val="DefaultParagraphFont"/>
    <w:rsid w:val="00C037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7C0"/>
    <w:rPr>
      <w:b/>
    </w:rPr>
  </w:style>
  <w:style w:type="character" w:customStyle="1" w:styleId="Underlined">
    <w:name w:val="Underlined"/>
    <w:basedOn w:val="DefaultParagraphFont"/>
    <w:rsid w:val="00C037C0"/>
    <w:rPr>
      <w:u w:val="single"/>
    </w:rPr>
  </w:style>
  <w:style w:type="paragraph" w:customStyle="1" w:styleId="TableBodyTextRight">
    <w:name w:val="Table Body Text Right"/>
    <w:basedOn w:val="TableBodyText"/>
    <w:rsid w:val="00C037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7C0"/>
    <w:rPr>
      <w:sz w:val="18"/>
    </w:rPr>
  </w:style>
  <w:style w:type="paragraph" w:customStyle="1" w:styleId="BodySmallRight">
    <w:name w:val="Body Small Right"/>
    <w:basedOn w:val="BodyTextRight"/>
    <w:rsid w:val="00C037C0"/>
    <w:rPr>
      <w:sz w:val="18"/>
      <w:szCs w:val="18"/>
    </w:rPr>
  </w:style>
  <w:style w:type="paragraph" w:customStyle="1" w:styleId="MarginEdition">
    <w:name w:val="Margin Edition"/>
    <w:basedOn w:val="MarginNote"/>
    <w:rsid w:val="00C037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7C0"/>
    <w:rPr>
      <w:sz w:val="2"/>
      <w:szCs w:val="2"/>
    </w:rPr>
  </w:style>
  <w:style w:type="character" w:customStyle="1" w:styleId="Small">
    <w:name w:val="Small"/>
    <w:basedOn w:val="DefaultParagraphFont"/>
    <w:rsid w:val="00C037C0"/>
    <w:rPr>
      <w:sz w:val="16"/>
    </w:rPr>
  </w:style>
  <w:style w:type="paragraph" w:customStyle="1" w:styleId="WideTable">
    <w:name w:val="Wide Table"/>
    <w:basedOn w:val="Normal"/>
    <w:rsid w:val="00C037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7C0"/>
  </w:style>
  <w:style w:type="paragraph" w:styleId="Quote">
    <w:name w:val="Quote"/>
    <w:basedOn w:val="Heading1"/>
    <w:link w:val="QuoteChar"/>
    <w:qFormat/>
    <w:rsid w:val="00C037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7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7C0"/>
    <w:pPr>
      <w:pageBreakBefore/>
    </w:pPr>
  </w:style>
  <w:style w:type="paragraph" w:customStyle="1" w:styleId="Border">
    <w:name w:val="Border"/>
    <w:basedOn w:val="Normal"/>
    <w:qFormat/>
    <w:rsid w:val="00C037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7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7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7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7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7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7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7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7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7C0"/>
    <w:rPr>
      <w:u w:val="single"/>
    </w:rPr>
  </w:style>
  <w:style w:type="character" w:customStyle="1" w:styleId="BoldandItalics">
    <w:name w:val="Bold and Italics"/>
    <w:qFormat/>
    <w:rsid w:val="00C037C0"/>
    <w:rPr>
      <w:b/>
      <w:i/>
      <w:u w:val="none"/>
    </w:rPr>
  </w:style>
  <w:style w:type="paragraph" w:styleId="BalloonText">
    <w:name w:val="Balloon Text"/>
    <w:basedOn w:val="Normal"/>
    <w:link w:val="BalloonTextChar"/>
    <w:rsid w:val="00C037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7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7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7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7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7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7C0"/>
    <w:pPr>
      <w:spacing w:before="0" w:after="0"/>
    </w:pPr>
  </w:style>
  <w:style w:type="paragraph" w:customStyle="1" w:styleId="BodyTextBold">
    <w:name w:val="Body Text Bold"/>
    <w:basedOn w:val="BodyText"/>
    <w:qFormat/>
    <w:rsid w:val="00C037C0"/>
    <w:rPr>
      <w:b/>
    </w:rPr>
  </w:style>
  <w:style w:type="character" w:styleId="Hyperlink">
    <w:name w:val="Hyperlink"/>
    <w:basedOn w:val="DefaultParagraphFont"/>
    <w:uiPriority w:val="99"/>
    <w:unhideWhenUsed/>
    <w:rsid w:val="00B81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6155</Characters>
  <Application>Microsoft Office Word</Application>
  <DocSecurity>0</DocSecurity>
  <Lines>236</Lines>
  <Paragraphs>137</Paragraphs>
  <ScaleCrop>false</ScaleCrop>
  <Company>Author-it Software Corporation Ltd.</Company>
  <LinksUpToDate>false</LinksUpToDate>
  <CharactersWithSpaces>7010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CUASOU302 Compile and replay audio material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2025-03-01T10:18:00Z</dcterms:created>
  <dcterms:modified xsi:type="dcterms:W3CDTF">2025-03-01T10:18:00Z</dcterms:modified>
</cp:coreProperties>
</file>