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CA0" w:rsidP="00BF0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CUASOU301 Undertake live audio operations</w:t>
      </w:r>
      <w:r>
        <w:fldChar w:fldCharType="end"/>
      </w:r>
    </w:p>
    <w:p w:rsidR="00BF0CA0" w:rsidP="00BF0CA0">
      <w:pPr>
        <w:pStyle w:val="Version"/>
        <w:sectPr w:rsidSect="00E96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6631" w:rsidP="00E96631">
      <w:pPr>
        <w:pStyle w:val="SuperHeading"/>
      </w:pPr>
      <w:r w:rsidRPr="00E96631">
        <w:t>CUASOU301 Undertake live audio operations</w:t>
      </w:r>
    </w:p>
    <w:p w:rsidR="00000000" w:rsidRPr="00E96631" w:rsidP="00E96631">
      <w:pPr>
        <w:pStyle w:val="Heading1"/>
      </w:pPr>
      <w:bookmarkStart w:id="1" w:name="O_811453"/>
      <w:bookmarkEnd w:id="1"/>
      <w:r w:rsidRPr="00E96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rPr>
                <w:rStyle w:val="SpecialBold"/>
              </w:rPr>
              <w:t>Comments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t>This version first released with CUA Creative Arts and Culture Training Package version 1.0.</w:t>
            </w:r>
          </w:p>
        </w:tc>
      </w:tr>
    </w:tbl>
    <w:p w:rsidR="00000000" w:rsidRPr="00E96631" w:rsidP="00E96631">
      <w:pPr>
        <w:pStyle w:val="BodyText"/>
      </w:pPr>
    </w:p>
    <w:p w:rsidR="00000000" w:rsidRPr="00E96631" w:rsidP="00E96631">
      <w:pPr>
        <w:pStyle w:val="AllowPageBreak"/>
      </w:pPr>
    </w:p>
    <w:p w:rsidR="00000000" w:rsidRPr="00E96631" w:rsidP="00E96631">
      <w:pPr>
        <w:pStyle w:val="Heading1"/>
      </w:pPr>
      <w:bookmarkStart w:id="2" w:name="O_811452"/>
      <w:bookmarkEnd w:id="2"/>
      <w:r w:rsidRPr="00E96631">
        <w:t>Application</w:t>
      </w:r>
    </w:p>
    <w:p w:rsidR="00000000" w:rsidRPr="00E96631" w:rsidP="00BF0CA0">
      <w:pPr>
        <w:pStyle w:val="BodyText"/>
      </w:pPr>
      <w:r w:rsidRPr="00E96631">
        <w:t xml:space="preserve">This unit describes the performance outcomes, skills and knowledge required to interpret audio production requirements, </w:t>
      </w:r>
      <w:r w:rsidRPr="00E96631">
        <w:t>participate in technical run-throughs and operate professional audio equipment during live performances in the screen, media, entertainment and events industries.</w:t>
      </w:r>
    </w:p>
    <w:p w:rsidR="00000000" w:rsidRPr="00E96631" w:rsidP="00BF0CA0">
      <w:pPr>
        <w:pStyle w:val="BodyText"/>
      </w:pPr>
      <w:r w:rsidRPr="00E96631">
        <w:t>At this level, individuals are required to use some discretion and judgement and operate und</w:t>
      </w:r>
      <w:r w:rsidRPr="00E96631">
        <w:t>er broad supervision within an established framework of plans and procedures.</w:t>
      </w:r>
    </w:p>
    <w:p w:rsidR="00000000" w:rsidRPr="00E96631" w:rsidP="00BF0CA0">
      <w:pPr>
        <w:pStyle w:val="BodyText"/>
      </w:pPr>
      <w:r w:rsidRPr="00E96631">
        <w:t>No licensing, legislative or certification requirements apply to this unit at the time of publication.</w:t>
      </w:r>
    </w:p>
    <w:p w:rsidR="00000000" w:rsidRPr="00E96631" w:rsidP="00E96631">
      <w:pPr>
        <w:pStyle w:val="Heading1"/>
      </w:pPr>
      <w:bookmarkStart w:id="3" w:name="O_811451"/>
      <w:bookmarkEnd w:id="3"/>
      <w:r w:rsidRPr="00E96631">
        <w:t>Unit Sector</w:t>
      </w:r>
    </w:p>
    <w:p w:rsidR="00000000" w:rsidRPr="00E96631" w:rsidP="00BF0CA0">
      <w:pPr>
        <w:pStyle w:val="BodyText"/>
      </w:pPr>
      <w:r w:rsidRPr="00E96631">
        <w:t>Media and entertainment production - audio/sound</w:t>
      </w:r>
    </w:p>
    <w:p w:rsidR="00000000" w:rsidRPr="00E96631" w:rsidP="00E96631">
      <w:pPr>
        <w:pStyle w:val="Heading1"/>
      </w:pPr>
      <w:bookmarkStart w:id="4" w:name="O_811450"/>
      <w:bookmarkEnd w:id="4"/>
      <w:r w:rsidRPr="00E966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Elements</w:t>
            </w:r>
          </w:p>
          <w:p w:rsidR="00000000" w:rsidRPr="00E96631" w:rsidP="00E96631">
            <w:pPr>
              <w:pStyle w:val="BodyText"/>
            </w:pPr>
            <w:r w:rsidRPr="00E96631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Performance Criteria</w:t>
            </w:r>
          </w:p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rPr>
                <w:rStyle w:val="Emphasis"/>
              </w:rPr>
              <w:t>Performance criteria describe the performance needed to demonstrate achievement of t</w:t>
            </w:r>
            <w:r w:rsidRPr="00E96631">
              <w:rPr>
                <w:rStyle w:val="Emphasis"/>
              </w:rPr>
              <w:t>he element.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 Participate in technical or creative run-throughs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t>1.1 Determine audio requirements in consultation with relevant personnel and with reference to production documentation</w:t>
            </w:r>
          </w:p>
          <w:p w:rsidR="00000000" w:rsidRPr="00E96631" w:rsidP="00E96631">
            <w:pPr>
              <w:pStyle w:val="BodyText"/>
            </w:pPr>
            <w:r w:rsidRPr="00E96631">
              <w:t xml:space="preserve">1.2 Ensure that equipment is positioned and ready for operation </w:t>
            </w:r>
            <w:r w:rsidRPr="00E96631">
              <w:t>accord</w:t>
            </w:r>
            <w:r w:rsidRPr="00E96631">
              <w:t>ing to production requirements</w:t>
            </w:r>
          </w:p>
          <w:p w:rsidR="00000000" w:rsidRPr="00E96631" w:rsidP="00E96631">
            <w:pPr>
              <w:pStyle w:val="BodyText"/>
            </w:pPr>
            <w:r w:rsidRPr="00E96631">
              <w:t>1.3 Plot and run through cues on direction from relevant personnel and according to equipment, sequencing, timing and speed requirements</w:t>
            </w:r>
          </w:p>
          <w:p w:rsidR="00000000" w:rsidRPr="00E96631" w:rsidP="00E96631">
            <w:pPr>
              <w:pStyle w:val="BodyText"/>
            </w:pPr>
            <w:r w:rsidRPr="00E96631">
              <w:t>1.4 Implement appropriate changes to audio operations and document them according to org</w:t>
            </w:r>
            <w:r w:rsidRPr="00E96631">
              <w:t>anisational procedures</w:t>
            </w:r>
          </w:p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1.5 Communicate appropriate technical information to performers and presenters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2. Prepare for audio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t>2.1 Power up equipment at the appropriate time and check that it is working correctly</w:t>
            </w:r>
          </w:p>
          <w:p w:rsidR="00000000" w:rsidRPr="00E96631" w:rsidP="00E96631">
            <w:pPr>
              <w:pStyle w:val="BodyText"/>
            </w:pPr>
            <w:r w:rsidRPr="00E96631">
              <w:t>2.2 Complete audio check and implem</w:t>
            </w:r>
            <w:r w:rsidRPr="00E96631">
              <w:t>ent and document adjustments according to organisational procedures</w:t>
            </w:r>
          </w:p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2.3 Promptly identify, rectify or refer equipment problems to relevant personnel as required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3. Operate professional audio equipment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t>3.1 Execute all audio cues according t</w:t>
            </w:r>
            <w:r w:rsidRPr="00E96631">
              <w:t>o running sheets or directions from colleagues</w:t>
            </w:r>
          </w:p>
          <w:p w:rsidR="00000000" w:rsidRPr="00E96631" w:rsidP="00E96631">
            <w:pPr>
              <w:pStyle w:val="BodyText"/>
            </w:pPr>
            <w:r w:rsidRPr="00E96631">
              <w:t>3.2 Promptly identify changes required during performances and modify cues as required to cater for unexpected events and minimise negative impact on performances</w:t>
            </w:r>
          </w:p>
          <w:p w:rsidR="00000000" w:rsidRPr="00E96631" w:rsidP="00E96631">
            <w:pPr>
              <w:pStyle w:val="BodyText"/>
            </w:pPr>
            <w:r w:rsidRPr="00E96631">
              <w:t>3.3 Operate console to produce the required te</w:t>
            </w:r>
            <w:r w:rsidRPr="00E96631">
              <w:t>chnical level and tonal balances</w:t>
            </w:r>
          </w:p>
          <w:p w:rsidR="00000000" w:rsidRPr="00E96631" w:rsidP="00E96631">
            <w:pPr>
              <w:pStyle w:val="BodyText"/>
            </w:pPr>
            <w:r w:rsidRPr="00E96631">
              <w:t>3.4 Adjust equalisation for required tonal balance</w:t>
            </w:r>
          </w:p>
          <w:p w:rsidR="00000000" w:rsidRPr="00E96631" w:rsidP="00E96631">
            <w:pPr>
              <w:pStyle w:val="BodyText"/>
            </w:pPr>
            <w:r w:rsidRPr="00E96631">
              <w:t>3.5 Balance signal levels</w:t>
            </w:r>
          </w:p>
          <w:p w:rsidR="00000000" w:rsidRPr="00E96631" w:rsidP="00E96631">
            <w:pPr>
              <w:pStyle w:val="BodyText"/>
            </w:pPr>
            <w:r w:rsidRPr="00E96631">
              <w:t>3.6 Maintain overall audio level in line with the requirements of the environment</w:t>
            </w:r>
          </w:p>
          <w:p w:rsidR="00000000" w:rsidRPr="00E96631" w:rsidP="00E96631">
            <w:pPr>
              <w:pStyle w:val="BodyText"/>
            </w:pPr>
            <w:r w:rsidRPr="00E96631">
              <w:t>3.7 Play back audio effects at the required level through the ap</w:t>
            </w:r>
            <w:r w:rsidRPr="00E96631">
              <w:t>propriate speakers</w:t>
            </w:r>
          </w:p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3.8 Monitor equipment for correct operation throughout performances and resolve problems as required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4. Complete post-performance procedures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t xml:space="preserve">4.1 Safely power down equipment at the appropriate time according to manufacturer instructions </w:t>
            </w:r>
            <w:r w:rsidRPr="00E96631">
              <w:t>and organisational procedures</w:t>
            </w:r>
          </w:p>
          <w:p w:rsidR="00000000" w:rsidRPr="00E96631" w:rsidP="00E96631">
            <w:pPr>
              <w:pStyle w:val="BodyText"/>
            </w:pPr>
            <w:r w:rsidRPr="00E96631">
              <w:t>4.2 Identify and complete necessary equipment adjustments, including maintenance and re-setting as required in preparation for next performance</w:t>
            </w:r>
          </w:p>
          <w:p w:rsidR="00000000" w:rsidRPr="00E96631" w:rsidP="00E96631">
            <w:pPr>
              <w:pStyle w:val="BodyText"/>
            </w:pPr>
            <w:r w:rsidRPr="00E96631">
              <w:t>4.3 Update documentation as required and process according to organisational proce</w:t>
            </w:r>
            <w:r w:rsidRPr="00E96631">
              <w:t>dures</w:t>
            </w:r>
          </w:p>
          <w:p w:rsidR="00000000" w:rsidRPr="00E96631" w:rsidP="00E96631">
            <w:pPr>
              <w:pStyle w:val="BodyText"/>
            </w:pPr>
            <w:r w:rsidRPr="00E96631">
              <w:t xml:space="preserve">4.4 Evaluate effectiveness of audio operations with relevant </w:t>
            </w:r>
            <w:r w:rsidRPr="00E96631">
              <w:t>personnel and note areas for future improvement</w:t>
            </w:r>
          </w:p>
        </w:tc>
      </w:tr>
    </w:tbl>
    <w:p w:rsidR="00000000" w:rsidRPr="00E96631" w:rsidP="00E96631">
      <w:pPr>
        <w:pStyle w:val="BodyText"/>
      </w:pPr>
    </w:p>
    <w:p w:rsidR="00000000" w:rsidRPr="00E96631" w:rsidP="00E96631">
      <w:pPr>
        <w:pStyle w:val="AllowPageBreak"/>
      </w:pPr>
    </w:p>
    <w:p w:rsidR="00000000" w:rsidRPr="00E96631" w:rsidP="00E96631">
      <w:pPr>
        <w:pStyle w:val="Heading1"/>
      </w:pPr>
      <w:bookmarkStart w:id="5" w:name="O_811449"/>
      <w:bookmarkEnd w:id="5"/>
      <w:r w:rsidRPr="00E96631">
        <w:t>Foundation Skills</w:t>
      </w:r>
    </w:p>
    <w:p w:rsidR="00000000" w:rsidRPr="00BF0CA0" w:rsidP="00BF0CA0">
      <w:pPr>
        <w:pStyle w:val="BodyText"/>
        <w:rPr>
          <w:i/>
        </w:rPr>
      </w:pPr>
      <w:r w:rsidRPr="00BF0CA0">
        <w:rPr>
          <w:rStyle w:val="Emphasis"/>
        </w:rPr>
        <w:t>This section describes language, literacy, numeracy and employment skills incorporated in the performanc</w:t>
      </w:r>
      <w:r w:rsidRPr="00BF0CA0">
        <w:rPr>
          <w:rStyle w:val="Emphasis"/>
        </w:rPr>
        <w:t>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1620"/>
        <w:gridCol w:w="4886"/>
      </w:tblGrid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Skill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rPr>
                <w:rStyle w:val="SpecialBold"/>
              </w:rPr>
              <w:t>Description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Reading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1.1, 3.1, 4.1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ListBullet"/>
              <w:rPr>
                <w:lang w:val="en-NZ"/>
              </w:rPr>
            </w:pPr>
            <w:r w:rsidRPr="00E96631">
              <w:t>Obtains information from written sources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Writing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1.4, 2.2, 4.3, 4.4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ListBullet"/>
            </w:pPr>
            <w:r w:rsidRPr="00E96631">
              <w:t>Updates documentation in relation to audio operations</w:t>
            </w:r>
          </w:p>
          <w:p w:rsidR="00000000" w:rsidP="00E96631">
            <w:pPr>
              <w:pStyle w:val="ListBullet"/>
              <w:rPr>
                <w:lang w:val="en-NZ"/>
              </w:rPr>
            </w:pPr>
            <w:r w:rsidRPr="00E96631">
              <w:t>Documents outcomes of evaluations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Oral communication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1.1, 1.3, 1.5, 2.3, 3.1, 3.8, 4.4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ListBullet"/>
            </w:pPr>
            <w:r w:rsidRPr="00E96631">
              <w:t>Obtains information by listening and questioning</w:t>
            </w:r>
          </w:p>
          <w:p w:rsidR="00000000" w:rsidRPr="00E96631" w:rsidP="00E96631">
            <w:pPr>
              <w:pStyle w:val="ListBullet"/>
            </w:pPr>
            <w:r w:rsidRPr="00E96631">
              <w:t>Uses clear language to contribute information and express requirements</w:t>
            </w:r>
          </w:p>
          <w:p w:rsidR="00000000" w:rsidP="00E96631">
            <w:pPr>
              <w:pStyle w:val="ListBullet"/>
              <w:rPr>
                <w:lang w:val="en-NZ"/>
              </w:rPr>
            </w:pPr>
            <w:r w:rsidRPr="00E96631">
              <w:t>Understands what to communicate, with whom and how in routine work situations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Numeracy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ListBullet"/>
              <w:rPr>
                <w:lang w:val="en-NZ"/>
              </w:rPr>
            </w:pPr>
            <w:r w:rsidRPr="00E96631">
              <w:t>Performs calculations when plotting cues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Navigate the world of work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1.2, 1.3, 1.4, 2.1, 2.2, 2.3, 4.1, 4.2, 4.3, 4.4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ListBullet"/>
            </w:pPr>
            <w:r w:rsidRPr="00E96631">
              <w:t>Identifies and follows procedures and expect</w:t>
            </w:r>
            <w:r w:rsidRPr="00E96631">
              <w:t>ations associated with own role</w:t>
            </w:r>
          </w:p>
          <w:p w:rsidR="00000000" w:rsidRPr="00E96631" w:rsidP="00E96631">
            <w:pPr>
              <w:pStyle w:val="ListBullet"/>
            </w:pPr>
            <w:r w:rsidRPr="00E96631">
              <w:t>Understands the purpose of own role and associated responsibilities, and how they contribute to the work of others in the immediate work context</w:t>
            </w:r>
          </w:p>
          <w:p w:rsidR="00000000" w:rsidP="00E96631">
            <w:pPr>
              <w:pStyle w:val="ListBullet"/>
              <w:rPr>
                <w:lang w:val="en-NZ"/>
              </w:rPr>
            </w:pPr>
            <w:r w:rsidRPr="00E96631">
              <w:t>Demonstrates a commitment to improving own work performance through contributin</w:t>
            </w:r>
            <w:r w:rsidRPr="00E96631">
              <w:t>g to evaluations of audio operations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Interact with others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1.1, 1.3, 1.5, 2.3, 3.1, 4.4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ListBullet"/>
            </w:pPr>
            <w:r w:rsidRPr="00E96631">
              <w:t>Works collaboratively to identify and complete task requirements</w:t>
            </w:r>
          </w:p>
          <w:p w:rsidR="00000000" w:rsidP="00E96631">
            <w:pPr>
              <w:pStyle w:val="ListBullet"/>
              <w:rPr>
                <w:lang w:val="en-NZ"/>
              </w:rPr>
            </w:pPr>
            <w:r w:rsidRPr="00E96631">
              <w:t>Follows accepted communication practices and protocols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Get the work done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1.1, 1.2, 1.3, 1.4, 1.5, 2.1, 2.2, 2.3, 3.1, 3.2, 3.3, 3.4, 3.5, 3.6, 3.7, 3.8, 4.1, 4.2, 4.3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ListBullet"/>
            </w:pPr>
            <w:r w:rsidRPr="00E96631">
              <w:t>Completes own tasks within required timeframes and in a logical sequence</w:t>
            </w:r>
          </w:p>
          <w:p w:rsidR="00000000" w:rsidRPr="00E96631" w:rsidP="00E96631">
            <w:pPr>
              <w:pStyle w:val="ListBullet"/>
            </w:pPr>
            <w:r w:rsidRPr="00E96631">
              <w:t>Recognises and takes responsibility for addressing predictable, and some less predictabl</w:t>
            </w:r>
            <w:r w:rsidRPr="00E96631">
              <w:t>e, problems in familiar work contexts</w:t>
            </w:r>
          </w:p>
          <w:p w:rsidR="00000000" w:rsidRPr="00E96631" w:rsidP="00E96631">
            <w:pPr>
              <w:pStyle w:val="ListBullet"/>
            </w:pPr>
            <w:r w:rsidRPr="00E96631">
              <w:t>Understands when to take responsibility and when to notify others</w:t>
            </w:r>
          </w:p>
          <w:p w:rsidR="00000000" w:rsidRPr="00E96631" w:rsidP="00E96631">
            <w:pPr>
              <w:pStyle w:val="ListBullet"/>
            </w:pPr>
            <w:r w:rsidRPr="00E96631">
              <w:t>Operates the full range of features of professional audio equipment</w:t>
            </w:r>
          </w:p>
          <w:p w:rsidR="00000000" w:rsidRPr="00E96631" w:rsidP="00E96631">
            <w:pPr>
              <w:pStyle w:val="ListBullet"/>
            </w:pPr>
            <w:r w:rsidRPr="00E96631">
              <w:t>Uses standard word processing and spreadsheet applications to update production docu</w:t>
            </w:r>
            <w:r w:rsidRPr="00E96631">
              <w:t>mentation</w:t>
            </w:r>
          </w:p>
        </w:tc>
      </w:tr>
    </w:tbl>
    <w:p w:rsidR="00000000" w:rsidRPr="00E96631" w:rsidP="00E96631">
      <w:pPr>
        <w:pStyle w:val="BodyText"/>
      </w:pPr>
    </w:p>
    <w:p w:rsidR="00000000" w:rsidRPr="00E96631" w:rsidP="00E96631">
      <w:pPr>
        <w:pStyle w:val="AllowPageBreak"/>
      </w:pPr>
    </w:p>
    <w:p w:rsidR="00000000" w:rsidRPr="00E96631" w:rsidP="00E96631">
      <w:pPr>
        <w:pStyle w:val="Heading1"/>
      </w:pPr>
      <w:bookmarkStart w:id="6" w:name="O_811448"/>
      <w:bookmarkEnd w:id="6"/>
      <w:r w:rsidRPr="00E966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 xml:space="preserve">Code and title </w:t>
            </w:r>
          </w:p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Code and title</w:t>
            </w:r>
          </w:p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rPr>
                <w:rStyle w:val="SpecialBold"/>
              </w:rPr>
              <w:t>Equivalence status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CUASOU301 Undertake live audio operations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CUASOU301 Undertake live audio operations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t>Equivalent unit</w:t>
            </w:r>
          </w:p>
        </w:tc>
      </w:tr>
    </w:tbl>
    <w:p w:rsidR="00000000" w:rsidRPr="00E96631" w:rsidP="00E96631">
      <w:pPr>
        <w:pStyle w:val="BodyText"/>
      </w:pPr>
    </w:p>
    <w:p w:rsidR="00000000" w:rsidRPr="00E96631" w:rsidP="00E96631">
      <w:pPr>
        <w:pStyle w:val="AllowPageBreak"/>
      </w:pPr>
    </w:p>
    <w:p w:rsidR="00000000" w:rsidRPr="00E96631" w:rsidP="00E96631">
      <w:pPr>
        <w:pStyle w:val="Heading1"/>
      </w:pPr>
      <w:bookmarkStart w:id="7" w:name="O_811454"/>
      <w:bookmarkEnd w:id="7"/>
      <w:r w:rsidRPr="00E96631">
        <w:t>Links</w:t>
      </w:r>
    </w:p>
    <w:p w:rsidR="00000000" w:rsidRPr="00E96631" w:rsidP="00BF0CA0">
      <w:pPr>
        <w:pStyle w:val="BodyText"/>
      </w:pPr>
      <w:r w:rsidRPr="00E96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7C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6631" w:rsidP="00BF0CA0">
      <w:pPr>
        <w:pStyle w:val="BodyText"/>
        <w:sectPr w:rsidSect="00E966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6631" w:rsidP="00E96631">
      <w:pPr>
        <w:pStyle w:val="SuperHeading"/>
      </w:pPr>
      <w:r w:rsidRPr="00E96631">
        <w:t xml:space="preserve">Assessment </w:t>
      </w:r>
      <w:r w:rsidRPr="00E96631">
        <w:t>Requirements for CUASOU301 Undertake live audio operations</w:t>
      </w:r>
    </w:p>
    <w:p w:rsidR="00000000" w:rsidRPr="00E96631" w:rsidP="00E96631">
      <w:pPr>
        <w:pStyle w:val="Heading1"/>
      </w:pPr>
      <w:bookmarkStart w:id="8" w:name="O_811446"/>
      <w:bookmarkEnd w:id="8"/>
      <w:r w:rsidRPr="00E96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rPr>
                <w:rStyle w:val="SpecialBold"/>
              </w:rPr>
              <w:t>Comments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This version released with CUA Creative Arts and Culture Training Package version 2.0. Updated assessment conditions section. Update</w:t>
            </w:r>
            <w:r w:rsidRPr="00E96631">
              <w:t>d modification history section to reflect changed name of training package.</w:t>
            </w:r>
          </w:p>
        </w:tc>
      </w:tr>
      <w:tr w:rsidTr="00E96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631">
            <w:pPr>
              <w:pStyle w:val="BodyText"/>
              <w:rPr>
                <w:lang w:val="en-NZ"/>
              </w:rPr>
            </w:pPr>
            <w:r w:rsidRPr="00E966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631" w:rsidP="00E96631">
            <w:pPr>
              <w:pStyle w:val="BodyText"/>
            </w:pPr>
            <w:r w:rsidRPr="00E96631">
              <w:t>This version first released with CUA Creative Arts and Culture Training Package version 1.0.</w:t>
            </w:r>
          </w:p>
        </w:tc>
      </w:tr>
    </w:tbl>
    <w:p w:rsidR="00000000" w:rsidRPr="00E96631" w:rsidP="00E96631">
      <w:pPr>
        <w:pStyle w:val="BodyText"/>
      </w:pPr>
    </w:p>
    <w:p w:rsidR="00000000" w:rsidRPr="00E96631" w:rsidP="00E96631">
      <w:pPr>
        <w:pStyle w:val="AllowPageBreak"/>
      </w:pPr>
    </w:p>
    <w:p w:rsidR="00000000" w:rsidRPr="00E96631" w:rsidP="00E96631">
      <w:pPr>
        <w:pStyle w:val="Heading1"/>
      </w:pPr>
      <w:bookmarkStart w:id="9" w:name="O_811445"/>
      <w:bookmarkEnd w:id="9"/>
      <w:r w:rsidRPr="00E96631">
        <w:t>Performance Evidence</w:t>
      </w:r>
    </w:p>
    <w:p w:rsidR="00000000" w:rsidRPr="00E96631" w:rsidP="00BF0CA0">
      <w:pPr>
        <w:pStyle w:val="BodyText"/>
      </w:pPr>
      <w:r w:rsidRPr="00E96631">
        <w:t>Evidence of the ability to:</w:t>
      </w:r>
    </w:p>
    <w:p w:rsidR="00000000" w:rsidRPr="00E96631" w:rsidP="00E96631">
      <w:pPr>
        <w:pStyle w:val="ListBullet"/>
      </w:pPr>
      <w:r w:rsidRPr="00E96631">
        <w:t>operate professional audio equipment to meet production requirements on at least two occasions</w:t>
      </w:r>
    </w:p>
    <w:p w:rsidR="00000000" w:rsidRPr="00E96631" w:rsidP="00E96631">
      <w:pPr>
        <w:pStyle w:val="ListBullet"/>
      </w:pPr>
      <w:r w:rsidRPr="00E96631">
        <w:t>follow safety procedures when operating audio equipment</w:t>
      </w:r>
    </w:p>
    <w:p w:rsidR="00000000" w:rsidRPr="00E96631" w:rsidP="00E96631">
      <w:pPr>
        <w:pStyle w:val="ListBullet"/>
      </w:pPr>
      <w:r w:rsidRPr="00E96631">
        <w:t>work collaboratively during productions.</w:t>
      </w:r>
    </w:p>
    <w:p w:rsidR="00000000" w:rsidRPr="00E96631" w:rsidP="00E96631">
      <w:pPr>
        <w:pStyle w:val="BodyText"/>
      </w:pPr>
    </w:p>
    <w:p w:rsidR="00000000" w:rsidRPr="00E96631" w:rsidP="00BF0CA0">
      <w:pPr>
        <w:pStyle w:val="BodyText"/>
      </w:pPr>
      <w:r w:rsidRPr="00E96631">
        <w:t>Note: If a specific volume or frequency is not stated, then evi</w:t>
      </w:r>
      <w:r w:rsidRPr="00E96631">
        <w:t>dence must be provided for each of the above points at least once.</w:t>
      </w:r>
    </w:p>
    <w:p w:rsidR="00000000" w:rsidRPr="00E96631" w:rsidP="00E96631">
      <w:pPr>
        <w:pStyle w:val="Heading1"/>
      </w:pPr>
      <w:bookmarkStart w:id="10" w:name="O_811444"/>
      <w:bookmarkEnd w:id="10"/>
      <w:r w:rsidRPr="00E96631">
        <w:t>Knowledge Evidence</w:t>
      </w:r>
    </w:p>
    <w:p w:rsidR="00000000" w:rsidRPr="00E96631" w:rsidP="00BF0CA0">
      <w:pPr>
        <w:pStyle w:val="BodyText"/>
      </w:pPr>
      <w:r w:rsidRPr="00E96631">
        <w:t>To complete the unit requirements the individual must:</w:t>
      </w:r>
    </w:p>
    <w:p w:rsidR="00000000" w:rsidRPr="00E96631" w:rsidP="00E96631">
      <w:pPr>
        <w:pStyle w:val="ListBullet"/>
      </w:pPr>
      <w:r w:rsidRPr="00E96631">
        <w:t>describe features, formats and purpose of audio production documentation</w:t>
      </w:r>
    </w:p>
    <w:p w:rsidR="00000000" w:rsidRPr="00E96631" w:rsidP="00E96631">
      <w:pPr>
        <w:pStyle w:val="ListBullet"/>
      </w:pPr>
      <w:r w:rsidRPr="00E96631">
        <w:t>describe features of, a</w:t>
      </w:r>
      <w:r w:rsidRPr="00E96631">
        <w:t>nd operating procedures for, industry-standard audio mixing consoles, amplifiers, speakers and equalisers</w:t>
      </w:r>
    </w:p>
    <w:p w:rsidR="00000000" w:rsidRPr="00E96631" w:rsidP="00E96631">
      <w:pPr>
        <w:pStyle w:val="ListBullet"/>
      </w:pPr>
      <w:r w:rsidRPr="00E96631">
        <w:t>describe the characteristics of sound in a range of environments</w:t>
      </w:r>
    </w:p>
    <w:p w:rsidR="00000000" w:rsidRPr="00E96631" w:rsidP="00E96631">
      <w:pPr>
        <w:pStyle w:val="ListBullet"/>
      </w:pPr>
      <w:r w:rsidRPr="00E96631">
        <w:t>explain audio effects and provide examples of when to use them</w:t>
      </w:r>
    </w:p>
    <w:p w:rsidR="00000000" w:rsidRPr="00E96631" w:rsidP="00E96631">
      <w:pPr>
        <w:pStyle w:val="ListBullet"/>
      </w:pPr>
      <w:r w:rsidRPr="00E96631">
        <w:t>describe techniques fo</w:t>
      </w:r>
      <w:r w:rsidRPr="00E96631">
        <w:t>r amplifying music to suit varying live environment conditions</w:t>
      </w:r>
    </w:p>
    <w:p w:rsidR="00000000" w:rsidRPr="00E96631" w:rsidP="00E96631">
      <w:pPr>
        <w:pStyle w:val="ListBullet"/>
      </w:pPr>
      <w:r w:rsidRPr="00E96631">
        <w:t>describe typical faults and problems that occur in a live audio environment, and provide examples of how to address them</w:t>
      </w:r>
    </w:p>
    <w:p w:rsidR="00000000" w:rsidRPr="00E96631" w:rsidP="00E96631">
      <w:pPr>
        <w:pStyle w:val="ListBullet"/>
      </w:pPr>
      <w:r w:rsidRPr="00E96631">
        <w:t>provide examples of health and safety issues relevant to working with el</w:t>
      </w:r>
      <w:r w:rsidRPr="00E96631">
        <w:t>ectricity and noise.</w:t>
      </w:r>
    </w:p>
    <w:p w:rsidR="00000000" w:rsidRPr="00E96631" w:rsidP="00E96631">
      <w:pPr>
        <w:pStyle w:val="AllowPageBreak"/>
      </w:pPr>
    </w:p>
    <w:p w:rsidR="00000000" w:rsidRPr="00E96631" w:rsidP="00E96631">
      <w:pPr>
        <w:pStyle w:val="Heading1"/>
      </w:pPr>
      <w:bookmarkStart w:id="11" w:name="O_811443"/>
      <w:bookmarkEnd w:id="11"/>
      <w:r w:rsidRPr="00E96631">
        <w:t>Assessment Conditions</w:t>
      </w:r>
    </w:p>
    <w:p w:rsidR="00000000" w:rsidRPr="00E96631" w:rsidP="00BF0CA0">
      <w:pPr>
        <w:pStyle w:val="BodyText"/>
      </w:pPr>
      <w:r w:rsidRPr="00E96631">
        <w:t xml:space="preserve">Assessment must be conducted in a safe environment where evidence gathered demonstrates consistent performance of typical activities experienced in creative arts </w:t>
      </w:r>
      <w:r w:rsidRPr="00E96631">
        <w:t>industry environments. The assessment environment must include access to professional audio equipment used for live productions or events.</w:t>
      </w:r>
    </w:p>
    <w:p w:rsidR="00000000" w:rsidRPr="00E96631" w:rsidP="00BF0CA0">
      <w:pPr>
        <w:pStyle w:val="BodyText"/>
      </w:pPr>
      <w:r w:rsidRPr="00E96631">
        <w:t>Assessors of this unit must satisfy the requirements for assessors in applicable vocational educational and training</w:t>
      </w:r>
      <w:r w:rsidRPr="00E96631">
        <w:t xml:space="preserve"> legislation, frameworks and/or standards.</w:t>
      </w:r>
    </w:p>
    <w:p w:rsidR="00000000" w:rsidRPr="00E96631" w:rsidP="00E96631">
      <w:pPr>
        <w:pStyle w:val="Heading1"/>
      </w:pPr>
      <w:bookmarkStart w:id="12" w:name="O_811455"/>
      <w:bookmarkEnd w:id="12"/>
      <w:r w:rsidRPr="00E96631">
        <w:t>Links</w:t>
      </w:r>
    </w:p>
    <w:p w:rsidR="00000000" w:rsidRPr="00E96631" w:rsidP="00BF0CA0">
      <w:pPr>
        <w:pStyle w:val="BodyText"/>
      </w:pPr>
      <w:r w:rsidRPr="00E96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7C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6631" w:rsidP="00E96631"/>
    <w:sectPr w:rsidSect="00E966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31" w:rsidRPr="00BF0CA0" w:rsidP="00BF0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A0" w:rsidP="00E96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0CA0" w:rsidP="00E96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F0CA0" w:rsidP="00E966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31" w:rsidP="00E96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0CA0">
      <w:t>Approved</w:t>
    </w:r>
    <w:r w:rsidR="00BF0C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0C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0CA0">
      <w:rPr>
        <w:noProof/>
      </w:rPr>
      <w:t>5</w:t>
    </w:r>
    <w:r>
      <w:rPr>
        <w:noProof/>
      </w:rPr>
      <w:fldChar w:fldCharType="end"/>
    </w:r>
  </w:p>
  <w:p w:rsidR="00E96631" w:rsidP="00E96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0C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0CA0">
      <w:t>Service and Creative Skills Australia</w:t>
    </w:r>
    <w:r w:rsidR="00BF0CA0">
      <w:fldChar w:fldCharType="end"/>
    </w:r>
  </w:p>
  <w:p w:rsidR="00E96631" w:rsidP="00E96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631" w:rsidRPr="00BF0CA0" w:rsidP="00BF0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A0" w:rsidRPr="002D2AF8" w:rsidP="00E96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CUASOU301 Undertake live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0CA0" w:rsidP="00E966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31" w:rsidRPr="002D2AF8" w:rsidP="00E96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0CA0">
      <w:t>CUASOU301 Undertake live audio operations</w:t>
    </w:r>
    <w:r w:rsidR="00BF0C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0CA0">
      <w:rPr>
        <w:noProof/>
      </w:rPr>
      <w:t>2 March 2025</w:t>
    </w:r>
    <w:r>
      <w:fldChar w:fldCharType="end"/>
    </w:r>
  </w:p>
  <w:p w:rsidR="00E96631" w:rsidP="00E96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CC1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7E57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631"/>
  </w:style>
  <w:style w:type="character" w:customStyle="1" w:styleId="Heading1Char">
    <w:name w:val="Heading 1 Char"/>
    <w:basedOn w:val="DefaultParagraphFont"/>
    <w:link w:val="Heading1"/>
    <w:rsid w:val="00E96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6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631"/>
    <w:rPr>
      <w:b/>
      <w:spacing w:val="0"/>
    </w:rPr>
  </w:style>
  <w:style w:type="character" w:styleId="Emphasis">
    <w:name w:val="Emphasis"/>
    <w:basedOn w:val="DefaultParagraphFont"/>
    <w:qFormat/>
    <w:rsid w:val="00E96631"/>
    <w:rPr>
      <w:i/>
    </w:rPr>
  </w:style>
  <w:style w:type="paragraph" w:customStyle="1" w:styleId="SuperHeading">
    <w:name w:val="SuperHeading"/>
    <w:basedOn w:val="Normal"/>
    <w:rsid w:val="00E96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6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6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6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6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631"/>
  </w:style>
  <w:style w:type="paragraph" w:styleId="TableofFigures">
    <w:name w:val="table of figures"/>
    <w:basedOn w:val="Normal"/>
    <w:next w:val="Normal"/>
    <w:semiHidden/>
    <w:rsid w:val="00E96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6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6631"/>
    <w:rPr>
      <w:rFonts w:ascii="Wingdings" w:hAnsi="Wingdings"/>
    </w:rPr>
  </w:style>
  <w:style w:type="paragraph" w:customStyle="1" w:styleId="TableHeading">
    <w:name w:val="Table Heading"/>
    <w:basedOn w:val="HeadingBase"/>
    <w:rsid w:val="00E96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631"/>
    <w:rPr>
      <w:color w:val="0033CC"/>
      <w:u w:val="none"/>
    </w:rPr>
  </w:style>
  <w:style w:type="paragraph" w:customStyle="1" w:styleId="BodyTextRight">
    <w:name w:val="Body Text Right"/>
    <w:basedOn w:val="BodyText"/>
    <w:rsid w:val="00E96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6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631"/>
    <w:rPr>
      <w:sz w:val="32"/>
    </w:rPr>
  </w:style>
  <w:style w:type="paragraph" w:customStyle="1" w:styleId="HeadingProcedure">
    <w:name w:val="Heading Procedure"/>
    <w:basedOn w:val="HeadingBase"/>
    <w:next w:val="Normal"/>
    <w:rsid w:val="00E96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631"/>
    <w:pPr>
      <w:spacing w:before="60" w:after="60"/>
    </w:pPr>
  </w:style>
  <w:style w:type="paragraph" w:styleId="ListContinue">
    <w:name w:val="List Continue"/>
    <w:basedOn w:val="List"/>
    <w:rsid w:val="00E96631"/>
    <w:pPr>
      <w:ind w:firstLine="0"/>
    </w:pPr>
  </w:style>
  <w:style w:type="paragraph" w:customStyle="1" w:styleId="ListNote">
    <w:name w:val="List Note"/>
    <w:basedOn w:val="List"/>
    <w:rsid w:val="00E96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631"/>
    <w:rPr>
      <w:rFonts w:ascii="Courier New" w:hAnsi="Courier New"/>
    </w:rPr>
  </w:style>
  <w:style w:type="paragraph" w:customStyle="1" w:styleId="NoteBullet">
    <w:name w:val="Note Bullet"/>
    <w:basedOn w:val="Note"/>
    <w:rsid w:val="00E96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6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631"/>
    <w:rPr>
      <w:b/>
      <w:smallCaps/>
    </w:rPr>
  </w:style>
  <w:style w:type="paragraph" w:customStyle="1" w:styleId="TableListNumber">
    <w:name w:val="Table List Number"/>
    <w:basedOn w:val="ListNumber"/>
    <w:rsid w:val="00E96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631"/>
    <w:pPr>
      <w:numPr>
        <w:numId w:val="8"/>
      </w:numPr>
    </w:pPr>
  </w:style>
  <w:style w:type="paragraph" w:customStyle="1" w:styleId="ListAlpha2">
    <w:name w:val="List Alpha 2"/>
    <w:basedOn w:val="List2"/>
    <w:rsid w:val="00E96631"/>
    <w:pPr>
      <w:numPr>
        <w:numId w:val="7"/>
      </w:numPr>
    </w:pPr>
  </w:style>
  <w:style w:type="paragraph" w:styleId="List2">
    <w:name w:val="List 2"/>
    <w:basedOn w:val="BodyText"/>
    <w:rsid w:val="00E96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6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6631"/>
    <w:pPr>
      <w:numPr>
        <w:numId w:val="3"/>
      </w:numPr>
    </w:pPr>
  </w:style>
  <w:style w:type="paragraph" w:styleId="ListContinue2">
    <w:name w:val="List Continue 2"/>
    <w:basedOn w:val="List2"/>
    <w:rsid w:val="00E96631"/>
    <w:pPr>
      <w:ind w:firstLine="0"/>
    </w:pPr>
  </w:style>
  <w:style w:type="paragraph" w:styleId="ListContinue3">
    <w:name w:val="List Continue 3"/>
    <w:basedOn w:val="List3"/>
    <w:rsid w:val="00E96631"/>
    <w:pPr>
      <w:ind w:left="1021" w:firstLine="0"/>
    </w:pPr>
  </w:style>
  <w:style w:type="paragraph" w:styleId="ListContinue4">
    <w:name w:val="List Continue 4"/>
    <w:basedOn w:val="List4"/>
    <w:rsid w:val="00E96631"/>
    <w:pPr>
      <w:ind w:firstLine="0"/>
    </w:pPr>
  </w:style>
  <w:style w:type="paragraph" w:styleId="ListContinue5">
    <w:name w:val="List Continue 5"/>
    <w:basedOn w:val="List5"/>
    <w:rsid w:val="00E96631"/>
    <w:pPr>
      <w:ind w:firstLine="0"/>
    </w:pPr>
  </w:style>
  <w:style w:type="paragraph" w:styleId="ListNumber3">
    <w:name w:val="List Number 3"/>
    <w:basedOn w:val="List3"/>
    <w:rsid w:val="00E96631"/>
    <w:pPr>
      <w:numPr>
        <w:numId w:val="4"/>
      </w:numPr>
    </w:pPr>
  </w:style>
  <w:style w:type="paragraph" w:styleId="ListNumber4">
    <w:name w:val="List Number 4"/>
    <w:basedOn w:val="List4"/>
    <w:rsid w:val="00E96631"/>
    <w:pPr>
      <w:numPr>
        <w:numId w:val="5"/>
      </w:numPr>
    </w:pPr>
  </w:style>
  <w:style w:type="paragraph" w:styleId="ListNumber5">
    <w:name w:val="List Number 5"/>
    <w:basedOn w:val="List5"/>
    <w:rsid w:val="00E96631"/>
    <w:pPr>
      <w:numPr>
        <w:numId w:val="6"/>
      </w:numPr>
    </w:pPr>
  </w:style>
  <w:style w:type="paragraph" w:styleId="BlockText">
    <w:name w:val="Block Text"/>
    <w:basedOn w:val="Normal"/>
    <w:rsid w:val="00E96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631"/>
    <w:rPr>
      <w:sz w:val="16"/>
      <w:vertAlign w:val="superscript"/>
    </w:rPr>
  </w:style>
  <w:style w:type="character" w:customStyle="1" w:styleId="Symbols">
    <w:name w:val="Symbols"/>
    <w:basedOn w:val="DefaultParagraphFont"/>
    <w:rsid w:val="00E96631"/>
    <w:rPr>
      <w:rFonts w:ascii="Symbol" w:hAnsi="Symbol"/>
    </w:rPr>
  </w:style>
  <w:style w:type="character" w:customStyle="1" w:styleId="MenuOptions">
    <w:name w:val="Menu Options"/>
    <w:basedOn w:val="DefaultParagraphFont"/>
    <w:rsid w:val="00E96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631"/>
    <w:rPr>
      <w:b/>
    </w:rPr>
  </w:style>
  <w:style w:type="character" w:customStyle="1" w:styleId="Underlined">
    <w:name w:val="Underlined"/>
    <w:basedOn w:val="DefaultParagraphFont"/>
    <w:rsid w:val="00E96631"/>
    <w:rPr>
      <w:u w:val="single"/>
    </w:rPr>
  </w:style>
  <w:style w:type="paragraph" w:customStyle="1" w:styleId="TableBodyTextRight">
    <w:name w:val="Table Body Text Right"/>
    <w:basedOn w:val="TableBodyText"/>
    <w:rsid w:val="00E96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631"/>
    <w:rPr>
      <w:sz w:val="18"/>
    </w:rPr>
  </w:style>
  <w:style w:type="paragraph" w:customStyle="1" w:styleId="BodySmallRight">
    <w:name w:val="Body Small Right"/>
    <w:basedOn w:val="BodyTextRight"/>
    <w:rsid w:val="00E96631"/>
    <w:rPr>
      <w:sz w:val="18"/>
      <w:szCs w:val="18"/>
    </w:rPr>
  </w:style>
  <w:style w:type="paragraph" w:customStyle="1" w:styleId="MarginEdition">
    <w:name w:val="Margin Edition"/>
    <w:basedOn w:val="MarginNote"/>
    <w:rsid w:val="00E96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631"/>
    <w:rPr>
      <w:sz w:val="2"/>
      <w:szCs w:val="2"/>
    </w:rPr>
  </w:style>
  <w:style w:type="character" w:customStyle="1" w:styleId="Small">
    <w:name w:val="Small"/>
    <w:basedOn w:val="DefaultParagraphFont"/>
    <w:rsid w:val="00E96631"/>
    <w:rPr>
      <w:sz w:val="16"/>
    </w:rPr>
  </w:style>
  <w:style w:type="paragraph" w:customStyle="1" w:styleId="WideTable">
    <w:name w:val="Wide Table"/>
    <w:basedOn w:val="Normal"/>
    <w:rsid w:val="00E96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631"/>
  </w:style>
  <w:style w:type="paragraph" w:styleId="Quote">
    <w:name w:val="Quote"/>
    <w:basedOn w:val="Heading1"/>
    <w:link w:val="QuoteChar"/>
    <w:qFormat/>
    <w:rsid w:val="00E96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631"/>
    <w:pPr>
      <w:pageBreakBefore/>
    </w:pPr>
  </w:style>
  <w:style w:type="paragraph" w:customStyle="1" w:styleId="Border">
    <w:name w:val="Border"/>
    <w:basedOn w:val="Normal"/>
    <w:qFormat/>
    <w:rsid w:val="00E96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631"/>
    <w:rPr>
      <w:u w:val="single"/>
    </w:rPr>
  </w:style>
  <w:style w:type="character" w:customStyle="1" w:styleId="BoldandItalics">
    <w:name w:val="Bold and Italics"/>
    <w:qFormat/>
    <w:rsid w:val="00E96631"/>
    <w:rPr>
      <w:b/>
      <w:i/>
      <w:u w:val="none"/>
    </w:rPr>
  </w:style>
  <w:style w:type="paragraph" w:styleId="BalloonText">
    <w:name w:val="Balloon Text"/>
    <w:basedOn w:val="Normal"/>
    <w:link w:val="BalloonTextChar"/>
    <w:rsid w:val="00E96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631"/>
    <w:pPr>
      <w:spacing w:before="0" w:after="0"/>
    </w:pPr>
  </w:style>
  <w:style w:type="paragraph" w:customStyle="1" w:styleId="BodyTextBold">
    <w:name w:val="Body Text Bold"/>
    <w:basedOn w:val="BodyText"/>
    <w:qFormat/>
    <w:rsid w:val="00E96631"/>
    <w:rPr>
      <w:b/>
    </w:rPr>
  </w:style>
  <w:style w:type="character" w:styleId="Hyperlink">
    <w:name w:val="Hyperlink"/>
    <w:basedOn w:val="DefaultParagraphFont"/>
    <w:uiPriority w:val="99"/>
    <w:unhideWhenUsed/>
    <w:rsid w:val="00BF0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1104</Words>
  <Characters>7091</Characters>
  <Application>Microsoft Office Word</Application>
  <DocSecurity>0</DocSecurity>
  <Lines>262</Lines>
  <Paragraphs>143</Paragraphs>
  <ScaleCrop>false</ScaleCrop>
  <Company>Author-it Software Corporation Ltd.</Company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CUASOU301 Undertake live audio operations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