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A8F" w:rsidP="00634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CUASOU214 Mix sound in a broadcasting environment</w:t>
      </w:r>
      <w:r>
        <w:fldChar w:fldCharType="end"/>
      </w:r>
    </w:p>
    <w:p w:rsidR="00634A8F" w:rsidP="00634A8F">
      <w:pPr>
        <w:pStyle w:val="Version"/>
        <w:sectPr w:rsidSect="008F34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4BB" w:rsidP="008F34BB">
      <w:pPr>
        <w:pStyle w:val="SuperHeading"/>
      </w:pPr>
      <w:r w:rsidRPr="008F34BB">
        <w:t>CUASOU214 Mix sound in a broadcasting environment</w:t>
      </w:r>
    </w:p>
    <w:p w:rsidR="00000000" w:rsidRPr="008F34BB" w:rsidP="008F34BB">
      <w:pPr>
        <w:pStyle w:val="Heading1"/>
      </w:pPr>
      <w:bookmarkStart w:id="1" w:name="O_1150474"/>
      <w:bookmarkEnd w:id="1"/>
      <w:r w:rsidRPr="008F34B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F34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4BB" w:rsidP="008F34BB">
            <w:pPr>
              <w:pStyle w:val="BodyText"/>
            </w:pPr>
            <w:r w:rsidRPr="008F34B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BodyText"/>
              <w:rPr>
                <w:lang w:val="en-NZ"/>
              </w:rPr>
            </w:pPr>
            <w:r w:rsidRPr="008F34BB">
              <w:rPr>
                <w:rStyle w:val="SpecialBold"/>
              </w:rPr>
              <w:t>Comments</w:t>
            </w:r>
          </w:p>
        </w:tc>
      </w:tr>
      <w:tr w:rsidTr="008F34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BodyText"/>
              <w:rPr>
                <w:lang w:val="en-NZ"/>
              </w:rPr>
            </w:pPr>
            <w:r w:rsidRPr="008F34B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4BB" w:rsidP="008F34BB">
            <w:pPr>
              <w:pStyle w:val="BodyText"/>
            </w:pPr>
            <w:r w:rsidRPr="008F34BB">
              <w:t>This version first released with CUA Creative Arts and Culture Training Package Version 5.0.</w:t>
            </w:r>
          </w:p>
        </w:tc>
      </w:tr>
    </w:tbl>
    <w:p w:rsidR="00000000" w:rsidRPr="008F34BB" w:rsidP="008F34BB">
      <w:pPr>
        <w:pStyle w:val="BodyText"/>
      </w:pPr>
    </w:p>
    <w:p w:rsidR="00000000" w:rsidRPr="008F34BB" w:rsidP="008F34BB">
      <w:pPr>
        <w:pStyle w:val="AllowPageBreak"/>
      </w:pPr>
    </w:p>
    <w:p w:rsidR="00000000" w:rsidRPr="008F34BB" w:rsidP="008F34BB">
      <w:pPr>
        <w:pStyle w:val="Heading1"/>
      </w:pPr>
      <w:bookmarkStart w:id="2" w:name="O_1150479"/>
      <w:bookmarkEnd w:id="2"/>
      <w:r w:rsidRPr="008F34BB">
        <w:t>Application</w:t>
      </w:r>
    </w:p>
    <w:p w:rsidR="00000000" w:rsidRPr="008F34BB" w:rsidP="00634A8F">
      <w:pPr>
        <w:pStyle w:val="BodyText"/>
      </w:pPr>
      <w:r w:rsidRPr="008F34BB">
        <w:t xml:space="preserve">This unit describes the skills and knowledge required to mix sound in a </w:t>
      </w:r>
      <w:r w:rsidRPr="008F34BB">
        <w:t>broadcasting environment, including operating studio equipment, identifying issues with equipment and broadcast, and mixing audio inputs on air.</w:t>
      </w:r>
    </w:p>
    <w:p w:rsidR="00000000" w:rsidRPr="008F34BB" w:rsidP="00634A8F">
      <w:pPr>
        <w:pStyle w:val="BodyText"/>
      </w:pPr>
      <w:r w:rsidRPr="008F34BB">
        <w:t>The unit applies to those who help to confirm that all audio inputs are mixed smoothly in line with program req</w:t>
      </w:r>
      <w:r w:rsidRPr="008F34BB">
        <w:t>uirements for live to air broadcasts. They work closely with presenters and guests, providing them with cues prior to opening microphones.</w:t>
      </w:r>
    </w:p>
    <w:p w:rsidR="00000000" w:rsidRPr="008F34BB" w:rsidP="00634A8F">
      <w:pPr>
        <w:pStyle w:val="BodyText"/>
      </w:pPr>
      <w:r w:rsidRPr="008F34BB">
        <w:t>No licensing, legislative or certification requirements apply to this unit at the time of publication.</w:t>
      </w:r>
    </w:p>
    <w:p w:rsidR="00000000" w:rsidRPr="008F34BB" w:rsidP="008F34BB">
      <w:pPr>
        <w:pStyle w:val="Heading1"/>
      </w:pPr>
      <w:bookmarkStart w:id="3" w:name="O_1150478"/>
      <w:bookmarkEnd w:id="3"/>
      <w:r w:rsidRPr="008F34BB">
        <w:t>Unit Sector</w:t>
      </w:r>
    </w:p>
    <w:p w:rsidR="00000000" w:rsidRPr="008F34BB" w:rsidP="00634A8F">
      <w:pPr>
        <w:pStyle w:val="BodyText"/>
      </w:pPr>
      <w:r w:rsidRPr="008F34BB">
        <w:t>Media and entertainment production – Broadcasting</w:t>
      </w:r>
    </w:p>
    <w:p w:rsidR="00000000" w:rsidRPr="008F34BB" w:rsidP="008F34BB">
      <w:pPr>
        <w:pStyle w:val="Heading1"/>
      </w:pPr>
      <w:bookmarkStart w:id="4" w:name="O_1150477"/>
      <w:bookmarkEnd w:id="4"/>
      <w:r w:rsidRPr="008F34B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8F34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4BB" w:rsidP="008F34BB">
            <w:pPr>
              <w:pStyle w:val="BodyText"/>
            </w:pPr>
            <w:r w:rsidRPr="008F34BB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BodyText"/>
              <w:rPr>
                <w:lang w:val="en-NZ"/>
              </w:rPr>
            </w:pPr>
            <w:r w:rsidRPr="008F34BB">
              <w:rPr>
                <w:rStyle w:val="SpecialBold"/>
              </w:rPr>
              <w:t>PERFORMANCE CRITERIA</w:t>
            </w:r>
          </w:p>
        </w:tc>
      </w:tr>
      <w:tr w:rsidTr="008F34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4BB" w:rsidP="008F34BB">
            <w:pPr>
              <w:pStyle w:val="BodyText"/>
            </w:pPr>
            <w:r w:rsidRPr="008F34BB">
              <w:rPr>
                <w:rStyle w:val="Emphasis"/>
              </w:rPr>
              <w:t xml:space="preserve">Elements describe the </w:t>
            </w:r>
            <w:r w:rsidRPr="008F34BB">
              <w:t xml:space="preserve">essential </w:t>
            </w:r>
            <w:r w:rsidRPr="008F34BB">
              <w:rPr>
                <w:rStyle w:val="Emphasis"/>
              </w:rPr>
              <w:t>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BodyText"/>
              <w:rPr>
                <w:lang w:val="en-NZ"/>
              </w:rPr>
            </w:pPr>
            <w:r w:rsidRPr="008F34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34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List"/>
              <w:rPr>
                <w:lang w:val="en-NZ"/>
              </w:rPr>
            </w:pPr>
            <w:r w:rsidRPr="008F34BB">
              <w:t>1. Prepare for broadcast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4BB" w:rsidP="008F34BB">
            <w:pPr>
              <w:pStyle w:val="List"/>
            </w:pPr>
            <w:r w:rsidRPr="008F34BB">
              <w:t>1.1 Confirm production requirements and program schedule with required personnel</w:t>
            </w:r>
          </w:p>
          <w:p w:rsidR="00000000" w:rsidRPr="008F34BB" w:rsidP="008F34BB">
            <w:pPr>
              <w:pStyle w:val="List"/>
            </w:pPr>
            <w:r w:rsidRPr="008F34BB">
              <w:t>1.2 Set up and check studio equipment is safe and ope</w:t>
            </w:r>
            <w:r w:rsidRPr="008F34BB">
              <w:t>rational, and report any issues according to broadcast studio procedures and work health and safety (WHS) requirements</w:t>
            </w:r>
          </w:p>
          <w:p w:rsidR="00000000" w:rsidRPr="008F34BB" w:rsidP="008F34BB">
            <w:pPr>
              <w:pStyle w:val="List"/>
            </w:pPr>
            <w:r w:rsidRPr="008F34BB">
              <w:t>1.3 Confirm that any pre-recorded material is ready for broadcast</w:t>
            </w:r>
          </w:p>
          <w:p w:rsidR="00000000" w:rsidRPr="008F34BB" w:rsidP="008F34BB">
            <w:pPr>
              <w:pStyle w:val="List"/>
            </w:pPr>
            <w:r w:rsidRPr="008F34BB">
              <w:t>1.4 Confirm that external sources required by program are available fro</w:t>
            </w:r>
            <w:r w:rsidRPr="008F34BB">
              <w:t>m point of origin to studio panel desk</w:t>
            </w:r>
          </w:p>
          <w:p w:rsidR="00000000" w:rsidRPr="008F34BB" w:rsidP="008F34BB">
            <w:pPr>
              <w:pStyle w:val="List"/>
            </w:pPr>
            <w:r w:rsidRPr="008F34BB">
              <w:t>1.5 Check that arrangements for recording and linking live sources meet production requirements</w:t>
            </w:r>
          </w:p>
          <w:p w:rsidR="00000000" w:rsidRPr="008F34BB" w:rsidP="008F34BB">
            <w:pPr>
              <w:pStyle w:val="List"/>
            </w:pPr>
            <w:r w:rsidRPr="008F34BB">
              <w:t>1.6 Conduct sound check and adjust as required in line with broadcast studio procedures, health and safety, and productio</w:t>
            </w:r>
            <w:r w:rsidRPr="008F34BB">
              <w:t>n requirements</w:t>
            </w:r>
          </w:p>
          <w:p w:rsidR="00000000" w:rsidP="008F34BB">
            <w:pPr>
              <w:pStyle w:val="List"/>
              <w:rPr>
                <w:lang w:val="en-NZ"/>
              </w:rPr>
            </w:pPr>
            <w:r w:rsidRPr="008F34BB">
              <w:t>1.7 Identify and rectify simple problems, and refer issues beyond own responsibilities to required personnel</w:t>
            </w:r>
          </w:p>
        </w:tc>
      </w:tr>
      <w:tr w:rsidTr="008F34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List"/>
              <w:rPr>
                <w:lang w:val="en-NZ"/>
              </w:rPr>
            </w:pPr>
            <w:r w:rsidRPr="008F34BB">
              <w:t>2. Mix audio inputs on air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4BB" w:rsidP="008F34BB">
            <w:pPr>
              <w:pStyle w:val="List"/>
            </w:pPr>
            <w:r w:rsidRPr="008F34BB">
              <w:t>2.1 Mix audio inputs through studio panel and produce required sound level and tonal balances</w:t>
            </w:r>
          </w:p>
          <w:p w:rsidR="00000000" w:rsidRPr="008F34BB" w:rsidP="008F34BB">
            <w:pPr>
              <w:pStyle w:val="List"/>
            </w:pPr>
            <w:r w:rsidRPr="008F34BB">
              <w:t>2.2 Execut</w:t>
            </w:r>
            <w:r w:rsidRPr="008F34BB">
              <w:t>e sound cues according to production requirements</w:t>
            </w:r>
          </w:p>
          <w:p w:rsidR="00000000" w:rsidRPr="008F34BB" w:rsidP="008F34BB">
            <w:pPr>
              <w:pStyle w:val="List"/>
            </w:pPr>
            <w:r w:rsidRPr="008F34BB">
              <w:t>2.3 Cue and play presentation material according to program schedule</w:t>
            </w:r>
          </w:p>
          <w:p w:rsidR="00000000" w:rsidRPr="008F34BB" w:rsidP="008F34BB">
            <w:pPr>
              <w:pStyle w:val="List"/>
            </w:pPr>
            <w:r w:rsidRPr="008F34BB">
              <w:t>2.4 Cue studio guests as required and open microphones</w:t>
            </w:r>
          </w:p>
          <w:p w:rsidR="00000000" w:rsidP="008F34BB">
            <w:pPr>
              <w:pStyle w:val="List"/>
              <w:rPr>
                <w:lang w:val="en-NZ"/>
              </w:rPr>
            </w:pPr>
            <w:r w:rsidRPr="008F34BB">
              <w:t>2.5 Resolve operational problems with equipment as they arise throughout on-air sessions</w:t>
            </w:r>
          </w:p>
        </w:tc>
      </w:tr>
      <w:tr w:rsidTr="008F34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List"/>
              <w:rPr>
                <w:lang w:val="en-NZ"/>
              </w:rPr>
            </w:pPr>
            <w:r w:rsidRPr="008F34BB">
              <w:t>3. Complete operations after broadcast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4BB" w:rsidP="008F34BB">
            <w:pPr>
              <w:pStyle w:val="List"/>
            </w:pPr>
            <w:r w:rsidRPr="008F34BB">
              <w:t>3.1 Save required material in line with broadcast studio procedures</w:t>
            </w:r>
          </w:p>
          <w:p w:rsidR="00000000" w:rsidRPr="008F34BB" w:rsidP="008F34BB">
            <w:pPr>
              <w:pStyle w:val="List"/>
            </w:pPr>
            <w:r w:rsidRPr="008F34BB">
              <w:t>3.2 Confirm surplus material is handled in line with broadc</w:t>
            </w:r>
            <w:r w:rsidRPr="008F34BB">
              <w:t>ast studio procedures</w:t>
            </w:r>
          </w:p>
          <w:p w:rsidR="00000000" w:rsidRPr="008F34BB" w:rsidP="008F34BB">
            <w:pPr>
              <w:pStyle w:val="List"/>
            </w:pPr>
            <w:r w:rsidRPr="008F34BB">
              <w:t>3.3 Complete documentation in line with broadcast studio procedures</w:t>
            </w:r>
          </w:p>
          <w:p w:rsidR="00000000" w:rsidRPr="008F34BB" w:rsidP="008F34BB">
            <w:pPr>
              <w:pStyle w:val="List"/>
            </w:pPr>
            <w:r w:rsidRPr="008F34BB">
              <w:t>3.4 Check and clean equipment and work environment in line with broadcast studio procedures</w:t>
            </w:r>
          </w:p>
          <w:p w:rsidR="00000000" w:rsidRPr="008F34BB" w:rsidP="008F34BB">
            <w:pPr>
              <w:pStyle w:val="List"/>
            </w:pPr>
            <w:r w:rsidRPr="008F34BB">
              <w:t>3.5 Identify technical faults and problems with broadcast, and notify requ</w:t>
            </w:r>
            <w:r w:rsidRPr="008F34BB">
              <w:t>ired personnel as required in line with broadcast studio procedures</w:t>
            </w:r>
          </w:p>
          <w:p w:rsidR="00000000" w:rsidRPr="008F34BB" w:rsidP="008F34BB">
            <w:pPr>
              <w:pStyle w:val="List"/>
            </w:pPr>
            <w:r w:rsidRPr="008F34BB">
              <w:t>3.6 Seek feedback from required personnel on own performance as a panel operator and note areas for improvement</w:t>
            </w:r>
          </w:p>
        </w:tc>
      </w:tr>
    </w:tbl>
    <w:p w:rsidR="00000000" w:rsidRPr="008F34BB" w:rsidP="008F34BB">
      <w:pPr>
        <w:pStyle w:val="BodyText"/>
      </w:pPr>
    </w:p>
    <w:p w:rsidR="00000000" w:rsidRPr="008F34BB" w:rsidP="008F34BB">
      <w:pPr>
        <w:pStyle w:val="AllowPageBreak"/>
      </w:pPr>
    </w:p>
    <w:p w:rsidR="00000000" w:rsidRPr="008F34BB" w:rsidP="008F34BB">
      <w:pPr>
        <w:pStyle w:val="Heading1"/>
      </w:pPr>
      <w:bookmarkStart w:id="5" w:name="O_1150476"/>
      <w:bookmarkEnd w:id="5"/>
      <w:r w:rsidRPr="008F34BB">
        <w:t>Foundation Skills</w:t>
      </w:r>
    </w:p>
    <w:p w:rsidR="00000000" w:rsidRPr="00634A8F" w:rsidP="00634A8F">
      <w:pPr>
        <w:pStyle w:val="BodyText"/>
        <w:rPr>
          <w:i/>
        </w:rPr>
      </w:pPr>
      <w:r w:rsidRPr="00634A8F">
        <w:rPr>
          <w:rStyle w:val="Emphasis"/>
        </w:rPr>
        <w:t>This section describes those language</w:t>
      </w:r>
      <w:r w:rsidRPr="00634A8F">
        <w:rPr>
          <w:rStyle w:val="Emphasis"/>
        </w:rPr>
        <w:t>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8F34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4BB" w:rsidP="008F34BB">
            <w:pPr>
              <w:pStyle w:val="BodyText"/>
            </w:pPr>
            <w:r w:rsidRPr="008F34BB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BodyText"/>
              <w:rPr>
                <w:lang w:val="en-NZ"/>
              </w:rPr>
            </w:pPr>
            <w:r w:rsidRPr="008F34BB">
              <w:rPr>
                <w:rStyle w:val="SpecialBold"/>
              </w:rPr>
              <w:t>DESCRIPTION</w:t>
            </w:r>
          </w:p>
        </w:tc>
      </w:tr>
      <w:tr w:rsidTr="008F34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BodyText"/>
              <w:rPr>
                <w:lang w:val="en-NZ"/>
              </w:rPr>
            </w:pPr>
            <w:r w:rsidRPr="008F34BB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34BB">
            <w:pPr>
              <w:pStyle w:val="ListBullet"/>
              <w:rPr>
                <w:lang w:val="en-NZ"/>
              </w:rPr>
            </w:pPr>
            <w:r w:rsidRPr="008F34BB">
              <w:t xml:space="preserve">Confirms meaning using listening and questioning techniques </w:t>
            </w:r>
          </w:p>
        </w:tc>
      </w:tr>
      <w:tr w:rsidTr="008F34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BodyText"/>
              <w:rPr>
                <w:lang w:val="en-NZ"/>
              </w:rPr>
            </w:pPr>
            <w:r w:rsidRPr="008F34BB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34BB">
            <w:pPr>
              <w:pStyle w:val="ListBullet"/>
              <w:rPr>
                <w:lang w:val="en-NZ"/>
              </w:rPr>
            </w:pPr>
            <w:r w:rsidRPr="008F34BB">
              <w:t>Calculates time for programming requirements using basic mathematical formulas</w:t>
            </w:r>
          </w:p>
        </w:tc>
      </w:tr>
      <w:tr w:rsidTr="008F34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BodyText"/>
              <w:rPr>
                <w:lang w:val="en-NZ"/>
              </w:rPr>
            </w:pPr>
            <w:r w:rsidRPr="008F34BB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34BB">
            <w:pPr>
              <w:pStyle w:val="ListBullet"/>
              <w:rPr>
                <w:lang w:val="en-NZ"/>
              </w:rPr>
            </w:pPr>
            <w:r w:rsidRPr="008F34BB">
              <w:t>Recognises and interprets textual information</w:t>
            </w:r>
          </w:p>
        </w:tc>
      </w:tr>
      <w:tr w:rsidTr="008F34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BodyText"/>
              <w:rPr>
                <w:lang w:val="en-NZ"/>
              </w:rPr>
            </w:pPr>
            <w:r w:rsidRPr="008F34BB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34BB">
            <w:pPr>
              <w:pStyle w:val="ListBullet"/>
              <w:rPr>
                <w:lang w:val="en-NZ"/>
              </w:rPr>
            </w:pPr>
            <w:r w:rsidRPr="008F34BB">
              <w:t>Uses factual information and industry terminology when completing required workplace documentation</w:t>
            </w:r>
          </w:p>
        </w:tc>
      </w:tr>
      <w:tr w:rsidTr="008F34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BodyText"/>
              <w:rPr>
                <w:lang w:val="en-NZ"/>
              </w:rPr>
            </w:pPr>
            <w:r w:rsidRPr="008F34BB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34BB">
            <w:pPr>
              <w:pStyle w:val="ListBullet"/>
              <w:rPr>
                <w:lang w:val="en-NZ"/>
              </w:rPr>
            </w:pPr>
            <w:r w:rsidRPr="008F34BB">
              <w:t>Plans, organises and completes work to meet deadlines</w:t>
            </w:r>
          </w:p>
        </w:tc>
      </w:tr>
      <w:tr w:rsidTr="008F34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BodyText"/>
              <w:rPr>
                <w:lang w:val="en-NZ"/>
              </w:rPr>
            </w:pPr>
            <w:r w:rsidRPr="008F34BB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34BB" w:rsidP="008F34BB">
            <w:pPr>
              <w:pStyle w:val="ListBullet"/>
            </w:pPr>
            <w:r w:rsidRPr="008F34BB">
              <w:t>Communicates using industry terminology suitable to audience to convey requirements</w:t>
            </w:r>
          </w:p>
          <w:p w:rsidR="00000000" w:rsidP="008F34BB">
            <w:pPr>
              <w:pStyle w:val="ListBullet"/>
              <w:rPr>
                <w:lang w:val="en-NZ"/>
              </w:rPr>
            </w:pPr>
            <w:r w:rsidRPr="008F34BB">
              <w:t xml:space="preserve">Adheres to organisational policies and broadcasting studio procedures, and </w:t>
            </w:r>
            <w:r w:rsidRPr="008F34BB">
              <w:t>follows WHS requirements</w:t>
            </w:r>
          </w:p>
        </w:tc>
      </w:tr>
      <w:tr w:rsidTr="008F34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BodyText"/>
              <w:rPr>
                <w:lang w:val="en-NZ"/>
              </w:rPr>
            </w:pPr>
            <w:r w:rsidRPr="008F34BB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34BB">
            <w:pPr>
              <w:pStyle w:val="ListBullet"/>
              <w:rPr>
                <w:lang w:val="en-NZ"/>
              </w:rPr>
            </w:pPr>
            <w:r w:rsidRPr="008F34BB">
              <w:t>Collaborates and cooperates on creative and technical requirements</w:t>
            </w:r>
          </w:p>
        </w:tc>
      </w:tr>
      <w:tr w:rsidTr="008F34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BB">
            <w:pPr>
              <w:pStyle w:val="BodyText"/>
              <w:rPr>
                <w:lang w:val="en-NZ"/>
              </w:rPr>
            </w:pPr>
            <w:r w:rsidRPr="008F34BB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34BB" w:rsidP="008F34BB">
            <w:pPr>
              <w:pStyle w:val="ListBullet"/>
            </w:pPr>
            <w:r w:rsidRPr="008F34BB">
              <w:t>Utilises broadcasting technology when undertaking tasks</w:t>
            </w:r>
          </w:p>
        </w:tc>
      </w:tr>
    </w:tbl>
    <w:p w:rsidR="00000000" w:rsidRPr="008F34BB" w:rsidP="008F34BB">
      <w:pPr>
        <w:pStyle w:val="BodyText"/>
      </w:pPr>
    </w:p>
    <w:p w:rsidR="00000000" w:rsidRPr="008F34BB" w:rsidP="008F34BB">
      <w:pPr>
        <w:pStyle w:val="AllowPageBreak"/>
      </w:pPr>
    </w:p>
    <w:p w:rsidR="00000000" w:rsidRPr="008F34BB" w:rsidP="008F34BB">
      <w:pPr>
        <w:pStyle w:val="Heading1"/>
      </w:pPr>
      <w:bookmarkStart w:id="6" w:name="O_1150475"/>
      <w:bookmarkEnd w:id="6"/>
      <w:r w:rsidRPr="008F34BB">
        <w:t>Unit Mapping Information</w:t>
      </w:r>
    </w:p>
    <w:p w:rsidR="00000000" w:rsidRPr="008F34BB" w:rsidP="00634A8F">
      <w:pPr>
        <w:pStyle w:val="BodyText"/>
      </w:pPr>
      <w:r w:rsidRPr="008F34BB">
        <w:t xml:space="preserve">Supersedes and </w:t>
      </w:r>
      <w:r w:rsidRPr="008F34BB">
        <w:t>is equivalent to CUASOU204 Mix sound in a broadcasting environment.</w:t>
      </w:r>
    </w:p>
    <w:p w:rsidR="00000000" w:rsidRPr="008F34BB" w:rsidP="008F34BB">
      <w:pPr>
        <w:pStyle w:val="Heading1"/>
      </w:pPr>
      <w:bookmarkStart w:id="7" w:name="O_1150468"/>
      <w:bookmarkEnd w:id="7"/>
      <w:r w:rsidRPr="008F34BB">
        <w:t>Links</w:t>
      </w:r>
    </w:p>
    <w:p w:rsidR="00000000" w:rsidRPr="008F34BB" w:rsidP="00634A8F">
      <w:pPr>
        <w:pStyle w:val="BodyText"/>
      </w:pPr>
      <w:r w:rsidRPr="008F34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5B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34BB" w:rsidP="008F34BB"/>
    <w:sectPr w:rsidSect="008F34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BB" w:rsidRPr="00634A8F" w:rsidP="00634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8F" w:rsidP="008F3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A8F" w:rsidP="008F3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4A8F" w:rsidP="008F34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4BB" w:rsidRPr="00634A8F" w:rsidP="00634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8F" w:rsidRPr="002D2AF8" w:rsidP="008F3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CUASOU214 Mix sound in a broadcasting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34A8F" w:rsidP="008F34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BC2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9265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4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4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4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4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4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4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4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4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4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4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4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4BB"/>
  </w:style>
  <w:style w:type="character" w:customStyle="1" w:styleId="Heading1Char">
    <w:name w:val="Heading 1 Char"/>
    <w:basedOn w:val="DefaultParagraphFont"/>
    <w:link w:val="Heading1"/>
    <w:rsid w:val="008F34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4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4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34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34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34BB"/>
    <w:rPr>
      <w:b/>
      <w:spacing w:val="0"/>
    </w:rPr>
  </w:style>
  <w:style w:type="character" w:styleId="Emphasis">
    <w:name w:val="Emphasis"/>
    <w:basedOn w:val="DefaultParagraphFont"/>
    <w:qFormat/>
    <w:rsid w:val="008F34BB"/>
    <w:rPr>
      <w:i/>
    </w:rPr>
  </w:style>
  <w:style w:type="paragraph" w:customStyle="1" w:styleId="SuperHeading">
    <w:name w:val="SuperHeading"/>
    <w:basedOn w:val="Normal"/>
    <w:rsid w:val="008F34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4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34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4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4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4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4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4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4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4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4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4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4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4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4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4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34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4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4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4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34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34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4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4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4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4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4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4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4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4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34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4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4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4BB"/>
  </w:style>
  <w:style w:type="paragraph" w:styleId="TableofFigures">
    <w:name w:val="table of figures"/>
    <w:basedOn w:val="Normal"/>
    <w:next w:val="Normal"/>
    <w:semiHidden/>
    <w:rsid w:val="008F34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4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34BB"/>
    <w:rPr>
      <w:rFonts w:ascii="Wingdings" w:hAnsi="Wingdings"/>
    </w:rPr>
  </w:style>
  <w:style w:type="paragraph" w:customStyle="1" w:styleId="TableHeading">
    <w:name w:val="Table Heading"/>
    <w:basedOn w:val="HeadingBase"/>
    <w:rsid w:val="008F34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4BB"/>
    <w:rPr>
      <w:color w:val="0033CC"/>
      <w:u w:val="none"/>
    </w:rPr>
  </w:style>
  <w:style w:type="paragraph" w:customStyle="1" w:styleId="BodyTextRight">
    <w:name w:val="Body Text Right"/>
    <w:basedOn w:val="BodyText"/>
    <w:rsid w:val="008F34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4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4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4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4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4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4BB"/>
    <w:rPr>
      <w:sz w:val="32"/>
    </w:rPr>
  </w:style>
  <w:style w:type="paragraph" w:customStyle="1" w:styleId="HeadingProcedure">
    <w:name w:val="Heading Procedure"/>
    <w:basedOn w:val="HeadingBase"/>
    <w:next w:val="Normal"/>
    <w:rsid w:val="008F34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4BB"/>
    <w:pPr>
      <w:spacing w:before="60" w:after="60"/>
    </w:pPr>
  </w:style>
  <w:style w:type="paragraph" w:styleId="ListContinue">
    <w:name w:val="List Continue"/>
    <w:basedOn w:val="List"/>
    <w:rsid w:val="008F34BB"/>
    <w:pPr>
      <w:ind w:firstLine="0"/>
    </w:pPr>
  </w:style>
  <w:style w:type="paragraph" w:customStyle="1" w:styleId="ListNote">
    <w:name w:val="List Note"/>
    <w:basedOn w:val="List"/>
    <w:rsid w:val="008F34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4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4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4BB"/>
    <w:rPr>
      <w:rFonts w:ascii="Courier New" w:hAnsi="Courier New"/>
    </w:rPr>
  </w:style>
  <w:style w:type="paragraph" w:customStyle="1" w:styleId="NoteBullet">
    <w:name w:val="Note Bullet"/>
    <w:basedOn w:val="Note"/>
    <w:rsid w:val="008F34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4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4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4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4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34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4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4BB"/>
    <w:rPr>
      <w:b/>
      <w:smallCaps/>
    </w:rPr>
  </w:style>
  <w:style w:type="paragraph" w:customStyle="1" w:styleId="TableListNumber">
    <w:name w:val="Table List Number"/>
    <w:basedOn w:val="ListNumber"/>
    <w:rsid w:val="008F34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4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4BB"/>
    <w:pPr>
      <w:numPr>
        <w:numId w:val="8"/>
      </w:numPr>
    </w:pPr>
  </w:style>
  <w:style w:type="paragraph" w:customStyle="1" w:styleId="ListAlpha2">
    <w:name w:val="List Alpha 2"/>
    <w:basedOn w:val="List2"/>
    <w:rsid w:val="008F34BB"/>
    <w:pPr>
      <w:numPr>
        <w:numId w:val="7"/>
      </w:numPr>
    </w:pPr>
  </w:style>
  <w:style w:type="paragraph" w:styleId="List2">
    <w:name w:val="List 2"/>
    <w:basedOn w:val="BodyText"/>
    <w:rsid w:val="008F34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4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4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4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4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4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34BB"/>
    <w:pPr>
      <w:numPr>
        <w:numId w:val="3"/>
      </w:numPr>
    </w:pPr>
  </w:style>
  <w:style w:type="paragraph" w:styleId="ListContinue2">
    <w:name w:val="List Continue 2"/>
    <w:basedOn w:val="List2"/>
    <w:rsid w:val="008F34BB"/>
    <w:pPr>
      <w:ind w:firstLine="0"/>
    </w:pPr>
  </w:style>
  <w:style w:type="paragraph" w:styleId="ListContinue3">
    <w:name w:val="List Continue 3"/>
    <w:basedOn w:val="List3"/>
    <w:rsid w:val="008F34BB"/>
    <w:pPr>
      <w:ind w:left="1021" w:firstLine="0"/>
    </w:pPr>
  </w:style>
  <w:style w:type="paragraph" w:styleId="ListContinue4">
    <w:name w:val="List Continue 4"/>
    <w:basedOn w:val="List4"/>
    <w:rsid w:val="008F34BB"/>
    <w:pPr>
      <w:ind w:firstLine="0"/>
    </w:pPr>
  </w:style>
  <w:style w:type="paragraph" w:styleId="ListContinue5">
    <w:name w:val="List Continue 5"/>
    <w:basedOn w:val="List5"/>
    <w:rsid w:val="008F34BB"/>
    <w:pPr>
      <w:ind w:firstLine="0"/>
    </w:pPr>
  </w:style>
  <w:style w:type="paragraph" w:styleId="ListNumber3">
    <w:name w:val="List Number 3"/>
    <w:basedOn w:val="List3"/>
    <w:rsid w:val="008F34BB"/>
    <w:pPr>
      <w:numPr>
        <w:numId w:val="4"/>
      </w:numPr>
    </w:pPr>
  </w:style>
  <w:style w:type="paragraph" w:styleId="ListNumber4">
    <w:name w:val="List Number 4"/>
    <w:basedOn w:val="List4"/>
    <w:rsid w:val="008F34BB"/>
    <w:pPr>
      <w:numPr>
        <w:numId w:val="5"/>
      </w:numPr>
    </w:pPr>
  </w:style>
  <w:style w:type="paragraph" w:styleId="ListNumber5">
    <w:name w:val="List Number 5"/>
    <w:basedOn w:val="List5"/>
    <w:rsid w:val="008F34BB"/>
    <w:pPr>
      <w:numPr>
        <w:numId w:val="6"/>
      </w:numPr>
    </w:pPr>
  </w:style>
  <w:style w:type="paragraph" w:styleId="BlockText">
    <w:name w:val="Block Text"/>
    <w:basedOn w:val="Normal"/>
    <w:rsid w:val="008F34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4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4BB"/>
    <w:rPr>
      <w:sz w:val="16"/>
      <w:vertAlign w:val="superscript"/>
    </w:rPr>
  </w:style>
  <w:style w:type="character" w:customStyle="1" w:styleId="Symbols">
    <w:name w:val="Symbols"/>
    <w:basedOn w:val="DefaultParagraphFont"/>
    <w:rsid w:val="008F34BB"/>
    <w:rPr>
      <w:rFonts w:ascii="Symbol" w:hAnsi="Symbol"/>
    </w:rPr>
  </w:style>
  <w:style w:type="character" w:customStyle="1" w:styleId="MenuOptions">
    <w:name w:val="Menu Options"/>
    <w:basedOn w:val="DefaultParagraphFont"/>
    <w:rsid w:val="008F34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4BB"/>
    <w:rPr>
      <w:b/>
    </w:rPr>
  </w:style>
  <w:style w:type="character" w:customStyle="1" w:styleId="Underlined">
    <w:name w:val="Underlined"/>
    <w:basedOn w:val="DefaultParagraphFont"/>
    <w:rsid w:val="008F34BB"/>
    <w:rPr>
      <w:u w:val="single"/>
    </w:rPr>
  </w:style>
  <w:style w:type="paragraph" w:customStyle="1" w:styleId="TableBodyTextRight">
    <w:name w:val="Table Body Text Right"/>
    <w:basedOn w:val="TableBodyText"/>
    <w:rsid w:val="008F34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4BB"/>
    <w:rPr>
      <w:sz w:val="18"/>
    </w:rPr>
  </w:style>
  <w:style w:type="paragraph" w:customStyle="1" w:styleId="BodySmallRight">
    <w:name w:val="Body Small Right"/>
    <w:basedOn w:val="BodyTextRight"/>
    <w:rsid w:val="008F34BB"/>
    <w:rPr>
      <w:sz w:val="18"/>
      <w:szCs w:val="18"/>
    </w:rPr>
  </w:style>
  <w:style w:type="paragraph" w:customStyle="1" w:styleId="MarginEdition">
    <w:name w:val="Margin Edition"/>
    <w:basedOn w:val="MarginNote"/>
    <w:rsid w:val="008F34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4BB"/>
    <w:rPr>
      <w:sz w:val="2"/>
      <w:szCs w:val="2"/>
    </w:rPr>
  </w:style>
  <w:style w:type="character" w:customStyle="1" w:styleId="Small">
    <w:name w:val="Small"/>
    <w:basedOn w:val="DefaultParagraphFont"/>
    <w:rsid w:val="008F34BB"/>
    <w:rPr>
      <w:sz w:val="16"/>
    </w:rPr>
  </w:style>
  <w:style w:type="paragraph" w:customStyle="1" w:styleId="WideTable">
    <w:name w:val="Wide Table"/>
    <w:basedOn w:val="Normal"/>
    <w:rsid w:val="008F34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4BB"/>
  </w:style>
  <w:style w:type="paragraph" w:styleId="Quote">
    <w:name w:val="Quote"/>
    <w:basedOn w:val="Heading1"/>
    <w:link w:val="QuoteChar"/>
    <w:qFormat/>
    <w:rsid w:val="008F34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4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4BB"/>
    <w:pPr>
      <w:pageBreakBefore/>
    </w:pPr>
  </w:style>
  <w:style w:type="paragraph" w:customStyle="1" w:styleId="Border">
    <w:name w:val="Border"/>
    <w:basedOn w:val="Normal"/>
    <w:qFormat/>
    <w:rsid w:val="008F34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4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4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4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4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4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4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4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4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4BB"/>
    <w:rPr>
      <w:u w:val="single"/>
    </w:rPr>
  </w:style>
  <w:style w:type="character" w:customStyle="1" w:styleId="BoldandItalics">
    <w:name w:val="Bold and Italics"/>
    <w:qFormat/>
    <w:rsid w:val="008F34BB"/>
    <w:rPr>
      <w:b/>
      <w:i/>
      <w:u w:val="none"/>
    </w:rPr>
  </w:style>
  <w:style w:type="paragraph" w:styleId="BalloonText">
    <w:name w:val="Balloon Text"/>
    <w:basedOn w:val="Normal"/>
    <w:link w:val="BalloonTextChar"/>
    <w:rsid w:val="008F34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4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4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4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4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4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4BB"/>
    <w:pPr>
      <w:spacing w:before="0" w:after="0"/>
    </w:pPr>
  </w:style>
  <w:style w:type="paragraph" w:customStyle="1" w:styleId="BodyTextBold">
    <w:name w:val="Body Text Bold"/>
    <w:basedOn w:val="BodyText"/>
    <w:qFormat/>
    <w:rsid w:val="008F34BB"/>
    <w:rPr>
      <w:b/>
    </w:rPr>
  </w:style>
  <w:style w:type="character" w:styleId="Hyperlink">
    <w:name w:val="Hyperlink"/>
    <w:basedOn w:val="DefaultParagraphFont"/>
    <w:uiPriority w:val="99"/>
    <w:unhideWhenUsed/>
    <w:rsid w:val="00634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3691</Characters>
  <Application>Microsoft Office Word</Application>
  <DocSecurity>0</DocSecurity>
  <Lines>111</Lines>
  <Paragraphs>77</Paragraphs>
  <ScaleCrop>false</ScaleCrop>
  <Company>Author-it Software Corporation Ltd.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CUASOU214 Mix sound in a broadcasting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