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5D94" w:rsidP="006B5D94">
      <w:pPr>
        <w:pStyle w:val="Title"/>
      </w:pPr>
      <w:r>
        <w:fldChar w:fldCharType="begin"/>
      </w:r>
      <w:r>
        <w:instrText xml:space="preserve"> TITLE   \* MERGEFORMAT </w:instrText>
      </w:r>
      <w:r>
        <w:fldChar w:fldCharType="separate"/>
      </w:r>
      <w:r>
        <w:t>CUASOU204 Mix sound in a broadcasting environment</w:t>
      </w:r>
      <w:r>
        <w:fldChar w:fldCharType="end"/>
      </w:r>
    </w:p>
    <w:p w:rsidR="006B5D94" w:rsidP="006B5D94">
      <w:pPr>
        <w:pStyle w:val="Version"/>
        <w:sectPr w:rsidSect="00197E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7EEF" w:rsidP="00197EEF">
      <w:pPr>
        <w:pStyle w:val="SuperHeading"/>
      </w:pPr>
      <w:r w:rsidRPr="00197EEF">
        <w:t>CUASOU204 Mix sound in a broadcasting environment</w:t>
      </w:r>
    </w:p>
    <w:p w:rsidR="00000000" w:rsidRPr="00197EEF" w:rsidP="00197EEF">
      <w:pPr>
        <w:pStyle w:val="Heading1"/>
      </w:pPr>
      <w:bookmarkStart w:id="1" w:name="O_792545"/>
      <w:bookmarkEnd w:id="1"/>
      <w:r w:rsidRPr="00197EEF">
        <w:t>Modification History</w:t>
      </w:r>
    </w:p>
    <w:tbl>
      <w:tblPr>
        <w:tblW w:w="0" w:type="auto"/>
        <w:tblLayout w:type="fixed"/>
        <w:tblCellMar>
          <w:left w:w="62" w:type="dxa"/>
          <w:right w:w="62" w:type="dxa"/>
        </w:tblCellMar>
        <w:tblLook w:val="0000"/>
      </w:tblPr>
      <w:tblGrid>
        <w:gridCol w:w="3091"/>
        <w:gridCol w:w="5873"/>
      </w:tblGrid>
      <w:tr w:rsidTr="00197EE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EEF" w:rsidP="00197EEF">
            <w:pPr>
              <w:pStyle w:val="BodyText"/>
            </w:pPr>
            <w:r w:rsidRPr="00197EE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EEF">
            <w:pPr>
              <w:pStyle w:val="BodyText"/>
              <w:rPr>
                <w:lang w:val="en-NZ"/>
              </w:rPr>
            </w:pPr>
            <w:r w:rsidRPr="00197EEF">
              <w:rPr>
                <w:rStyle w:val="SpecialBold"/>
              </w:rPr>
              <w:t>Comments</w:t>
            </w:r>
          </w:p>
        </w:tc>
      </w:tr>
      <w:tr w:rsidTr="00197EE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EEF">
            <w:pPr>
              <w:pStyle w:val="BodyText"/>
              <w:rPr>
                <w:lang w:val="en-NZ"/>
              </w:rPr>
            </w:pPr>
            <w:r w:rsidRPr="00197EE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EEF" w:rsidP="00197EEF">
            <w:pPr>
              <w:pStyle w:val="BodyText"/>
            </w:pPr>
            <w:r w:rsidRPr="00197EEF">
              <w:t>This version first released with CUA Creative Arts and Culture Training Package version 2.0.</w:t>
            </w:r>
          </w:p>
        </w:tc>
      </w:tr>
    </w:tbl>
    <w:p w:rsidR="00000000" w:rsidRPr="00197EEF" w:rsidP="00197EEF">
      <w:pPr>
        <w:pStyle w:val="BodyText"/>
      </w:pPr>
    </w:p>
    <w:p w:rsidR="00000000" w:rsidRPr="00197EEF" w:rsidP="00197EEF">
      <w:pPr>
        <w:pStyle w:val="AllowPageBreak"/>
      </w:pPr>
    </w:p>
    <w:p w:rsidR="00000000" w:rsidRPr="00197EEF" w:rsidP="00197EEF">
      <w:pPr>
        <w:pStyle w:val="Heading1"/>
      </w:pPr>
      <w:bookmarkStart w:id="2" w:name="O_792546"/>
      <w:bookmarkEnd w:id="2"/>
      <w:r w:rsidRPr="00197EEF">
        <w:t>Application</w:t>
      </w:r>
    </w:p>
    <w:p w:rsidR="00000000" w:rsidRPr="00197EEF" w:rsidP="006B5D94">
      <w:pPr>
        <w:pStyle w:val="BodyText"/>
      </w:pPr>
      <w:r w:rsidRPr="00197EEF">
        <w:t>This unit describes the skills and knowledge required to operate a broadcas</w:t>
      </w:r>
      <w:r w:rsidRPr="00197EEF">
        <w:t>t studio panel.</w:t>
      </w:r>
    </w:p>
    <w:p w:rsidR="00000000" w:rsidRPr="00197EEF" w:rsidP="006B5D94">
      <w:pPr>
        <w:pStyle w:val="BodyText"/>
      </w:pPr>
      <w:r w:rsidRPr="00197EEF">
        <w:t xml:space="preserve">It applies to individuals who are responsible for ensuring that all audio inputs are mixed smoothly in line with program requirements for live to air broadcasts. They work closely with other presenters and guests, providing them with cues </w:t>
      </w:r>
      <w:r w:rsidRPr="00197EEF">
        <w:t>prior to opening microphones.</w:t>
      </w:r>
    </w:p>
    <w:p w:rsidR="00000000" w:rsidRPr="00197EEF" w:rsidP="006B5D94">
      <w:pPr>
        <w:pStyle w:val="BodyText"/>
      </w:pPr>
      <w:r w:rsidRPr="00197EEF">
        <w:t>No licensing, legislative or certification requirements apply to this unit at the time of publication.</w:t>
      </w:r>
    </w:p>
    <w:p w:rsidR="00000000" w:rsidRPr="00197EEF" w:rsidP="00197EEF">
      <w:pPr>
        <w:pStyle w:val="Heading1"/>
      </w:pPr>
      <w:bookmarkStart w:id="3" w:name="O_792549"/>
      <w:bookmarkEnd w:id="3"/>
      <w:r w:rsidRPr="00197EEF">
        <w:t>Unit Sector</w:t>
      </w:r>
    </w:p>
    <w:p w:rsidR="00000000" w:rsidRPr="00197EEF" w:rsidP="006B5D94">
      <w:pPr>
        <w:pStyle w:val="BodyText"/>
      </w:pPr>
      <w:r w:rsidRPr="00197EEF">
        <w:t>Media and entertainment production – broadcasting</w:t>
      </w:r>
    </w:p>
    <w:p w:rsidR="00000000" w:rsidRPr="00197EEF" w:rsidP="00197EEF">
      <w:pPr>
        <w:pStyle w:val="Heading1"/>
      </w:pPr>
      <w:bookmarkStart w:id="4" w:name="O_792550"/>
      <w:bookmarkEnd w:id="4"/>
      <w:r w:rsidRPr="00197EEF">
        <w:t>Elements and Performance C</w:t>
      </w:r>
      <w:r w:rsidRPr="00197EEF">
        <w:t>riteria</w:t>
      </w:r>
    </w:p>
    <w:tbl>
      <w:tblPr>
        <w:tblW w:w="9462" w:type="dxa"/>
        <w:tblLayout w:type="fixed"/>
        <w:tblCellMar>
          <w:left w:w="62" w:type="dxa"/>
          <w:right w:w="62" w:type="dxa"/>
        </w:tblCellMar>
        <w:tblLook w:val="0000"/>
      </w:tblPr>
      <w:tblGrid>
        <w:gridCol w:w="2700"/>
        <w:gridCol w:w="6762"/>
      </w:tblGrid>
      <w:tr w:rsidTr="00197EEF">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97EEF" w:rsidP="00197EEF">
            <w:pPr>
              <w:pStyle w:val="BodyText"/>
            </w:pPr>
            <w:r w:rsidRPr="00197EEF">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97EEF">
            <w:pPr>
              <w:pStyle w:val="BodyText"/>
              <w:rPr>
                <w:lang w:val="en-NZ"/>
              </w:rPr>
            </w:pPr>
            <w:r w:rsidRPr="00197EEF">
              <w:rPr>
                <w:rStyle w:val="SpecialBold"/>
              </w:rPr>
              <w:t>PERFORMANCE CRITERIA</w:t>
            </w:r>
          </w:p>
        </w:tc>
      </w:tr>
      <w:tr w:rsidTr="00197EEF">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97EEF" w:rsidP="00197EEF">
            <w:pPr>
              <w:pStyle w:val="BodyText"/>
            </w:pPr>
            <w:r w:rsidRPr="00197EEF">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97EEF">
            <w:pPr>
              <w:pStyle w:val="BodyText"/>
              <w:rPr>
                <w:lang w:val="en-NZ"/>
              </w:rPr>
            </w:pPr>
            <w:r w:rsidRPr="00197EEF">
              <w:rPr>
                <w:rStyle w:val="Emphasis"/>
              </w:rPr>
              <w:t>Performance criteria describe the performance needed to demonstrate achievement of the element.</w:t>
            </w:r>
          </w:p>
        </w:tc>
      </w:tr>
      <w:tr w:rsidTr="00197EE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EEF">
            <w:pPr>
              <w:pStyle w:val="BodyText"/>
              <w:rPr>
                <w:lang w:val="en-NZ"/>
              </w:rPr>
            </w:pPr>
            <w:r w:rsidRPr="00197EEF">
              <w:t>1. Prepare for broadcast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EEF" w:rsidP="00197EEF">
            <w:pPr>
              <w:pStyle w:val="BodyText"/>
            </w:pPr>
            <w:r w:rsidRPr="00197EEF">
              <w:t xml:space="preserve">1.1 Check studio equipment is safe and operational, and report any non-functioning equipment according to station procedures and work health and safety requirements </w:t>
            </w:r>
          </w:p>
          <w:p w:rsidR="00000000" w:rsidRPr="00197EEF" w:rsidP="00197EEF">
            <w:pPr>
              <w:pStyle w:val="BodyText"/>
            </w:pPr>
            <w:r w:rsidRPr="00197EEF">
              <w:t>1.2 Identify and rectify simple problems, referring those beyond one’s own responsibilitie</w:t>
            </w:r>
            <w:r w:rsidRPr="00197EEF">
              <w:t>s to relevant people</w:t>
            </w:r>
          </w:p>
          <w:p w:rsidR="00000000" w:rsidRPr="00197EEF" w:rsidP="00197EEF">
            <w:pPr>
              <w:pStyle w:val="BodyText"/>
            </w:pPr>
            <w:r w:rsidRPr="00197EEF">
              <w:t>1.3 Confirm in advance that all pre-recorded material is ready for broadcast</w:t>
            </w:r>
          </w:p>
          <w:p w:rsidR="00000000" w:rsidRPr="00197EEF" w:rsidP="00197EEF">
            <w:pPr>
              <w:pStyle w:val="BodyText"/>
            </w:pPr>
            <w:r w:rsidRPr="00197EEF">
              <w:t xml:space="preserve">1.4 Confirm that external sources required by the program are </w:t>
            </w:r>
            <w:r w:rsidRPr="00197EEF">
              <w:t>available from point of origin to studio panel desk</w:t>
            </w:r>
          </w:p>
          <w:p w:rsidR="00000000" w:rsidRPr="00197EEF" w:rsidP="00197EEF">
            <w:pPr>
              <w:pStyle w:val="BodyText"/>
            </w:pPr>
            <w:r w:rsidRPr="00197EEF">
              <w:t>1.5 Check that arrangements for recording an</w:t>
            </w:r>
            <w:r w:rsidRPr="00197EEF">
              <w:t>d linking live sources meet production requirements</w:t>
            </w:r>
          </w:p>
          <w:p w:rsidR="00000000" w:rsidP="00197EEF">
            <w:pPr>
              <w:pStyle w:val="BodyText"/>
              <w:rPr>
                <w:lang w:val="en-NZ"/>
              </w:rPr>
            </w:pPr>
            <w:r w:rsidRPr="00197EEF">
              <w:t>1.6 Conduct sound check and adjust as necessary in line with station procedures, health and safety, and production requirements</w:t>
            </w:r>
          </w:p>
        </w:tc>
      </w:tr>
      <w:tr w:rsidTr="00197EE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EEF">
            <w:pPr>
              <w:pStyle w:val="BodyText"/>
              <w:rPr>
                <w:lang w:val="en-NZ"/>
              </w:rPr>
            </w:pPr>
            <w:r w:rsidRPr="00197EEF">
              <w:t>2. Mix audio inputs on air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EEF" w:rsidP="00197EEF">
            <w:pPr>
              <w:pStyle w:val="BodyText"/>
            </w:pPr>
            <w:r w:rsidRPr="00197EEF">
              <w:t>2.1 Mix audio inputs through the studio panel to produce required sound level and tonal balances</w:t>
            </w:r>
          </w:p>
          <w:p w:rsidR="00000000" w:rsidRPr="00197EEF" w:rsidP="00197EEF">
            <w:pPr>
              <w:pStyle w:val="BodyText"/>
            </w:pPr>
            <w:r w:rsidRPr="00197EEF">
              <w:t>2.2 Execute sound cues according to production requirements</w:t>
            </w:r>
          </w:p>
          <w:p w:rsidR="00000000" w:rsidRPr="00197EEF" w:rsidP="00197EEF">
            <w:pPr>
              <w:pStyle w:val="BodyText"/>
            </w:pPr>
            <w:r w:rsidRPr="00197EEF">
              <w:t>2.3 Cue and play presentation material according to program schedule</w:t>
            </w:r>
          </w:p>
          <w:p w:rsidR="00000000" w:rsidRPr="00197EEF" w:rsidP="00197EEF">
            <w:pPr>
              <w:pStyle w:val="BodyText"/>
            </w:pPr>
            <w:r w:rsidRPr="00197EEF">
              <w:t>2.4 Cue studio guests as requi</w:t>
            </w:r>
            <w:r w:rsidRPr="00197EEF">
              <w:t>red and open microphones</w:t>
            </w:r>
          </w:p>
          <w:p w:rsidR="00000000" w:rsidRPr="00197EEF" w:rsidP="00197EEF">
            <w:pPr>
              <w:pStyle w:val="BodyText"/>
            </w:pPr>
            <w:r w:rsidRPr="00197EEF">
              <w:t>2.5 Deal with operational problems of equipment promptly and effectively throughout on</w:t>
            </w:r>
            <w:r w:rsidRPr="00197EEF">
              <w:noBreakHyphen/>
              <w:t>air sessions</w:t>
            </w:r>
          </w:p>
          <w:p w:rsidR="00000000" w:rsidRPr="00197EEF" w:rsidP="00197EEF">
            <w:pPr>
              <w:pStyle w:val="BodyText"/>
            </w:pPr>
            <w:r w:rsidRPr="00197EEF">
              <w:t>2.6 Follow instructions from relevant people during live sessions as required</w:t>
            </w:r>
          </w:p>
          <w:p w:rsidR="00000000" w:rsidP="00197EEF">
            <w:pPr>
              <w:pStyle w:val="BodyText"/>
              <w:rPr>
                <w:lang w:val="en-NZ"/>
              </w:rPr>
            </w:pPr>
            <w:r w:rsidRPr="00197EEF">
              <w:t>2.7 Complete program on time and hand over to next pr</w:t>
            </w:r>
            <w:r w:rsidRPr="00197EEF">
              <w:t>esenter as required</w:t>
            </w:r>
          </w:p>
        </w:tc>
      </w:tr>
      <w:tr w:rsidTr="00197EE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EEF">
            <w:pPr>
              <w:pStyle w:val="BodyText"/>
              <w:rPr>
                <w:lang w:val="en-NZ"/>
              </w:rPr>
            </w:pPr>
            <w:r w:rsidRPr="00197EEF">
              <w:t>3. Complete operations after broadcast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EEF" w:rsidP="00197EEF">
            <w:pPr>
              <w:pStyle w:val="BodyText"/>
            </w:pPr>
            <w:r w:rsidRPr="00197EEF">
              <w:t>3.1 Save relevant material for archiving and future use in line with station procedures</w:t>
            </w:r>
          </w:p>
          <w:p w:rsidR="00000000" w:rsidRPr="00197EEF" w:rsidP="00197EEF">
            <w:pPr>
              <w:pStyle w:val="BodyText"/>
            </w:pPr>
            <w:r w:rsidRPr="00197EEF">
              <w:t>3.2 Ensure surplus material is dealt with in line with station procedures</w:t>
            </w:r>
          </w:p>
          <w:p w:rsidR="00000000" w:rsidRPr="00197EEF" w:rsidP="00197EEF">
            <w:pPr>
              <w:pStyle w:val="BodyText"/>
            </w:pPr>
            <w:r w:rsidRPr="00197EEF">
              <w:t>3.3 Complete documentation in line</w:t>
            </w:r>
            <w:r w:rsidRPr="00197EEF">
              <w:t xml:space="preserve"> with station procedures</w:t>
            </w:r>
          </w:p>
          <w:p w:rsidR="00000000" w:rsidRPr="00197EEF" w:rsidP="00197EEF">
            <w:pPr>
              <w:pStyle w:val="BodyText"/>
            </w:pPr>
            <w:r w:rsidRPr="00197EEF">
              <w:t>3.4 Check and clean equipment and work environment in line with station procedures</w:t>
            </w:r>
          </w:p>
          <w:p w:rsidR="00000000" w:rsidRPr="00197EEF" w:rsidP="00197EEF">
            <w:pPr>
              <w:pStyle w:val="BodyText"/>
            </w:pPr>
            <w:r w:rsidRPr="00197EEF">
              <w:t>3.5 Notify relevant people of technical faults and problems in line with station procedures</w:t>
            </w:r>
          </w:p>
          <w:p w:rsidR="00000000" w:rsidRPr="00197EEF" w:rsidP="00197EEF">
            <w:pPr>
              <w:pStyle w:val="BodyText"/>
            </w:pPr>
            <w:r w:rsidRPr="00197EEF">
              <w:t>3.6 Seek feedback from relevant people on own performanc</w:t>
            </w:r>
            <w:r w:rsidRPr="00197EEF">
              <w:t>e as a panel operator, and note areas for improvement</w:t>
            </w:r>
          </w:p>
        </w:tc>
      </w:tr>
    </w:tbl>
    <w:p w:rsidR="00000000" w:rsidRPr="00197EEF" w:rsidP="00197EEF">
      <w:pPr>
        <w:pStyle w:val="BodyText"/>
      </w:pPr>
    </w:p>
    <w:p w:rsidR="00000000" w:rsidRPr="00197EEF" w:rsidP="00197EEF">
      <w:pPr>
        <w:pStyle w:val="AllowPageBreak"/>
      </w:pPr>
    </w:p>
    <w:p w:rsidR="00000000" w:rsidRPr="00197EEF" w:rsidP="00197EEF">
      <w:pPr>
        <w:pStyle w:val="Heading1"/>
      </w:pPr>
      <w:bookmarkStart w:id="5" w:name="O_792551"/>
      <w:bookmarkEnd w:id="5"/>
      <w:r w:rsidRPr="00197EEF">
        <w:t>Foundation Skills</w:t>
      </w:r>
    </w:p>
    <w:p w:rsidR="00000000" w:rsidRPr="006B5D94" w:rsidP="006B5D94">
      <w:pPr>
        <w:pStyle w:val="BodyText"/>
        <w:rPr>
          <w:i/>
        </w:rPr>
      </w:pPr>
      <w:r w:rsidRPr="006B5D94">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197EE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EEF" w:rsidP="00197EEF">
            <w:pPr>
              <w:pStyle w:val="BodyText"/>
            </w:pPr>
            <w:r w:rsidRPr="00197EEF">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EEF" w:rsidP="00197EEF">
            <w:pPr>
              <w:pStyle w:val="BodyText"/>
            </w:pPr>
            <w:r w:rsidRPr="00197EEF">
              <w:rPr>
                <w:rStyle w:val="SpecialBold"/>
              </w:rPr>
              <w:t>Performance</w:t>
            </w:r>
          </w:p>
          <w:p w:rsidR="00000000" w:rsidRPr="00197EEF" w:rsidP="00197EEF">
            <w:pPr>
              <w:pStyle w:val="BodyText"/>
            </w:pPr>
            <w:r w:rsidRPr="00197EEF">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EEF">
            <w:pPr>
              <w:pStyle w:val="BodyText"/>
              <w:rPr>
                <w:lang w:val="en-NZ"/>
              </w:rPr>
            </w:pPr>
            <w:r w:rsidRPr="00197EEF">
              <w:rPr>
                <w:rStyle w:val="SpecialBold"/>
              </w:rPr>
              <w:t>Description</w:t>
            </w:r>
          </w:p>
        </w:tc>
      </w:tr>
      <w:tr w:rsidTr="00197EE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EEF">
            <w:pPr>
              <w:pStyle w:val="BodyText"/>
              <w:rPr>
                <w:lang w:val="en-NZ"/>
              </w:rPr>
            </w:pPr>
            <w:r w:rsidRPr="00197EEF">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EEF">
            <w:pPr>
              <w:pStyle w:val="BodyText"/>
              <w:rPr>
                <w:lang w:val="en-NZ"/>
              </w:rPr>
            </w:pPr>
            <w:r w:rsidRPr="00197EEF">
              <w:t>3.1, 3.4, 3.5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EEF">
            <w:pPr>
              <w:pStyle w:val="ListBullet"/>
              <w:rPr>
                <w:lang w:val="en-NZ"/>
              </w:rPr>
            </w:pPr>
            <w:r w:rsidRPr="00197EEF">
              <w:t>Recognises and interprets textual information to establish job requirements</w:t>
            </w:r>
          </w:p>
        </w:tc>
      </w:tr>
      <w:tr w:rsidTr="00197EE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EEF">
            <w:pPr>
              <w:pStyle w:val="BodyText"/>
              <w:rPr>
                <w:lang w:val="en-NZ"/>
              </w:rPr>
            </w:pPr>
            <w:r w:rsidRPr="00197EEF">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EEF">
            <w:pPr>
              <w:pStyle w:val="BodyText"/>
              <w:rPr>
                <w:lang w:val="en-NZ"/>
              </w:rPr>
            </w:pPr>
            <w:r w:rsidRPr="00197EEF">
              <w:t>3.3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EEF">
            <w:pPr>
              <w:pStyle w:val="ListBullet"/>
              <w:rPr>
                <w:lang w:val="en-NZ"/>
              </w:rPr>
            </w:pPr>
            <w:r w:rsidRPr="00197EEF">
              <w:t>Uses factual information and industry-related terminology to complete required workplace documentation</w:t>
            </w:r>
          </w:p>
        </w:tc>
      </w:tr>
      <w:tr w:rsidTr="00197EE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EEF">
            <w:pPr>
              <w:pStyle w:val="BodyText"/>
              <w:rPr>
                <w:lang w:val="en-NZ"/>
              </w:rPr>
            </w:pPr>
            <w:r w:rsidRPr="00197EEF">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EEF">
            <w:pPr>
              <w:pStyle w:val="BodyText"/>
              <w:rPr>
                <w:lang w:val="en-NZ"/>
              </w:rPr>
            </w:pPr>
            <w:r w:rsidRPr="00197EEF">
              <w:t>1.2, 2.1, 2.4, 2.6, 3.5, 3.6</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EEF" w:rsidP="00197EEF">
            <w:pPr>
              <w:pStyle w:val="ListBullet"/>
            </w:pPr>
            <w:r w:rsidRPr="00197EEF">
              <w:t>Articulates clearly, using specific and relevant language suitable to audience to convey requirements</w:t>
            </w:r>
          </w:p>
          <w:p w:rsidR="00000000" w:rsidP="00197EEF">
            <w:pPr>
              <w:pStyle w:val="ListBullet"/>
              <w:rPr>
                <w:lang w:val="en-NZ"/>
              </w:rPr>
            </w:pPr>
            <w:r w:rsidRPr="00197EEF">
              <w:t>Uses listening and questioning techniques to confirm understanding</w:t>
            </w:r>
          </w:p>
        </w:tc>
      </w:tr>
      <w:tr w:rsidTr="00197EE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EEF">
            <w:pPr>
              <w:pStyle w:val="BodyText"/>
              <w:rPr>
                <w:lang w:val="en-NZ"/>
              </w:rPr>
            </w:pPr>
            <w:r w:rsidRPr="00197EEF">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EEF">
            <w:pPr>
              <w:pStyle w:val="BodyText"/>
              <w:rPr>
                <w:lang w:val="en-NZ"/>
              </w:rPr>
            </w:pPr>
            <w:r w:rsidRPr="00197EEF">
              <w:t>2.7</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EEF">
            <w:pPr>
              <w:pStyle w:val="ListBullet"/>
              <w:rPr>
                <w:lang w:val="en-NZ"/>
              </w:rPr>
            </w:pPr>
            <w:r w:rsidRPr="00197EEF">
              <w:t>Uses basic mathematical</w:t>
            </w:r>
            <w:r w:rsidRPr="00197EEF">
              <w:t xml:space="preserve"> formula to calculate time for programming requirements</w:t>
            </w:r>
          </w:p>
        </w:tc>
      </w:tr>
      <w:tr w:rsidTr="00197EE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EEF">
            <w:pPr>
              <w:pStyle w:val="BodyText"/>
              <w:rPr>
                <w:lang w:val="en-NZ"/>
              </w:rPr>
            </w:pPr>
            <w:r w:rsidRPr="00197EEF">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EEF">
            <w:pPr>
              <w:pStyle w:val="BodyText"/>
              <w:rPr>
                <w:lang w:val="en-NZ"/>
              </w:rPr>
            </w:pPr>
            <w:r w:rsidRPr="00197EEF">
              <w:t>1.1, 1.2, 3.1-3.5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EEF" w:rsidP="00197EEF">
            <w:pPr>
              <w:pStyle w:val="ListBullet"/>
            </w:pPr>
            <w:r w:rsidRPr="00197EEF">
              <w:t>Follows required safety requirements</w:t>
            </w:r>
          </w:p>
          <w:p w:rsidR="00000000" w:rsidRPr="00197EEF" w:rsidP="00197EEF">
            <w:pPr>
              <w:pStyle w:val="ListBullet"/>
            </w:pPr>
            <w:r w:rsidRPr="00197EEF">
              <w:t>Adheres to organisational policies and protocols</w:t>
            </w:r>
          </w:p>
          <w:p w:rsidR="00000000" w:rsidP="00197EEF">
            <w:pPr>
              <w:pStyle w:val="ListBullet"/>
              <w:rPr>
                <w:lang w:val="en-NZ"/>
              </w:rPr>
            </w:pPr>
            <w:r w:rsidRPr="00197EEF">
              <w:t>Understands boundaries and responsibilities of own role</w:t>
            </w:r>
          </w:p>
        </w:tc>
      </w:tr>
      <w:tr w:rsidTr="00197EE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EEF">
            <w:pPr>
              <w:pStyle w:val="BodyText"/>
              <w:rPr>
                <w:lang w:val="en-NZ"/>
              </w:rPr>
            </w:pPr>
            <w:r w:rsidRPr="00197EEF">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EEF">
            <w:pPr>
              <w:pStyle w:val="BodyText"/>
              <w:rPr>
                <w:lang w:val="en-NZ"/>
              </w:rPr>
            </w:pPr>
            <w:r w:rsidRPr="00197EEF">
              <w:t>2.4, 2.6, 3.5, 3.6</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EEF">
            <w:pPr>
              <w:pStyle w:val="ListBullet"/>
              <w:rPr>
                <w:lang w:val="en-NZ"/>
              </w:rPr>
            </w:pPr>
            <w:r w:rsidRPr="00197EEF">
              <w:t>Collaborates and cooperates on creative and technical requirements in a broadcast environment</w:t>
            </w:r>
          </w:p>
        </w:tc>
      </w:tr>
      <w:tr w:rsidTr="00197EE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EEF">
            <w:pPr>
              <w:pStyle w:val="BodyText"/>
              <w:rPr>
                <w:lang w:val="en-NZ"/>
              </w:rPr>
            </w:pPr>
            <w:r w:rsidRPr="00197EEF">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EEF">
            <w:pPr>
              <w:pStyle w:val="BodyText"/>
              <w:rPr>
                <w:lang w:val="en-NZ"/>
              </w:rPr>
            </w:pPr>
            <w:r w:rsidRPr="00197EEF">
              <w:t>1.1-1.6, 2.1-2.7, 3.1-3.5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EEF" w:rsidP="00197EEF">
            <w:pPr>
              <w:pStyle w:val="ListBullet"/>
            </w:pPr>
            <w:r w:rsidRPr="00197EEF">
              <w:t>Plans, organises and completes work to meet deadlines and other requirement</w:t>
            </w:r>
            <w:r w:rsidRPr="00197EEF">
              <w:t>s</w:t>
            </w:r>
          </w:p>
          <w:p w:rsidR="00000000" w:rsidRPr="00197EEF" w:rsidP="00197EEF">
            <w:pPr>
              <w:pStyle w:val="ListBullet"/>
            </w:pPr>
            <w:r w:rsidRPr="00197EEF">
              <w:t>Address problems of a technical nature, seeking assistance from others when required</w:t>
            </w:r>
          </w:p>
        </w:tc>
      </w:tr>
    </w:tbl>
    <w:p w:rsidR="00000000" w:rsidRPr="00197EEF" w:rsidP="00197EEF">
      <w:pPr>
        <w:pStyle w:val="BodyText"/>
      </w:pPr>
    </w:p>
    <w:p w:rsidR="00000000" w:rsidRPr="00197EEF" w:rsidP="00197EEF">
      <w:pPr>
        <w:pStyle w:val="AllowPageBreak"/>
      </w:pPr>
    </w:p>
    <w:p w:rsidR="00000000" w:rsidRPr="00197EEF" w:rsidP="00197EEF">
      <w:pPr>
        <w:pStyle w:val="Heading1"/>
      </w:pPr>
      <w:bookmarkStart w:id="6" w:name="O_792553"/>
      <w:bookmarkEnd w:id="6"/>
      <w:r w:rsidRPr="00197EEF">
        <w:t>Unit Mapping Information</w:t>
      </w:r>
    </w:p>
    <w:tbl>
      <w:tblPr>
        <w:tblW w:w="0" w:type="auto"/>
        <w:tblLayout w:type="fixed"/>
        <w:tblCellMar>
          <w:left w:w="62" w:type="dxa"/>
          <w:right w:w="62" w:type="dxa"/>
        </w:tblCellMar>
        <w:tblLook w:val="0000"/>
      </w:tblPr>
      <w:tblGrid>
        <w:gridCol w:w="2220"/>
        <w:gridCol w:w="2430"/>
        <w:gridCol w:w="2160"/>
        <w:gridCol w:w="2295"/>
      </w:tblGrid>
      <w:tr w:rsidTr="00197EEF">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EEF" w:rsidP="00197EEF">
            <w:pPr>
              <w:pStyle w:val="BodyText"/>
            </w:pPr>
            <w:r w:rsidRPr="00197EEF">
              <w:rPr>
                <w:rStyle w:val="SpecialBold"/>
              </w:rPr>
              <w:t xml:space="preserve">Code and title </w:t>
            </w:r>
          </w:p>
          <w:p w:rsidR="00000000" w:rsidRPr="00197EEF" w:rsidP="00197EEF">
            <w:pPr>
              <w:pStyle w:val="BodyText"/>
            </w:pPr>
            <w:r w:rsidRPr="00197EEF">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EEF" w:rsidP="00197EEF">
            <w:pPr>
              <w:pStyle w:val="BodyText"/>
            </w:pPr>
            <w:r w:rsidRPr="00197EEF">
              <w:rPr>
                <w:rStyle w:val="SpecialBold"/>
              </w:rPr>
              <w:t>Code and title</w:t>
            </w:r>
          </w:p>
          <w:p w:rsidR="00000000" w:rsidRPr="00197EEF" w:rsidP="00197EEF">
            <w:pPr>
              <w:pStyle w:val="BodyText"/>
            </w:pPr>
            <w:r w:rsidRPr="00197EEF">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EEF" w:rsidP="00197EEF">
            <w:pPr>
              <w:pStyle w:val="BodyText"/>
            </w:pPr>
            <w:r w:rsidRPr="00197EE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EEF">
            <w:pPr>
              <w:pStyle w:val="BodyText"/>
              <w:rPr>
                <w:lang w:val="en-NZ"/>
              </w:rPr>
            </w:pPr>
            <w:r w:rsidRPr="00197EEF">
              <w:rPr>
                <w:rStyle w:val="SpecialBold"/>
              </w:rPr>
              <w:t>Equivalence status</w:t>
            </w:r>
          </w:p>
        </w:tc>
      </w:tr>
      <w:tr w:rsidTr="00197EEF">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EEF">
            <w:pPr>
              <w:pStyle w:val="BodyText"/>
              <w:rPr>
                <w:lang w:val="en-NZ"/>
              </w:rPr>
            </w:pPr>
            <w:r w:rsidRPr="00197EEF">
              <w:t>CUASOU204 Mix sound in a broadcasting environment</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EEF">
            <w:pPr>
              <w:pStyle w:val="BodyText"/>
              <w:rPr>
                <w:lang w:val="en-NZ"/>
              </w:rPr>
            </w:pPr>
            <w:r w:rsidRPr="00197EEF">
              <w:t>CUSSOU202A Mix sound in a broadcasting environment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EEF" w:rsidP="00197EEF">
            <w:pPr>
              <w:pStyle w:val="BodyText"/>
            </w:pPr>
            <w:r w:rsidRPr="00197EEF">
              <w:t>Updated to meet Standards for Training Packages.</w:t>
            </w:r>
          </w:p>
          <w:p w:rsidR="00000000" w:rsidRPr="00197EEF" w:rsidP="00197EEF">
            <w:pPr>
              <w:pStyle w:val="BodyText"/>
            </w:pPr>
          </w:p>
          <w:p w:rsidR="00000000" w:rsidP="00197EEF">
            <w:pPr>
              <w:pStyle w:val="BodyText"/>
              <w:rPr>
                <w:lang w:val="en-NZ"/>
              </w:rPr>
            </w:pPr>
            <w:r w:rsidRPr="00197EEF">
              <w:t>Minor edits to clarify intent.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EEF" w:rsidP="00197EEF">
            <w:pPr>
              <w:pStyle w:val="BodyText"/>
            </w:pPr>
            <w:r w:rsidRPr="00197EEF">
              <w:t>Equivalent unit</w:t>
            </w:r>
          </w:p>
        </w:tc>
      </w:tr>
    </w:tbl>
    <w:p w:rsidR="00000000" w:rsidRPr="00197EEF" w:rsidP="00197EEF">
      <w:pPr>
        <w:pStyle w:val="BodyText"/>
      </w:pPr>
    </w:p>
    <w:p w:rsidR="00000000" w:rsidRPr="00197EEF" w:rsidP="00197EEF">
      <w:pPr>
        <w:pStyle w:val="AllowPageBreak"/>
      </w:pPr>
    </w:p>
    <w:p w:rsidR="00000000" w:rsidRPr="00197EEF" w:rsidP="00197EEF">
      <w:pPr>
        <w:pStyle w:val="Heading1"/>
      </w:pPr>
      <w:bookmarkStart w:id="7" w:name="O_792560"/>
      <w:bookmarkEnd w:id="7"/>
      <w:r w:rsidRPr="00197EEF">
        <w:t>Links</w:t>
      </w:r>
    </w:p>
    <w:p w:rsidR="00000000" w:rsidRPr="00197EEF" w:rsidP="006B5D94">
      <w:pPr>
        <w:pStyle w:val="BodyText"/>
      </w:pPr>
      <w:r w:rsidRPr="00197EEF">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111900">
        <w:rPr>
          <w:rStyle w:val="Hyperlink"/>
        </w:rPr>
        <w:t>https://vetnet.gov.au/Pages/TrainingDocs.aspx?q=1db201d9-4006-4430-839f-382ef6b803d5</w:t>
      </w:r>
      <w:r>
        <w:fldChar w:fldCharType="end"/>
      </w:r>
    </w:p>
    <w:p w:rsidR="00000000" w:rsidRPr="00197EEF" w:rsidP="006B5D94">
      <w:pPr>
        <w:pStyle w:val="BodyText"/>
        <w:sectPr w:rsidSect="00197EEF">
          <w:headerReference w:type="default" r:id="rId10"/>
          <w:footerReference w:type="default" r:id="rId11"/>
          <w:pgSz w:w="11908" w:h="16833"/>
          <w:pgMar w:top="1702" w:right="1418" w:bottom="1702" w:left="1418" w:header="992" w:footer="992" w:gutter="0"/>
          <w:cols w:space="720"/>
          <w:noEndnote/>
          <w:docGrid w:linePitch="299"/>
        </w:sectPr>
      </w:pPr>
    </w:p>
    <w:p w:rsidR="00000000" w:rsidRPr="00197EEF" w:rsidP="00197EEF">
      <w:pPr>
        <w:pStyle w:val="SuperHeading"/>
      </w:pPr>
      <w:r w:rsidRPr="00197EEF">
        <w:t xml:space="preserve">Assessment </w:t>
      </w:r>
      <w:r w:rsidRPr="00197EEF">
        <w:t>Requirements for CUASOU204 Mix sound in a broadcasting environment</w:t>
      </w:r>
    </w:p>
    <w:p w:rsidR="00000000" w:rsidRPr="00197EEF" w:rsidP="00197EEF">
      <w:pPr>
        <w:pStyle w:val="Heading1"/>
      </w:pPr>
      <w:bookmarkStart w:id="8" w:name="O_792555"/>
      <w:bookmarkEnd w:id="8"/>
      <w:r w:rsidRPr="00197EEF">
        <w:t>Modification History</w:t>
      </w:r>
    </w:p>
    <w:tbl>
      <w:tblPr>
        <w:tblW w:w="0" w:type="auto"/>
        <w:tblLayout w:type="fixed"/>
        <w:tblCellMar>
          <w:left w:w="62" w:type="dxa"/>
          <w:right w:w="62" w:type="dxa"/>
        </w:tblCellMar>
        <w:tblLook w:val="0000"/>
      </w:tblPr>
      <w:tblGrid>
        <w:gridCol w:w="2627"/>
        <w:gridCol w:w="6337"/>
      </w:tblGrid>
      <w:tr w:rsidTr="00197EE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EEF" w:rsidP="00197EEF">
            <w:pPr>
              <w:pStyle w:val="BodyText"/>
            </w:pPr>
            <w:r w:rsidRPr="00197EE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EEF">
            <w:pPr>
              <w:pStyle w:val="BodyText"/>
              <w:rPr>
                <w:lang w:val="en-NZ"/>
              </w:rPr>
            </w:pPr>
            <w:r w:rsidRPr="00197EEF">
              <w:rPr>
                <w:rStyle w:val="SpecialBold"/>
              </w:rPr>
              <w:t>Comments</w:t>
            </w:r>
          </w:p>
        </w:tc>
      </w:tr>
      <w:tr w:rsidTr="00197EE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EEF">
            <w:pPr>
              <w:pStyle w:val="BodyText"/>
              <w:rPr>
                <w:lang w:val="en-NZ"/>
              </w:rPr>
            </w:pPr>
            <w:r w:rsidRPr="00197EE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EEF" w:rsidP="00197EEF">
            <w:pPr>
              <w:pStyle w:val="BodyText"/>
            </w:pPr>
            <w:r w:rsidRPr="00197EEF">
              <w:t>This version first released with CUA Creative Arts and Culture Training Package version 2.0.</w:t>
            </w:r>
          </w:p>
        </w:tc>
      </w:tr>
    </w:tbl>
    <w:p w:rsidR="00000000" w:rsidRPr="00197EEF" w:rsidP="00197EEF">
      <w:pPr>
        <w:pStyle w:val="BodyText"/>
      </w:pPr>
    </w:p>
    <w:p w:rsidR="00000000" w:rsidRPr="00197EEF" w:rsidP="00197EEF">
      <w:pPr>
        <w:pStyle w:val="AllowPageBreak"/>
      </w:pPr>
    </w:p>
    <w:p w:rsidR="00000000" w:rsidRPr="00197EEF" w:rsidP="00197EEF">
      <w:pPr>
        <w:pStyle w:val="Heading1"/>
      </w:pPr>
      <w:bookmarkStart w:id="9" w:name="O_792556"/>
      <w:bookmarkEnd w:id="9"/>
      <w:r w:rsidRPr="00197EEF">
        <w:t>Performance Evidence</w:t>
      </w:r>
    </w:p>
    <w:p w:rsidR="00000000" w:rsidRPr="00197EEF" w:rsidP="006B5D94">
      <w:pPr>
        <w:pStyle w:val="BodyText"/>
      </w:pPr>
      <w:r w:rsidRPr="00197EEF">
        <w:t>Evidence of the ability to:</w:t>
      </w:r>
    </w:p>
    <w:p w:rsidR="00000000" w:rsidRPr="00197EEF" w:rsidP="00197EEF">
      <w:pPr>
        <w:pStyle w:val="ListBullet"/>
      </w:pPr>
      <w:r w:rsidRPr="00197EEF">
        <w:t>set up and operate a studio panel using a full range of audio inputs on at least three occasions according to station procedures, health and safety, and production requirements</w:t>
      </w:r>
    </w:p>
    <w:p w:rsidR="00000000" w:rsidRPr="00197EEF" w:rsidP="00197EEF">
      <w:pPr>
        <w:pStyle w:val="ListBullet"/>
      </w:pPr>
      <w:r w:rsidRPr="00197EEF">
        <w:t xml:space="preserve">collaborate with others in a </w:t>
      </w:r>
      <w:r w:rsidRPr="00197EEF">
        <w:t>broadcast production environment</w:t>
      </w:r>
    </w:p>
    <w:p w:rsidR="00000000" w:rsidRPr="00197EEF" w:rsidP="00197EEF">
      <w:pPr>
        <w:pStyle w:val="ListBullet"/>
      </w:pPr>
      <w:r w:rsidRPr="00197EEF">
        <w:t>follow station procedures for archiving materials, completing documentation and checking equipment at the conclusion of broadcasts.</w:t>
      </w:r>
    </w:p>
    <w:p w:rsidR="00000000" w:rsidRPr="00197EEF" w:rsidP="00197EEF">
      <w:pPr>
        <w:pStyle w:val="BodyText"/>
      </w:pPr>
    </w:p>
    <w:p w:rsidR="00000000" w:rsidRPr="00197EEF" w:rsidP="006B5D94">
      <w:pPr>
        <w:pStyle w:val="BodyText"/>
      </w:pPr>
      <w:r w:rsidRPr="00197EEF">
        <w:t>Note: If a specific volume or frequency is not stated, then evidence must be provided at l</w:t>
      </w:r>
      <w:r w:rsidRPr="00197EEF">
        <w:t>east once.</w:t>
      </w:r>
    </w:p>
    <w:p w:rsidR="00000000" w:rsidRPr="00197EEF" w:rsidP="00197EEF">
      <w:pPr>
        <w:pStyle w:val="Heading1"/>
      </w:pPr>
      <w:bookmarkStart w:id="10" w:name="O_792557"/>
      <w:bookmarkEnd w:id="10"/>
      <w:r w:rsidRPr="00197EEF">
        <w:t>Knowledge Evidence</w:t>
      </w:r>
    </w:p>
    <w:p w:rsidR="00000000" w:rsidRPr="00197EEF" w:rsidP="006B5D94">
      <w:pPr>
        <w:pStyle w:val="BodyText"/>
      </w:pPr>
      <w:r w:rsidRPr="00197EEF">
        <w:t>To complete the unit requirements safely and effectively, the individual must:</w:t>
      </w:r>
    </w:p>
    <w:p w:rsidR="00000000" w:rsidRPr="00197EEF" w:rsidP="00197EEF">
      <w:pPr>
        <w:pStyle w:val="ListBullet"/>
      </w:pPr>
      <w:r w:rsidRPr="00197EEF">
        <w:t>explain the process for referring technical faults and problems to relevant people in a broadcast production environment</w:t>
      </w:r>
    </w:p>
    <w:p w:rsidR="00000000" w:rsidRPr="00197EEF" w:rsidP="00197EEF">
      <w:pPr>
        <w:pStyle w:val="ListBullet"/>
      </w:pPr>
      <w:r w:rsidRPr="00197EEF">
        <w:t>explain the issues and challenges that typically arise in the context of operating a broadcast studio panel in a live to air situation, and how to address them</w:t>
      </w:r>
    </w:p>
    <w:p w:rsidR="00000000" w:rsidRPr="00197EEF" w:rsidP="00197EEF">
      <w:pPr>
        <w:pStyle w:val="ListBullet"/>
      </w:pPr>
      <w:r w:rsidRPr="00197EEF">
        <w:t>explain the basic principles of audio mixing in a broadcast production environment, including ho</w:t>
      </w:r>
      <w:r w:rsidRPr="00197EEF">
        <w:t>w to maintain consistent audio levels throughout a radio broadcast</w:t>
      </w:r>
    </w:p>
    <w:p w:rsidR="00000000" w:rsidRPr="00197EEF" w:rsidP="00197EEF">
      <w:pPr>
        <w:pStyle w:val="ListBullet"/>
      </w:pPr>
      <w:r w:rsidRPr="00197EEF">
        <w:t>outline the work health and safety (WHS) requirements as they relate to the operations of a broadcast studio.</w:t>
      </w:r>
    </w:p>
    <w:p w:rsidR="00000000" w:rsidRPr="00197EEF" w:rsidP="00197EEF">
      <w:pPr>
        <w:pStyle w:val="AllowPageBreak"/>
      </w:pPr>
    </w:p>
    <w:p w:rsidR="00000000" w:rsidRPr="00197EEF" w:rsidP="00197EEF">
      <w:pPr>
        <w:pStyle w:val="Heading1"/>
      </w:pPr>
      <w:bookmarkStart w:id="11" w:name="O_792558"/>
      <w:bookmarkEnd w:id="11"/>
      <w:r w:rsidRPr="00197EEF">
        <w:t>Assessment Conditions</w:t>
      </w:r>
    </w:p>
    <w:p w:rsidR="00000000" w:rsidRPr="00197EEF" w:rsidP="006B5D94">
      <w:pPr>
        <w:pStyle w:val="BodyText"/>
      </w:pPr>
      <w:r w:rsidRPr="00197EEF">
        <w:t>Assessment must be conducted in a safe e</w:t>
      </w:r>
      <w:r w:rsidRPr="00197EEF">
        <w:t xml:space="preserve">nvironment where evidence gathered demonstrates consistent performance of typical activities experienced in creative arts industry environments. The assessment environment must include access to: </w:t>
      </w:r>
    </w:p>
    <w:p w:rsidR="00000000" w:rsidRPr="00197EEF" w:rsidP="00197EEF">
      <w:pPr>
        <w:pStyle w:val="ListBullet"/>
      </w:pPr>
      <w:r w:rsidRPr="00197EEF">
        <w:t>a basic broadcast studio</w:t>
      </w:r>
    </w:p>
    <w:p w:rsidR="00000000" w:rsidRPr="00197EEF" w:rsidP="00197EEF">
      <w:pPr>
        <w:pStyle w:val="ListBullet"/>
      </w:pPr>
      <w:r w:rsidRPr="00197EEF">
        <w:t>production documentation</w:t>
      </w:r>
    </w:p>
    <w:p w:rsidR="00000000" w:rsidRPr="00197EEF" w:rsidP="00197EEF">
      <w:pPr>
        <w:pStyle w:val="ListBullet"/>
      </w:pPr>
      <w:r w:rsidRPr="00197EEF">
        <w:t>interact</w:t>
      </w:r>
      <w:r w:rsidRPr="00197EEF">
        <w:t>ion with others.</w:t>
      </w:r>
    </w:p>
    <w:p w:rsidR="00000000" w:rsidRPr="00197EEF" w:rsidP="00197EEF">
      <w:pPr>
        <w:pStyle w:val="BodyText"/>
      </w:pPr>
    </w:p>
    <w:p w:rsidR="00000000" w:rsidRPr="00197EEF" w:rsidP="006B5D94">
      <w:pPr>
        <w:pStyle w:val="BodyText"/>
      </w:pPr>
      <w:r w:rsidRPr="00197EEF">
        <w:t>Assessors of this unit must satisfy the requirements for assessors in applicable vocational educational and training legislation, frameworks and/or standards.</w:t>
      </w:r>
    </w:p>
    <w:p w:rsidR="00000000" w:rsidRPr="00197EEF" w:rsidP="00197EEF">
      <w:pPr>
        <w:pStyle w:val="Heading1"/>
      </w:pPr>
      <w:bookmarkStart w:id="12" w:name="O_792561"/>
      <w:bookmarkEnd w:id="12"/>
      <w:r w:rsidRPr="00197EEF">
        <w:t>Links</w:t>
      </w:r>
    </w:p>
    <w:p w:rsidR="00000000" w:rsidRPr="00197EEF" w:rsidP="006B5D94">
      <w:pPr>
        <w:pStyle w:val="BodyText"/>
      </w:pPr>
      <w:r w:rsidRPr="00197EEF">
        <w:t>Companion Volume implementation guides are found in VETN</w:t>
      </w:r>
      <w:r w:rsidRPr="00197EEF">
        <w:t xml:space="preserve">et - </w:t>
      </w:r>
      <w:r>
        <w:fldChar w:fldCharType="begin"/>
      </w:r>
      <w:r>
        <w:instrText xml:space="preserve"> HYPERLINK "https://vetnet.gov.au/Pages/TrainingDocs.aspx?q=1db201d9-4006-4430-839f-382ef6b803d5" </w:instrText>
      </w:r>
      <w:r>
        <w:fldChar w:fldCharType="separate"/>
      </w:r>
      <w:r w:rsidRPr="00111900">
        <w:rPr>
          <w:rStyle w:val="Hyperlink"/>
        </w:rPr>
        <w:t>https://vetnet.gov.au/Pages/TrainingDocs.aspx?q=1db201d9-4006-4430-839f-382ef6b803d5</w:t>
      </w:r>
      <w:r>
        <w:fldChar w:fldCharType="end"/>
      </w:r>
    </w:p>
    <w:p w:rsidR="00000000" w:rsidRPr="00197EEF" w:rsidP="00197EEF"/>
    <w:sectPr w:rsidSect="00197E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E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EEF" w:rsidRPr="006B5D94" w:rsidP="006B5D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E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D94" w:rsidP="00197E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B5D94" w:rsidP="00197E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6B5D94" w:rsidP="00197E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EEF" w:rsidP="00197EEF">
    <w:pPr>
      <w:pStyle w:val="Footer"/>
      <w:framePr w:wrap="around"/>
    </w:pPr>
    <w:r>
      <w:fldChar w:fldCharType="begin"/>
    </w:r>
    <w:r>
      <w:instrText xml:space="preserve"> DOCPROPERTY  Subject  \* MERGEFORMAT </w:instrText>
    </w:r>
    <w:r>
      <w:fldChar w:fldCharType="separate"/>
    </w:r>
    <w:r w:rsidR="006B5D94">
      <w:t>Approved</w:t>
    </w:r>
    <w:r w:rsidR="006B5D94">
      <w:fldChar w:fldCharType="end"/>
    </w:r>
    <w:r>
      <w:tab/>
      <w:t xml:space="preserve">Page </w:t>
    </w:r>
    <w:r>
      <w:fldChar w:fldCharType="begin"/>
    </w:r>
    <w:r>
      <w:instrText xml:space="preserve"> PAGE  \* Arabic  \* MERGEFORMAT </w:instrText>
    </w:r>
    <w:r>
      <w:fldChar w:fldCharType="separate"/>
    </w:r>
    <w:r w:rsidR="006B5D9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B5D94">
      <w:rPr>
        <w:noProof/>
      </w:rPr>
      <w:t>5</w:t>
    </w:r>
    <w:r>
      <w:rPr>
        <w:noProof/>
      </w:rPr>
      <w:fldChar w:fldCharType="end"/>
    </w:r>
  </w:p>
  <w:p w:rsidR="00197EEF" w:rsidP="00197EEF">
    <w:pPr>
      <w:pStyle w:val="Footer"/>
      <w:framePr w:wrap="around"/>
    </w:pPr>
    <w:r>
      <w:t xml:space="preserve">© Commonwealth of Australia, </w:t>
    </w:r>
    <w:r>
      <w:fldChar w:fldCharType="begin"/>
    </w:r>
    <w:r>
      <w:instrText xml:space="preserve"> DATE  \@ "yyyy"  \* MERGEFORMAT </w:instrText>
    </w:r>
    <w:r>
      <w:fldChar w:fldCharType="separate"/>
    </w:r>
    <w:r w:rsidR="006B5D94">
      <w:rPr>
        <w:noProof/>
      </w:rPr>
      <w:t>2025</w:t>
    </w:r>
    <w:r>
      <w:fldChar w:fldCharType="end"/>
    </w:r>
    <w:r>
      <w:tab/>
    </w:r>
    <w:r>
      <w:fldChar w:fldCharType="begin"/>
    </w:r>
    <w:r>
      <w:instrText xml:space="preserve"> DOCPROPERTY  Author  \* MERGEFORMAT </w:instrText>
    </w:r>
    <w:r>
      <w:fldChar w:fldCharType="separate"/>
    </w:r>
    <w:r w:rsidR="006B5D94">
      <w:t>Service and Creative Skills Australia</w:t>
    </w:r>
    <w:r w:rsidR="006B5D94">
      <w:fldChar w:fldCharType="end"/>
    </w:r>
  </w:p>
  <w:p w:rsidR="00197EEF" w:rsidP="00197E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E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D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7EEF" w:rsidRPr="006B5D94" w:rsidP="006B5D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E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D94" w:rsidRPr="002D2AF8" w:rsidP="00197EEF">
    <w:pPr>
      <w:pStyle w:val="Header"/>
      <w:framePr w:wrap="around"/>
    </w:pPr>
    <w:r>
      <w:fldChar w:fldCharType="begin"/>
    </w:r>
    <w:r>
      <w:instrText xml:space="preserve"> TITLE   \* MERGEFORMAT </w:instrText>
    </w:r>
    <w:r>
      <w:fldChar w:fldCharType="separate"/>
    </w:r>
    <w:r>
      <w:t>CUASOU204 Mix sound in a broadcasting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B5D94" w:rsidP="00197E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EEF" w:rsidRPr="002D2AF8" w:rsidP="00197EEF">
    <w:pPr>
      <w:pStyle w:val="Header"/>
      <w:framePr w:wrap="around"/>
    </w:pPr>
    <w:r>
      <w:fldChar w:fldCharType="begin"/>
    </w:r>
    <w:r>
      <w:instrText xml:space="preserve"> TITLE   \* MERGEFORMAT </w:instrText>
    </w:r>
    <w:r>
      <w:fldChar w:fldCharType="separate"/>
    </w:r>
    <w:r w:rsidR="006B5D94">
      <w:t>CUASOU204 Mix sound in a broadcasting environment</w:t>
    </w:r>
    <w:r w:rsidR="006B5D94">
      <w:fldChar w:fldCharType="end"/>
    </w:r>
    <w:r>
      <w:tab/>
      <w:t xml:space="preserve">Date this document was generated: </w:t>
    </w:r>
    <w:r>
      <w:fldChar w:fldCharType="begin"/>
    </w:r>
    <w:r>
      <w:instrText xml:space="preserve"> CREATEDATE  \@ "d MMMM yyyy"  \* MERGEFORMAT </w:instrText>
    </w:r>
    <w:r>
      <w:fldChar w:fldCharType="separate"/>
    </w:r>
    <w:r w:rsidR="006B5D94">
      <w:rPr>
        <w:noProof/>
      </w:rPr>
      <w:t>2 March 2025</w:t>
    </w:r>
    <w:r>
      <w:fldChar w:fldCharType="end"/>
    </w:r>
  </w:p>
  <w:p w:rsidR="00197EEF" w:rsidP="00197E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4859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5626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E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7EEF"/>
    <w:pPr>
      <w:spacing w:before="360" w:after="60"/>
      <w:outlineLvl w:val="0"/>
    </w:pPr>
    <w:rPr>
      <w:sz w:val="32"/>
    </w:rPr>
  </w:style>
  <w:style w:type="paragraph" w:styleId="Heading2">
    <w:name w:val="heading 2"/>
    <w:basedOn w:val="HeadingBase"/>
    <w:next w:val="BodyText"/>
    <w:link w:val="Heading2Char"/>
    <w:qFormat/>
    <w:rsid w:val="00197EEF"/>
    <w:pPr>
      <w:keepLines/>
      <w:spacing w:before="240" w:after="120"/>
      <w:outlineLvl w:val="1"/>
    </w:pPr>
    <w:rPr>
      <w:sz w:val="28"/>
      <w:szCs w:val="40"/>
    </w:rPr>
  </w:style>
  <w:style w:type="paragraph" w:styleId="Heading3">
    <w:name w:val="heading 3"/>
    <w:basedOn w:val="HeadingBase"/>
    <w:next w:val="BodyText"/>
    <w:link w:val="Heading3Char"/>
    <w:qFormat/>
    <w:rsid w:val="00197EEF"/>
    <w:pPr>
      <w:spacing w:before="180" w:after="120"/>
      <w:outlineLvl w:val="2"/>
    </w:pPr>
    <w:rPr>
      <w:spacing w:val="-10"/>
      <w:kern w:val="32"/>
    </w:rPr>
  </w:style>
  <w:style w:type="paragraph" w:styleId="Heading4">
    <w:name w:val="heading 4"/>
    <w:basedOn w:val="HeadingBase"/>
    <w:next w:val="BodyText"/>
    <w:link w:val="Heading4Char"/>
    <w:qFormat/>
    <w:rsid w:val="00197EEF"/>
    <w:pPr>
      <w:spacing w:before="160" w:after="120"/>
      <w:outlineLvl w:val="3"/>
    </w:pPr>
    <w:rPr>
      <w:sz w:val="22"/>
    </w:rPr>
  </w:style>
  <w:style w:type="paragraph" w:styleId="Heading5">
    <w:name w:val="heading 5"/>
    <w:basedOn w:val="HeadingBase"/>
    <w:next w:val="Normal"/>
    <w:link w:val="Heading5Char"/>
    <w:qFormat/>
    <w:rsid w:val="00197EEF"/>
    <w:pPr>
      <w:spacing w:before="80"/>
      <w:outlineLvl w:val="4"/>
    </w:pPr>
    <w:rPr>
      <w:color w:val="918585"/>
      <w:sz w:val="20"/>
    </w:rPr>
  </w:style>
  <w:style w:type="paragraph" w:styleId="Heading6">
    <w:name w:val="heading 6"/>
    <w:basedOn w:val="HeadingBase"/>
    <w:next w:val="Normal"/>
    <w:link w:val="Heading6Char"/>
    <w:qFormat/>
    <w:rsid w:val="00197EEF"/>
    <w:pPr>
      <w:spacing w:before="60"/>
      <w:outlineLvl w:val="5"/>
    </w:pPr>
    <w:rPr>
      <w:color w:val="918585"/>
      <w:sz w:val="20"/>
    </w:rPr>
  </w:style>
  <w:style w:type="paragraph" w:styleId="Heading7">
    <w:name w:val="heading 7"/>
    <w:basedOn w:val="Normal"/>
    <w:next w:val="Normal"/>
    <w:link w:val="Heading7Char"/>
    <w:qFormat/>
    <w:rsid w:val="00197EEF"/>
    <w:pPr>
      <w:ind w:left="720"/>
      <w:outlineLvl w:val="6"/>
    </w:pPr>
    <w:rPr>
      <w:i/>
    </w:rPr>
  </w:style>
  <w:style w:type="paragraph" w:styleId="Heading8">
    <w:name w:val="heading 8"/>
    <w:basedOn w:val="Normal"/>
    <w:next w:val="Normal"/>
    <w:link w:val="Heading8Char"/>
    <w:qFormat/>
    <w:rsid w:val="00197EEF"/>
    <w:pPr>
      <w:ind w:left="720"/>
      <w:outlineLvl w:val="7"/>
    </w:pPr>
    <w:rPr>
      <w:i/>
    </w:rPr>
  </w:style>
  <w:style w:type="paragraph" w:styleId="Heading9">
    <w:name w:val="heading 9"/>
    <w:basedOn w:val="Normal"/>
    <w:next w:val="Normal"/>
    <w:link w:val="Heading9Char"/>
    <w:qFormat/>
    <w:rsid w:val="00197EEF"/>
    <w:pPr>
      <w:ind w:left="720"/>
      <w:outlineLvl w:val="8"/>
    </w:pPr>
    <w:rPr>
      <w:i/>
    </w:rPr>
  </w:style>
  <w:style w:type="character" w:default="1" w:styleId="DefaultParagraphFont">
    <w:name w:val="Default Paragraph Font"/>
    <w:uiPriority w:val="1"/>
    <w:unhideWhenUsed/>
    <w:rsid w:val="00197E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7EEF"/>
  </w:style>
  <w:style w:type="character" w:customStyle="1" w:styleId="Heading1Char">
    <w:name w:val="Heading 1 Char"/>
    <w:basedOn w:val="DefaultParagraphFont"/>
    <w:link w:val="Heading1"/>
    <w:rsid w:val="00197EEF"/>
    <w:rPr>
      <w:rFonts w:ascii="Times New Roman" w:eastAsia="Times New Roman" w:hAnsi="Times New Roman" w:cs="Times New Roman"/>
      <w:b/>
      <w:sz w:val="32"/>
      <w:szCs w:val="20"/>
      <w:lang w:eastAsia="en-US"/>
    </w:rPr>
  </w:style>
  <w:style w:type="paragraph" w:styleId="BodyText">
    <w:name w:val="Body Text"/>
    <w:basedOn w:val="Normal"/>
    <w:link w:val="BodyTextChar"/>
    <w:rsid w:val="00197E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7EEF"/>
    <w:rPr>
      <w:rFonts w:ascii="Times New Roman" w:eastAsia="Times New Roman" w:hAnsi="Times New Roman" w:cs="Times New Roman"/>
      <w:sz w:val="24"/>
      <w:lang w:eastAsia="en-US"/>
    </w:rPr>
  </w:style>
  <w:style w:type="paragraph" w:styleId="ListBullet">
    <w:name w:val="List Bullet"/>
    <w:basedOn w:val="List"/>
    <w:rsid w:val="00197EEF"/>
    <w:pPr>
      <w:numPr>
        <w:numId w:val="11"/>
      </w:numPr>
      <w:tabs>
        <w:tab w:val="clear" w:pos="340"/>
      </w:tabs>
      <w:spacing w:before="40" w:after="40"/>
    </w:pPr>
  </w:style>
  <w:style w:type="character" w:customStyle="1" w:styleId="SpecialBold">
    <w:name w:val="Special Bold"/>
    <w:basedOn w:val="DefaultParagraphFont"/>
    <w:rsid w:val="00197EEF"/>
    <w:rPr>
      <w:b/>
      <w:spacing w:val="0"/>
    </w:rPr>
  </w:style>
  <w:style w:type="character" w:styleId="Emphasis">
    <w:name w:val="Emphasis"/>
    <w:basedOn w:val="DefaultParagraphFont"/>
    <w:qFormat/>
    <w:rsid w:val="00197EEF"/>
    <w:rPr>
      <w:i/>
    </w:rPr>
  </w:style>
  <w:style w:type="paragraph" w:customStyle="1" w:styleId="SuperHeading">
    <w:name w:val="SuperHeading"/>
    <w:basedOn w:val="Normal"/>
    <w:rsid w:val="00197EEF"/>
    <w:pPr>
      <w:spacing w:before="240" w:after="120"/>
      <w:outlineLvl w:val="0"/>
    </w:pPr>
    <w:rPr>
      <w:rFonts w:ascii="Times New Roman" w:hAnsi="Times New Roman"/>
      <w:b/>
      <w:sz w:val="32"/>
    </w:rPr>
  </w:style>
  <w:style w:type="paragraph" w:customStyle="1" w:styleId="AllowPageBreak">
    <w:name w:val="AllowPageBreak"/>
    <w:rsid w:val="00197E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7E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7E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7E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7E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7E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7E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7E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7EEF"/>
    <w:rPr>
      <w:rFonts w:ascii="Courier New" w:eastAsia="Times New Roman" w:hAnsi="Courier New" w:cs="Times New Roman"/>
      <w:i/>
      <w:szCs w:val="20"/>
      <w:lang w:eastAsia="en-US"/>
    </w:rPr>
  </w:style>
  <w:style w:type="paragraph" w:customStyle="1" w:styleId="HeadingBase">
    <w:name w:val="Heading Base"/>
    <w:rsid w:val="00197E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7EEF"/>
    <w:pPr>
      <w:tabs>
        <w:tab w:val="right" w:leader="dot" w:pos="9072"/>
      </w:tabs>
      <w:ind w:left="567"/>
    </w:pPr>
    <w:rPr>
      <w:szCs w:val="22"/>
    </w:rPr>
  </w:style>
  <w:style w:type="paragraph" w:customStyle="1" w:styleId="TOCBase">
    <w:name w:val="TOC Base"/>
    <w:rsid w:val="00197E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7EEF"/>
    <w:pPr>
      <w:tabs>
        <w:tab w:val="right" w:leader="dot" w:pos="9072"/>
      </w:tabs>
      <w:spacing w:before="40" w:after="40"/>
      <w:ind w:left="284"/>
    </w:pPr>
    <w:rPr>
      <w:rFonts w:ascii="Times New Roman" w:hAnsi="Times New Roman"/>
    </w:rPr>
  </w:style>
  <w:style w:type="paragraph" w:styleId="TOC1">
    <w:name w:val="toc 1"/>
    <w:basedOn w:val="TOCBase"/>
    <w:next w:val="Normal"/>
    <w:rsid w:val="00197E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7E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7EEF"/>
    <w:rPr>
      <w:rFonts w:ascii="Times New Roman" w:eastAsia="Times New Roman" w:hAnsi="Times New Roman" w:cs="Times New Roman"/>
      <w:sz w:val="16"/>
      <w:lang w:eastAsia="en-US"/>
    </w:rPr>
  </w:style>
  <w:style w:type="paragraph" w:styleId="Title">
    <w:name w:val="Title"/>
    <w:basedOn w:val="HeadingBase"/>
    <w:link w:val="TitleChar"/>
    <w:qFormat/>
    <w:rsid w:val="00197EEF"/>
    <w:pPr>
      <w:spacing w:before="5040"/>
      <w:jc w:val="center"/>
    </w:pPr>
    <w:rPr>
      <w:sz w:val="48"/>
      <w:szCs w:val="72"/>
      <w:lang w:val="en-US"/>
    </w:rPr>
  </w:style>
  <w:style w:type="character" w:customStyle="1" w:styleId="TitleChar">
    <w:name w:val="Title Char"/>
    <w:basedOn w:val="DefaultParagraphFont"/>
    <w:link w:val="Title"/>
    <w:rsid w:val="00197E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7EEF"/>
    <w:pPr>
      <w:tabs>
        <w:tab w:val="left" w:pos="3600"/>
        <w:tab w:val="left" w:pos="3958"/>
      </w:tabs>
    </w:pPr>
  </w:style>
  <w:style w:type="paragraph" w:styleId="List">
    <w:name w:val="List"/>
    <w:basedOn w:val="BodyText"/>
    <w:next w:val="BodyText"/>
    <w:rsid w:val="00197EEF"/>
    <w:pPr>
      <w:tabs>
        <w:tab w:val="left" w:pos="340"/>
      </w:tabs>
      <w:spacing w:before="60" w:after="60"/>
      <w:ind w:left="340" w:hanging="340"/>
    </w:pPr>
  </w:style>
  <w:style w:type="paragraph" w:customStyle="1" w:styleId="Note">
    <w:name w:val="Note"/>
    <w:basedOn w:val="BodyText"/>
    <w:rsid w:val="00197E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7EEF"/>
    <w:pPr>
      <w:framePr w:wrap="auto" w:hAnchor="text" w:y="6049"/>
    </w:pPr>
    <w:rPr>
      <w:color w:val="000000"/>
      <w:sz w:val="40"/>
    </w:rPr>
  </w:style>
  <w:style w:type="paragraph" w:customStyle="1" w:styleId="TOCTitle">
    <w:name w:val="TOCTitle"/>
    <w:basedOn w:val="Heading1"/>
    <w:rsid w:val="00197EEF"/>
    <w:pPr>
      <w:spacing w:after="240"/>
      <w:jc w:val="center"/>
      <w:outlineLvl w:val="9"/>
    </w:pPr>
    <w:rPr>
      <w:caps/>
    </w:rPr>
  </w:style>
  <w:style w:type="paragraph" w:customStyle="1" w:styleId="Version">
    <w:name w:val="Version"/>
    <w:rsid w:val="00197E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7EEF"/>
    <w:pPr>
      <w:numPr>
        <w:numId w:val="12"/>
      </w:numPr>
      <w:tabs>
        <w:tab w:val="clear" w:pos="680"/>
      </w:tabs>
    </w:pPr>
  </w:style>
  <w:style w:type="paragraph" w:styleId="Index1">
    <w:name w:val="index 1"/>
    <w:basedOn w:val="Normal"/>
    <w:next w:val="Normal"/>
    <w:semiHidden/>
    <w:rsid w:val="00197EEF"/>
    <w:pPr>
      <w:keepNext w:val="0"/>
      <w:tabs>
        <w:tab w:val="right" w:pos="4176"/>
      </w:tabs>
      <w:ind w:left="198" w:hanging="198"/>
    </w:pPr>
    <w:rPr>
      <w:rFonts w:ascii="Garamond" w:hAnsi="Garamond"/>
    </w:rPr>
  </w:style>
  <w:style w:type="paragraph" w:styleId="IndexHeading">
    <w:name w:val="index heading"/>
    <w:basedOn w:val="Normal"/>
    <w:next w:val="Index1"/>
    <w:semiHidden/>
    <w:rsid w:val="00197EEF"/>
    <w:pPr>
      <w:spacing w:before="120" w:after="120"/>
    </w:pPr>
    <w:rPr>
      <w:rFonts w:ascii="Arial" w:hAnsi="Arial"/>
      <w:b/>
      <w:color w:val="918585"/>
      <w:sz w:val="24"/>
    </w:rPr>
  </w:style>
  <w:style w:type="paragraph" w:styleId="Header">
    <w:name w:val="header"/>
    <w:basedOn w:val="Normal"/>
    <w:link w:val="HeaderChar"/>
    <w:rsid w:val="00197E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7EEF"/>
    <w:rPr>
      <w:rFonts w:ascii="Times New Roman" w:eastAsia="Times New Roman" w:hAnsi="Times New Roman" w:cs="Times New Roman"/>
      <w:sz w:val="16"/>
      <w:szCs w:val="20"/>
      <w:lang w:val="en-GB" w:eastAsia="en-US"/>
    </w:rPr>
  </w:style>
  <w:style w:type="paragraph" w:customStyle="1" w:styleId="Chapter">
    <w:name w:val="Chapter"/>
    <w:basedOn w:val="Normal"/>
    <w:rsid w:val="00197EEF"/>
    <w:pPr>
      <w:spacing w:before="240"/>
    </w:pPr>
    <w:rPr>
      <w:rFonts w:ascii="Times New Roman" w:hAnsi="Times New Roman"/>
      <w:smallCaps/>
      <w:spacing w:val="80"/>
      <w:sz w:val="28"/>
    </w:rPr>
  </w:style>
  <w:style w:type="paragraph" w:customStyle="1" w:styleId="InChapter">
    <w:name w:val="InChapter"/>
    <w:basedOn w:val="Heading3"/>
    <w:rsid w:val="00197EEF"/>
    <w:pPr>
      <w:spacing w:after="240"/>
      <w:outlineLvl w:val="9"/>
    </w:pPr>
    <w:rPr>
      <w:noProof/>
    </w:rPr>
  </w:style>
  <w:style w:type="paragraph" w:styleId="Index2">
    <w:name w:val="index 2"/>
    <w:basedOn w:val="Normal"/>
    <w:next w:val="Normal"/>
    <w:semiHidden/>
    <w:rsid w:val="00197EEF"/>
    <w:pPr>
      <w:tabs>
        <w:tab w:val="right" w:pos="4176"/>
      </w:tabs>
      <w:ind w:left="568" w:hanging="284"/>
    </w:pPr>
    <w:rPr>
      <w:rFonts w:ascii="Garamond" w:hAnsi="Garamond"/>
    </w:rPr>
  </w:style>
  <w:style w:type="paragraph" w:customStyle="1" w:styleId="Byline">
    <w:name w:val="Byline"/>
    <w:rsid w:val="00197E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7EEF"/>
    <w:pPr>
      <w:tabs>
        <w:tab w:val="clear" w:pos="3600"/>
        <w:tab w:val="clear" w:pos="3958"/>
      </w:tabs>
      <w:jc w:val="right"/>
    </w:pPr>
  </w:style>
  <w:style w:type="paragraph" w:styleId="Caption">
    <w:name w:val="caption"/>
    <w:basedOn w:val="BodyText"/>
    <w:next w:val="Normal"/>
    <w:qFormat/>
    <w:rsid w:val="00197EEF"/>
    <w:pPr>
      <w:framePr w:w="2268" w:hSpace="181" w:vSpace="181" w:wrap="around" w:vAnchor="text" w:hAnchor="page" w:x="1135" w:y="285" w:anchorLock="1"/>
    </w:pPr>
    <w:rPr>
      <w:i/>
    </w:rPr>
  </w:style>
  <w:style w:type="paragraph" w:customStyle="1" w:styleId="MiniTOCTitle">
    <w:name w:val="MiniTOCTitle"/>
    <w:basedOn w:val="Heading4"/>
    <w:rsid w:val="00197EEF"/>
    <w:pPr>
      <w:spacing w:before="240"/>
      <w:outlineLvl w:val="9"/>
    </w:pPr>
    <w:rPr>
      <w:noProof/>
      <w:sz w:val="24"/>
    </w:rPr>
  </w:style>
  <w:style w:type="paragraph" w:customStyle="1" w:styleId="MiniTOCItem">
    <w:name w:val="MiniTOCItem"/>
    <w:basedOn w:val="ListBullet"/>
    <w:rsid w:val="00197EEF"/>
    <w:pPr>
      <w:numPr>
        <w:numId w:val="0"/>
      </w:numPr>
      <w:tabs>
        <w:tab w:val="right" w:leader="dot" w:pos="6521"/>
      </w:tabs>
      <w:spacing w:before="0" w:after="0"/>
    </w:pPr>
  </w:style>
  <w:style w:type="paragraph" w:customStyle="1" w:styleId="TOFTitle">
    <w:name w:val="TOFTitle"/>
    <w:basedOn w:val="TOCTitle"/>
    <w:rsid w:val="00197EEF"/>
  </w:style>
  <w:style w:type="paragraph" w:styleId="TableofFigures">
    <w:name w:val="table of figures"/>
    <w:basedOn w:val="Normal"/>
    <w:next w:val="Normal"/>
    <w:semiHidden/>
    <w:rsid w:val="00197EEF"/>
    <w:pPr>
      <w:tabs>
        <w:tab w:val="right" w:leader="dot" w:pos="9072"/>
      </w:tabs>
      <w:ind w:left="970" w:hanging="403"/>
    </w:pPr>
    <w:rPr>
      <w:rFonts w:ascii="Times New Roman" w:hAnsi="Times New Roman"/>
      <w:b/>
    </w:rPr>
  </w:style>
  <w:style w:type="paragraph" w:styleId="ListNumber">
    <w:name w:val="List Number"/>
    <w:basedOn w:val="List"/>
    <w:rsid w:val="00197EEF"/>
    <w:pPr>
      <w:numPr>
        <w:numId w:val="14"/>
      </w:numPr>
      <w:tabs>
        <w:tab w:val="clear" w:pos="340"/>
      </w:tabs>
    </w:pPr>
  </w:style>
  <w:style w:type="character" w:customStyle="1" w:styleId="WingdingSymbols">
    <w:name w:val="Wingding Symbols"/>
    <w:rsid w:val="00197EEF"/>
    <w:rPr>
      <w:rFonts w:ascii="Wingdings" w:hAnsi="Wingdings"/>
    </w:rPr>
  </w:style>
  <w:style w:type="paragraph" w:customStyle="1" w:styleId="TableHeading">
    <w:name w:val="Table Heading"/>
    <w:basedOn w:val="HeadingBase"/>
    <w:rsid w:val="00197EEF"/>
    <w:pPr>
      <w:keepLines/>
      <w:pBdr>
        <w:bottom w:val="single" w:sz="6" w:space="1" w:color="918585"/>
      </w:pBdr>
      <w:spacing w:before="240"/>
    </w:pPr>
  </w:style>
  <w:style w:type="character" w:customStyle="1" w:styleId="HotSpot">
    <w:name w:val="HotSpot"/>
    <w:rsid w:val="00197EEF"/>
    <w:rPr>
      <w:color w:val="0033CC"/>
      <w:u w:val="none"/>
    </w:rPr>
  </w:style>
  <w:style w:type="paragraph" w:customStyle="1" w:styleId="BodyTextRight">
    <w:name w:val="Body Text Right"/>
    <w:basedOn w:val="BodyText"/>
    <w:rsid w:val="00197EEF"/>
    <w:pPr>
      <w:spacing w:before="0" w:after="0"/>
      <w:jc w:val="right"/>
    </w:pPr>
  </w:style>
  <w:style w:type="paragraph" w:styleId="Index3">
    <w:name w:val="index 3"/>
    <w:basedOn w:val="ListNumber2"/>
    <w:next w:val="Normal"/>
    <w:semiHidden/>
    <w:rsid w:val="00197EEF"/>
    <w:pPr>
      <w:numPr>
        <w:numId w:val="0"/>
      </w:numPr>
      <w:tabs>
        <w:tab w:val="right" w:leader="dot" w:pos="4176"/>
      </w:tabs>
    </w:pPr>
  </w:style>
  <w:style w:type="paragraph" w:styleId="ListNumber2">
    <w:name w:val="List Number 2"/>
    <w:basedOn w:val="List2"/>
    <w:rsid w:val="00197EEF"/>
    <w:pPr>
      <w:numPr>
        <w:numId w:val="9"/>
      </w:numPr>
      <w:tabs>
        <w:tab w:val="clear" w:pos="1060"/>
      </w:tabs>
    </w:pPr>
  </w:style>
  <w:style w:type="paragraph" w:customStyle="1" w:styleId="MarginNote">
    <w:name w:val="Margin Note"/>
    <w:basedOn w:val="BodyText"/>
    <w:rsid w:val="00197E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7E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7E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7EEF"/>
    <w:rPr>
      <w:sz w:val="32"/>
    </w:rPr>
  </w:style>
  <w:style w:type="paragraph" w:customStyle="1" w:styleId="HeadingProcedure">
    <w:name w:val="Heading Procedure"/>
    <w:basedOn w:val="HeadingBase"/>
    <w:next w:val="Normal"/>
    <w:rsid w:val="00197EEF"/>
    <w:pPr>
      <w:tabs>
        <w:tab w:val="left" w:pos="0"/>
      </w:tabs>
      <w:spacing w:before="120" w:after="60"/>
    </w:pPr>
    <w:rPr>
      <w:i/>
      <w:color w:val="918585"/>
      <w:sz w:val="22"/>
    </w:rPr>
  </w:style>
  <w:style w:type="paragraph" w:customStyle="1" w:styleId="TableBodyText">
    <w:name w:val="Table Body Text"/>
    <w:basedOn w:val="BodyText"/>
    <w:rsid w:val="00197EEF"/>
    <w:pPr>
      <w:spacing w:before="60" w:after="60"/>
    </w:pPr>
  </w:style>
  <w:style w:type="paragraph" w:styleId="ListContinue">
    <w:name w:val="List Continue"/>
    <w:basedOn w:val="List"/>
    <w:rsid w:val="00197EEF"/>
    <w:pPr>
      <w:ind w:firstLine="0"/>
    </w:pPr>
  </w:style>
  <w:style w:type="paragraph" w:customStyle="1" w:styleId="ListNote">
    <w:name w:val="List Note"/>
    <w:basedOn w:val="List"/>
    <w:rsid w:val="00197EEF"/>
    <w:pPr>
      <w:pBdr>
        <w:top w:val="single" w:sz="6" w:space="2" w:color="918585"/>
        <w:bottom w:val="single" w:sz="6" w:space="2" w:color="918585"/>
      </w:pBdr>
      <w:tabs>
        <w:tab w:val="left" w:pos="1021"/>
      </w:tabs>
      <w:ind w:firstLine="0"/>
    </w:pPr>
  </w:style>
  <w:style w:type="paragraph" w:customStyle="1" w:styleId="Warning">
    <w:name w:val="Warning"/>
    <w:basedOn w:val="BodyText"/>
    <w:rsid w:val="00197EEF"/>
    <w:pPr>
      <w:shd w:val="clear" w:color="auto" w:fill="D9D9D9"/>
      <w:tabs>
        <w:tab w:val="left" w:pos="992"/>
      </w:tabs>
      <w:ind w:left="119" w:right="119"/>
    </w:pPr>
    <w:rPr>
      <w:sz w:val="20"/>
    </w:rPr>
  </w:style>
  <w:style w:type="paragraph" w:customStyle="1" w:styleId="MarginIcons">
    <w:name w:val="Margin Icons"/>
    <w:basedOn w:val="BodyText"/>
    <w:rsid w:val="00197E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7EEF"/>
    <w:rPr>
      <w:rFonts w:ascii="Courier New" w:hAnsi="Courier New"/>
    </w:rPr>
  </w:style>
  <w:style w:type="paragraph" w:customStyle="1" w:styleId="NoteBullet">
    <w:name w:val="Note Bullet"/>
    <w:basedOn w:val="Note"/>
    <w:rsid w:val="00197EEF"/>
    <w:pPr>
      <w:tabs>
        <w:tab w:val="clear" w:pos="680"/>
      </w:tabs>
      <w:spacing w:before="60" w:after="60"/>
    </w:pPr>
  </w:style>
  <w:style w:type="paragraph" w:customStyle="1" w:styleId="SubHeading2">
    <w:name w:val="SubHeading2"/>
    <w:basedOn w:val="HeadingBase"/>
    <w:rsid w:val="00197EEF"/>
    <w:pPr>
      <w:spacing w:before="240" w:after="60"/>
    </w:pPr>
    <w:rPr>
      <w:sz w:val="20"/>
    </w:rPr>
  </w:style>
  <w:style w:type="paragraph" w:customStyle="1" w:styleId="SubHeading1">
    <w:name w:val="SubHeading1"/>
    <w:basedOn w:val="HeadingBase"/>
    <w:rsid w:val="00197EEF"/>
    <w:pPr>
      <w:spacing w:before="240" w:after="60"/>
    </w:pPr>
    <w:rPr>
      <w:color w:val="918585"/>
      <w:sz w:val="22"/>
    </w:rPr>
  </w:style>
  <w:style w:type="paragraph" w:customStyle="1" w:styleId="SideHeading">
    <w:name w:val="Side Heading"/>
    <w:basedOn w:val="HeadingBase"/>
    <w:rsid w:val="00197E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7EEF"/>
    <w:pPr>
      <w:numPr>
        <w:numId w:val="10"/>
      </w:numPr>
    </w:pPr>
  </w:style>
  <w:style w:type="paragraph" w:styleId="PlainText">
    <w:name w:val="Plain Text"/>
    <w:basedOn w:val="Normal"/>
    <w:link w:val="PlainTextChar"/>
    <w:rsid w:val="00197EEF"/>
    <w:rPr>
      <w:sz w:val="20"/>
    </w:rPr>
  </w:style>
  <w:style w:type="character" w:customStyle="1" w:styleId="PlainTextChar">
    <w:name w:val="Plain Text Char"/>
    <w:basedOn w:val="DefaultParagraphFont"/>
    <w:link w:val="PlainText"/>
    <w:rsid w:val="00197EEF"/>
    <w:rPr>
      <w:rFonts w:ascii="Courier New" w:eastAsia="Times New Roman" w:hAnsi="Courier New" w:cs="Times New Roman"/>
      <w:sz w:val="20"/>
      <w:szCs w:val="20"/>
      <w:lang w:eastAsia="en-US"/>
    </w:rPr>
  </w:style>
  <w:style w:type="character" w:customStyle="1" w:styleId="MenuOption">
    <w:name w:val="Menu Option"/>
    <w:basedOn w:val="DefaultParagraphFont"/>
    <w:rsid w:val="00197EEF"/>
    <w:rPr>
      <w:b/>
      <w:smallCaps/>
    </w:rPr>
  </w:style>
  <w:style w:type="paragraph" w:customStyle="1" w:styleId="TableListNumber">
    <w:name w:val="Table List Number"/>
    <w:basedOn w:val="ListNumber"/>
    <w:rsid w:val="00197EEF"/>
    <w:pPr>
      <w:numPr>
        <w:numId w:val="0"/>
      </w:numPr>
    </w:pPr>
  </w:style>
  <w:style w:type="paragraph" w:styleId="TOC4">
    <w:name w:val="toc 4"/>
    <w:basedOn w:val="TOCBase"/>
    <w:next w:val="Normal"/>
    <w:semiHidden/>
    <w:rsid w:val="00197EEF"/>
    <w:pPr>
      <w:tabs>
        <w:tab w:val="right" w:leader="dot" w:pos="9071"/>
      </w:tabs>
      <w:ind w:left="1701"/>
    </w:pPr>
  </w:style>
  <w:style w:type="paragraph" w:customStyle="1" w:styleId="ListAlpha">
    <w:name w:val="List Alpha"/>
    <w:basedOn w:val="List"/>
    <w:rsid w:val="00197EEF"/>
    <w:pPr>
      <w:numPr>
        <w:numId w:val="8"/>
      </w:numPr>
    </w:pPr>
  </w:style>
  <w:style w:type="paragraph" w:customStyle="1" w:styleId="ListAlpha2">
    <w:name w:val="List Alpha 2"/>
    <w:basedOn w:val="List2"/>
    <w:rsid w:val="00197EEF"/>
    <w:pPr>
      <w:numPr>
        <w:numId w:val="7"/>
      </w:numPr>
    </w:pPr>
  </w:style>
  <w:style w:type="paragraph" w:styleId="List2">
    <w:name w:val="List 2"/>
    <w:basedOn w:val="BodyText"/>
    <w:rsid w:val="00197EEF"/>
    <w:pPr>
      <w:tabs>
        <w:tab w:val="left" w:pos="680"/>
      </w:tabs>
      <w:spacing w:before="60" w:after="60"/>
      <w:ind w:left="680" w:hanging="340"/>
    </w:pPr>
  </w:style>
  <w:style w:type="paragraph" w:styleId="List3">
    <w:name w:val="List 3"/>
    <w:basedOn w:val="BodyText"/>
    <w:rsid w:val="00197EEF"/>
    <w:pPr>
      <w:tabs>
        <w:tab w:val="left" w:pos="1021"/>
      </w:tabs>
      <w:spacing w:before="60" w:after="60"/>
      <w:ind w:left="1020" w:hanging="340"/>
    </w:pPr>
  </w:style>
  <w:style w:type="paragraph" w:styleId="List4">
    <w:name w:val="List 4"/>
    <w:basedOn w:val="BodyText"/>
    <w:rsid w:val="00197EEF"/>
    <w:pPr>
      <w:tabs>
        <w:tab w:val="left" w:pos="1361"/>
      </w:tabs>
      <w:spacing w:before="60" w:after="60"/>
      <w:ind w:left="1361" w:hanging="340"/>
    </w:pPr>
  </w:style>
  <w:style w:type="paragraph" w:styleId="List5">
    <w:name w:val="List 5"/>
    <w:basedOn w:val="BodyText"/>
    <w:rsid w:val="00197EEF"/>
    <w:pPr>
      <w:tabs>
        <w:tab w:val="left" w:pos="1701"/>
      </w:tabs>
      <w:spacing w:before="60" w:after="60"/>
      <w:ind w:left="1701" w:hanging="340"/>
    </w:pPr>
  </w:style>
  <w:style w:type="paragraph" w:styleId="ListBullet3">
    <w:name w:val="List Bullet 3"/>
    <w:basedOn w:val="List3"/>
    <w:rsid w:val="00197EEF"/>
    <w:pPr>
      <w:numPr>
        <w:numId w:val="13"/>
      </w:numPr>
      <w:tabs>
        <w:tab w:val="clear" w:pos="1021"/>
      </w:tabs>
      <w:ind w:left="1037" w:hanging="357"/>
    </w:pPr>
  </w:style>
  <w:style w:type="paragraph" w:styleId="ListBullet4">
    <w:name w:val="List Bullet 4"/>
    <w:basedOn w:val="List4"/>
    <w:rsid w:val="00197EEF"/>
    <w:pPr>
      <w:numPr>
        <w:numId w:val="2"/>
      </w:numPr>
      <w:tabs>
        <w:tab w:val="clear" w:pos="1361"/>
      </w:tabs>
    </w:pPr>
  </w:style>
  <w:style w:type="paragraph" w:styleId="ListBullet5">
    <w:name w:val="List Bullet 5"/>
    <w:basedOn w:val="List5"/>
    <w:rsid w:val="00197EEF"/>
    <w:pPr>
      <w:numPr>
        <w:numId w:val="3"/>
      </w:numPr>
    </w:pPr>
  </w:style>
  <w:style w:type="paragraph" w:styleId="ListContinue2">
    <w:name w:val="List Continue 2"/>
    <w:basedOn w:val="List2"/>
    <w:rsid w:val="00197EEF"/>
    <w:pPr>
      <w:ind w:firstLine="0"/>
    </w:pPr>
  </w:style>
  <w:style w:type="paragraph" w:styleId="ListContinue3">
    <w:name w:val="List Continue 3"/>
    <w:basedOn w:val="List3"/>
    <w:rsid w:val="00197EEF"/>
    <w:pPr>
      <w:ind w:left="1021" w:firstLine="0"/>
    </w:pPr>
  </w:style>
  <w:style w:type="paragraph" w:styleId="ListContinue4">
    <w:name w:val="List Continue 4"/>
    <w:basedOn w:val="List4"/>
    <w:rsid w:val="00197EEF"/>
    <w:pPr>
      <w:ind w:firstLine="0"/>
    </w:pPr>
  </w:style>
  <w:style w:type="paragraph" w:styleId="ListContinue5">
    <w:name w:val="List Continue 5"/>
    <w:basedOn w:val="List5"/>
    <w:rsid w:val="00197EEF"/>
    <w:pPr>
      <w:ind w:firstLine="0"/>
    </w:pPr>
  </w:style>
  <w:style w:type="paragraph" w:styleId="ListNumber3">
    <w:name w:val="List Number 3"/>
    <w:basedOn w:val="List3"/>
    <w:rsid w:val="00197EEF"/>
    <w:pPr>
      <w:numPr>
        <w:numId w:val="4"/>
      </w:numPr>
    </w:pPr>
  </w:style>
  <w:style w:type="paragraph" w:styleId="ListNumber4">
    <w:name w:val="List Number 4"/>
    <w:basedOn w:val="List4"/>
    <w:rsid w:val="00197EEF"/>
    <w:pPr>
      <w:numPr>
        <w:numId w:val="5"/>
      </w:numPr>
    </w:pPr>
  </w:style>
  <w:style w:type="paragraph" w:styleId="ListNumber5">
    <w:name w:val="List Number 5"/>
    <w:basedOn w:val="List5"/>
    <w:rsid w:val="00197EEF"/>
    <w:pPr>
      <w:numPr>
        <w:numId w:val="6"/>
      </w:numPr>
    </w:pPr>
  </w:style>
  <w:style w:type="paragraph" w:styleId="BlockText">
    <w:name w:val="Block Text"/>
    <w:basedOn w:val="Normal"/>
    <w:rsid w:val="00197EEF"/>
    <w:pPr>
      <w:spacing w:after="120"/>
      <w:ind w:left="1440" w:right="1440"/>
    </w:pPr>
  </w:style>
  <w:style w:type="character" w:customStyle="1" w:styleId="Subscript">
    <w:name w:val="Subscript"/>
    <w:basedOn w:val="DefaultParagraphFont"/>
    <w:rsid w:val="00197EEF"/>
    <w:rPr>
      <w:sz w:val="16"/>
      <w:vertAlign w:val="subscript"/>
    </w:rPr>
  </w:style>
  <w:style w:type="character" w:customStyle="1" w:styleId="Superscript">
    <w:name w:val="Superscript"/>
    <w:basedOn w:val="DefaultParagraphFont"/>
    <w:rsid w:val="00197EEF"/>
    <w:rPr>
      <w:sz w:val="16"/>
      <w:vertAlign w:val="superscript"/>
    </w:rPr>
  </w:style>
  <w:style w:type="character" w:customStyle="1" w:styleId="Symbols">
    <w:name w:val="Symbols"/>
    <w:basedOn w:val="DefaultParagraphFont"/>
    <w:rsid w:val="00197EEF"/>
    <w:rPr>
      <w:rFonts w:ascii="Symbol" w:hAnsi="Symbol"/>
    </w:rPr>
  </w:style>
  <w:style w:type="character" w:customStyle="1" w:styleId="MenuOptions">
    <w:name w:val="Menu Options"/>
    <w:basedOn w:val="DefaultParagraphFont"/>
    <w:rsid w:val="00197EEF"/>
    <w:rPr>
      <w:rFonts w:ascii="Arial Narrow" w:hAnsi="Arial Narrow"/>
      <w:smallCaps/>
    </w:rPr>
  </w:style>
  <w:style w:type="character" w:customStyle="1" w:styleId="Buttons">
    <w:name w:val="Buttons"/>
    <w:basedOn w:val="DefaultParagraphFont"/>
    <w:rsid w:val="00197EEF"/>
    <w:rPr>
      <w:b/>
    </w:rPr>
  </w:style>
  <w:style w:type="character" w:customStyle="1" w:styleId="Underlined">
    <w:name w:val="Underlined"/>
    <w:basedOn w:val="DefaultParagraphFont"/>
    <w:rsid w:val="00197EEF"/>
    <w:rPr>
      <w:u w:val="single"/>
    </w:rPr>
  </w:style>
  <w:style w:type="paragraph" w:customStyle="1" w:styleId="TableBodyTextRight">
    <w:name w:val="Table Body Text Right"/>
    <w:basedOn w:val="TableBodyText"/>
    <w:rsid w:val="00197EEF"/>
    <w:pPr>
      <w:widowControl w:val="0"/>
      <w:autoSpaceDE w:val="0"/>
      <w:autoSpaceDN w:val="0"/>
      <w:adjustRightInd w:val="0"/>
      <w:jc w:val="right"/>
    </w:pPr>
    <w:rPr>
      <w:rFonts w:cs="Arial"/>
      <w:szCs w:val="18"/>
    </w:rPr>
  </w:style>
  <w:style w:type="paragraph" w:customStyle="1" w:styleId="CopyrightText">
    <w:name w:val="Copyright Text"/>
    <w:basedOn w:val="BodyText"/>
    <w:rsid w:val="00197EEF"/>
    <w:rPr>
      <w:sz w:val="18"/>
    </w:rPr>
  </w:style>
  <w:style w:type="paragraph" w:customStyle="1" w:styleId="BodySmallRight">
    <w:name w:val="Body Small Right"/>
    <w:basedOn w:val="BodyTextRight"/>
    <w:rsid w:val="00197EEF"/>
    <w:rPr>
      <w:sz w:val="18"/>
      <w:szCs w:val="18"/>
    </w:rPr>
  </w:style>
  <w:style w:type="paragraph" w:customStyle="1" w:styleId="MarginEdition">
    <w:name w:val="Margin Edition"/>
    <w:basedOn w:val="MarginNote"/>
    <w:rsid w:val="00197EEF"/>
    <w:pPr>
      <w:spacing w:before="0" w:after="0"/>
    </w:pPr>
    <w:rPr>
      <w:rFonts w:ascii="Times New Roman" w:hAnsi="Times New Roman"/>
      <w:color w:val="999999"/>
    </w:rPr>
  </w:style>
  <w:style w:type="paragraph" w:customStyle="1" w:styleId="Spacer">
    <w:name w:val="Spacer"/>
    <w:basedOn w:val="Normal"/>
    <w:rsid w:val="00197EEF"/>
    <w:rPr>
      <w:sz w:val="2"/>
      <w:szCs w:val="2"/>
    </w:rPr>
  </w:style>
  <w:style w:type="character" w:customStyle="1" w:styleId="Small">
    <w:name w:val="Small"/>
    <w:basedOn w:val="DefaultParagraphFont"/>
    <w:rsid w:val="00197EEF"/>
    <w:rPr>
      <w:sz w:val="16"/>
    </w:rPr>
  </w:style>
  <w:style w:type="paragraph" w:customStyle="1" w:styleId="WideTable">
    <w:name w:val="Wide Table"/>
    <w:basedOn w:val="Normal"/>
    <w:rsid w:val="00197EEF"/>
    <w:pPr>
      <w:ind w:left="-1418"/>
    </w:pPr>
    <w:rPr>
      <w:sz w:val="2"/>
      <w:szCs w:val="2"/>
    </w:rPr>
  </w:style>
  <w:style w:type="character" w:styleId="PageNumber">
    <w:name w:val="page number"/>
    <w:basedOn w:val="DefaultParagraphFont"/>
    <w:rsid w:val="00197EEF"/>
  </w:style>
  <w:style w:type="paragraph" w:styleId="Quote">
    <w:name w:val="Quote"/>
    <w:basedOn w:val="Heading1"/>
    <w:link w:val="QuoteChar"/>
    <w:qFormat/>
    <w:rsid w:val="00197EEF"/>
    <w:rPr>
      <w:b w:val="0"/>
      <w:sz w:val="72"/>
      <w:szCs w:val="72"/>
      <w:lang w:val="en-NZ"/>
    </w:rPr>
  </w:style>
  <w:style w:type="character" w:customStyle="1" w:styleId="QuoteChar">
    <w:name w:val="Quote Char"/>
    <w:basedOn w:val="DefaultParagraphFont"/>
    <w:link w:val="Quote"/>
    <w:rsid w:val="00197E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7EEF"/>
    <w:pPr>
      <w:pageBreakBefore/>
    </w:pPr>
  </w:style>
  <w:style w:type="paragraph" w:customStyle="1" w:styleId="Border">
    <w:name w:val="Border"/>
    <w:basedOn w:val="Normal"/>
    <w:qFormat/>
    <w:rsid w:val="00197E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7EEF"/>
    <w:rPr>
      <w:b/>
      <w:bCs/>
      <w:i/>
      <w:iCs/>
      <w:color w:val="auto"/>
    </w:rPr>
  </w:style>
  <w:style w:type="paragraph" w:styleId="IntenseQuote">
    <w:name w:val="Intense Quote"/>
    <w:basedOn w:val="Normal"/>
    <w:next w:val="Normal"/>
    <w:link w:val="IntenseQuoteChar"/>
    <w:uiPriority w:val="30"/>
    <w:qFormat/>
    <w:rsid w:val="00197E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7E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7EEF"/>
    <w:rPr>
      <w:smallCaps/>
      <w:color w:val="auto"/>
      <w:u w:val="single"/>
    </w:rPr>
  </w:style>
  <w:style w:type="character" w:styleId="IntenseReference">
    <w:name w:val="Intense Reference"/>
    <w:basedOn w:val="DefaultParagraphFont"/>
    <w:uiPriority w:val="32"/>
    <w:qFormat/>
    <w:rsid w:val="00197EEF"/>
    <w:rPr>
      <w:b/>
      <w:bCs/>
      <w:smallCaps/>
      <w:color w:val="auto"/>
      <w:spacing w:val="5"/>
      <w:u w:val="single"/>
    </w:rPr>
  </w:style>
  <w:style w:type="paragraph" w:customStyle="1" w:styleId="2ColumnHeading">
    <w:name w:val="2Column Heading"/>
    <w:basedOn w:val="BodyText"/>
    <w:qFormat/>
    <w:rsid w:val="00197EEF"/>
    <w:pPr>
      <w:spacing w:after="60"/>
      <w:ind w:left="-2268"/>
    </w:pPr>
    <w:rPr>
      <w:b/>
    </w:rPr>
  </w:style>
  <w:style w:type="paragraph" w:customStyle="1" w:styleId="Heading1TOC">
    <w:name w:val="Heading1 TOC"/>
    <w:basedOn w:val="Normal"/>
    <w:qFormat/>
    <w:rsid w:val="00197EEF"/>
    <w:pPr>
      <w:spacing w:before="240" w:after="120"/>
    </w:pPr>
    <w:rPr>
      <w:rFonts w:ascii="Times New Roman" w:hAnsi="Times New Roman"/>
      <w:b/>
      <w:sz w:val="32"/>
    </w:rPr>
  </w:style>
  <w:style w:type="paragraph" w:customStyle="1" w:styleId="Heading2TOC">
    <w:name w:val="Heading2 TOC"/>
    <w:basedOn w:val="Normal"/>
    <w:qFormat/>
    <w:rsid w:val="00197EEF"/>
    <w:pPr>
      <w:spacing w:before="240" w:after="60"/>
    </w:pPr>
    <w:rPr>
      <w:rFonts w:ascii="Times New Roman" w:hAnsi="Times New Roman"/>
      <w:b/>
      <w:sz w:val="28"/>
    </w:rPr>
  </w:style>
  <w:style w:type="character" w:customStyle="1" w:styleId="Underline">
    <w:name w:val="Underline"/>
    <w:basedOn w:val="DefaultParagraphFont"/>
    <w:qFormat/>
    <w:rsid w:val="00197EEF"/>
    <w:rPr>
      <w:u w:val="single"/>
    </w:rPr>
  </w:style>
  <w:style w:type="character" w:customStyle="1" w:styleId="BoldandItalics">
    <w:name w:val="Bold and Italics"/>
    <w:qFormat/>
    <w:rsid w:val="00197EEF"/>
    <w:rPr>
      <w:b/>
      <w:i/>
      <w:u w:val="none"/>
    </w:rPr>
  </w:style>
  <w:style w:type="paragraph" w:styleId="BalloonText">
    <w:name w:val="Balloon Text"/>
    <w:basedOn w:val="Normal"/>
    <w:link w:val="BalloonTextChar"/>
    <w:rsid w:val="00197EEF"/>
    <w:rPr>
      <w:rFonts w:ascii="Tahoma" w:hAnsi="Tahoma" w:cs="Tahoma"/>
      <w:sz w:val="16"/>
      <w:szCs w:val="16"/>
    </w:rPr>
  </w:style>
  <w:style w:type="character" w:customStyle="1" w:styleId="BalloonTextChar">
    <w:name w:val="Balloon Text Char"/>
    <w:basedOn w:val="DefaultParagraphFont"/>
    <w:link w:val="BalloonText"/>
    <w:rsid w:val="00197E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7E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7E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7EEF"/>
    <w:rPr>
      <w:b/>
      <w:color w:val="660033"/>
      <w:spacing w:val="0"/>
    </w:rPr>
  </w:style>
  <w:style w:type="paragraph" w:customStyle="1" w:styleId="Nameditemlist">
    <w:name w:val="Named item list"/>
    <w:basedOn w:val="BodyText"/>
    <w:qFormat/>
    <w:rsid w:val="00197EEF"/>
    <w:pPr>
      <w:tabs>
        <w:tab w:val="left" w:pos="2835"/>
      </w:tabs>
      <w:ind w:left="2835" w:hanging="2835"/>
    </w:pPr>
  </w:style>
  <w:style w:type="paragraph" w:customStyle="1" w:styleId="BodyTextnopadding">
    <w:name w:val="Body Text no padding"/>
    <w:basedOn w:val="BodyText"/>
    <w:qFormat/>
    <w:rsid w:val="00197EEF"/>
    <w:pPr>
      <w:spacing w:before="0" w:after="0"/>
    </w:pPr>
  </w:style>
  <w:style w:type="paragraph" w:customStyle="1" w:styleId="BodyTextBold">
    <w:name w:val="Body Text Bold"/>
    <w:basedOn w:val="BodyText"/>
    <w:qFormat/>
    <w:rsid w:val="00197EEF"/>
    <w:rPr>
      <w:b/>
    </w:rPr>
  </w:style>
  <w:style w:type="character" w:styleId="Hyperlink">
    <w:name w:val="Hyperlink"/>
    <w:basedOn w:val="DefaultParagraphFont"/>
    <w:uiPriority w:val="99"/>
    <w:unhideWhenUsed/>
    <w:rsid w:val="006B5D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956</Words>
  <Characters>5930</Characters>
  <Application>Microsoft Office Word</Application>
  <DocSecurity>0</DocSecurity>
  <Lines>211</Lines>
  <Paragraphs>135</Paragraphs>
  <ScaleCrop>false</ScaleCrop>
  <Company>Author-it Software Corporation Ltd.</Company>
  <LinksUpToDate>false</LinksUpToDate>
  <CharactersWithSpaces>6751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CUASOU204 Mix sound in a broadcasting environment</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2025-03-01T16:18:00Z</dcterms:created>
  <dcterms:modified xsi:type="dcterms:W3CDTF">2025-03-01T16:18:00Z</dcterms:modified>
</cp:coreProperties>
</file>