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55C" w:rsidP="008B1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CUASMT511 Stage manage productions and events</w:t>
      </w:r>
      <w:r>
        <w:fldChar w:fldCharType="end"/>
      </w:r>
    </w:p>
    <w:p w:rsidR="008B155C" w:rsidP="008B155C">
      <w:pPr>
        <w:pStyle w:val="Version"/>
        <w:sectPr w:rsidSect="00211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1C3" w:rsidP="002111C3">
      <w:pPr>
        <w:pStyle w:val="SuperHeading"/>
      </w:pPr>
      <w:r w:rsidRPr="002111C3">
        <w:t>CUASMT511 Stage manage productions and events</w:t>
      </w:r>
    </w:p>
    <w:p w:rsidR="00000000" w:rsidRPr="002111C3" w:rsidP="002111C3">
      <w:pPr>
        <w:pStyle w:val="Heading1"/>
      </w:pPr>
      <w:bookmarkStart w:id="1" w:name="O_1162988"/>
      <w:bookmarkEnd w:id="1"/>
      <w:r w:rsidRPr="002111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111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3" w:rsidP="002111C3">
            <w:pPr>
              <w:pStyle w:val="BodyText"/>
            </w:pPr>
            <w:r w:rsidRPr="002111C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rPr>
                <w:rStyle w:val="SpecialBold"/>
              </w:rPr>
              <w:t>Comments</w:t>
            </w:r>
          </w:p>
        </w:tc>
      </w:tr>
      <w:tr w:rsidTr="002111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3" w:rsidP="002111C3">
            <w:pPr>
              <w:pStyle w:val="BodyText"/>
            </w:pPr>
            <w:r w:rsidRPr="002111C3">
              <w:t>This version first released with CUA Creative Arts and Culture Training Package Version 5.0.</w:t>
            </w:r>
          </w:p>
        </w:tc>
      </w:tr>
    </w:tbl>
    <w:p w:rsidR="00000000" w:rsidRPr="002111C3" w:rsidP="002111C3">
      <w:pPr>
        <w:pStyle w:val="BodyText"/>
      </w:pPr>
    </w:p>
    <w:p w:rsidR="00000000" w:rsidRPr="002111C3" w:rsidP="002111C3">
      <w:pPr>
        <w:pStyle w:val="AllowPageBreak"/>
      </w:pPr>
    </w:p>
    <w:p w:rsidR="00000000" w:rsidRPr="002111C3" w:rsidP="002111C3">
      <w:pPr>
        <w:pStyle w:val="Heading1"/>
      </w:pPr>
      <w:bookmarkStart w:id="2" w:name="O_1162993"/>
      <w:bookmarkEnd w:id="2"/>
      <w:r w:rsidRPr="002111C3">
        <w:t>Application</w:t>
      </w:r>
    </w:p>
    <w:p w:rsidR="00000000" w:rsidRPr="002111C3" w:rsidP="008B155C">
      <w:pPr>
        <w:pStyle w:val="BodyText"/>
      </w:pPr>
      <w:r w:rsidRPr="002111C3">
        <w:t>This unit describes skills and knowledge required to coordinate producti</w:t>
      </w:r>
      <w:r w:rsidRPr="002111C3">
        <w:t>on and technical services for productions and events produced by external companies or community organisations in the entertainment and events industries. It involves elements of stage management operations and production management.</w:t>
      </w:r>
    </w:p>
    <w:p w:rsidR="00000000" w:rsidRPr="002111C3" w:rsidP="008B155C">
      <w:pPr>
        <w:pStyle w:val="BodyText"/>
      </w:pPr>
      <w:r w:rsidRPr="002111C3">
        <w:t>The unit applies to th</w:t>
      </w:r>
      <w:r w:rsidRPr="002111C3">
        <w:t>ose who display initiative, judgement and responsibility as they use high level communication and coordination skills to ensure that productions and events run smoothly.</w:t>
      </w:r>
    </w:p>
    <w:p w:rsidR="00000000" w:rsidRPr="002111C3" w:rsidP="008B155C">
      <w:pPr>
        <w:pStyle w:val="BodyText"/>
      </w:pPr>
      <w:r w:rsidRPr="002111C3">
        <w:t>No licensing, legislative or certification requirements apply to this unit at the time</w:t>
      </w:r>
      <w:r w:rsidRPr="002111C3">
        <w:t xml:space="preserve"> of publication.</w:t>
      </w:r>
    </w:p>
    <w:p w:rsidR="00000000" w:rsidRPr="002111C3" w:rsidP="002111C3">
      <w:pPr>
        <w:pStyle w:val="Heading1"/>
      </w:pPr>
      <w:bookmarkStart w:id="3" w:name="O_1162992"/>
      <w:bookmarkEnd w:id="3"/>
      <w:r w:rsidRPr="002111C3">
        <w:t>Unit Sector</w:t>
      </w:r>
    </w:p>
    <w:p w:rsidR="00000000" w:rsidRPr="002111C3" w:rsidP="008B155C">
      <w:pPr>
        <w:pStyle w:val="BodyText"/>
      </w:pPr>
      <w:r w:rsidRPr="002111C3">
        <w:t>Media and Entertainment Production – Stage Management</w:t>
      </w:r>
    </w:p>
    <w:p w:rsidR="00000000" w:rsidRPr="002111C3" w:rsidP="002111C3">
      <w:pPr>
        <w:pStyle w:val="Heading1"/>
      </w:pPr>
      <w:bookmarkStart w:id="4" w:name="O_1162991"/>
      <w:bookmarkEnd w:id="4"/>
      <w:r w:rsidRPr="002111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3" w:rsidP="002111C3">
            <w:pPr>
              <w:pStyle w:val="BodyText"/>
            </w:pPr>
            <w:r w:rsidRPr="002111C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rPr>
                <w:rStyle w:val="SpecialBold"/>
              </w:rPr>
              <w:t>PERFORMANCE CRITERIA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3" w:rsidP="002111C3">
            <w:pPr>
              <w:pStyle w:val="BodyText"/>
            </w:pPr>
            <w:r w:rsidRPr="002111C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List"/>
              <w:rPr>
                <w:lang w:val="en-NZ"/>
              </w:rPr>
            </w:pPr>
            <w:r w:rsidRPr="002111C3">
              <w:t>1.Prepare for stage management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3" w:rsidP="002111C3">
            <w:pPr>
              <w:pStyle w:val="List"/>
            </w:pPr>
            <w:r w:rsidRPr="002111C3">
              <w:t>1.1 Confirm production structure and requirements</w:t>
            </w:r>
          </w:p>
          <w:p w:rsidR="00000000" w:rsidRPr="002111C3" w:rsidP="002111C3">
            <w:pPr>
              <w:pStyle w:val="List"/>
            </w:pPr>
            <w:r w:rsidRPr="002111C3">
              <w:t xml:space="preserve">1.2 Prepare planning documents according to production information </w:t>
            </w:r>
            <w:r w:rsidRPr="002111C3">
              <w:t xml:space="preserve">and documentation </w:t>
            </w:r>
          </w:p>
          <w:p w:rsidR="00000000" w:rsidRPr="002111C3" w:rsidP="002111C3">
            <w:pPr>
              <w:pStyle w:val="List"/>
            </w:pPr>
            <w:r w:rsidRPr="002111C3">
              <w:t xml:space="preserve">1.3 Prepare and distribute notes from meetings on production requirements, client correspondence, and stage management procedures </w:t>
            </w:r>
          </w:p>
          <w:p w:rsidR="00000000" w:rsidRPr="002111C3" w:rsidP="002111C3">
            <w:pPr>
              <w:pStyle w:val="List"/>
            </w:pPr>
            <w:r w:rsidRPr="002111C3">
              <w:t xml:space="preserve">1.4 Monitor pre-production preparations and identify issues as required </w:t>
            </w:r>
          </w:p>
          <w:p w:rsidR="00000000" w:rsidP="002111C3">
            <w:pPr>
              <w:pStyle w:val="List"/>
              <w:rPr>
                <w:lang w:val="en-NZ"/>
              </w:rPr>
            </w:pPr>
            <w:r w:rsidRPr="002111C3">
              <w:t>1.5 Liaise with venue staff and r</w:t>
            </w:r>
            <w:r w:rsidRPr="002111C3">
              <w:t>esolve issues that could disrupt productions or events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List"/>
              <w:rPr>
                <w:lang w:val="en-NZ"/>
              </w:rPr>
            </w:pPr>
            <w:r w:rsidRPr="002111C3">
              <w:t>2. Run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3" w:rsidP="002111C3">
            <w:pPr>
              <w:pStyle w:val="List"/>
            </w:pPr>
            <w:r w:rsidRPr="002111C3">
              <w:t>2.1 Manage crew and cast arrivals according to production plan</w:t>
            </w:r>
          </w:p>
          <w:p w:rsidR="00000000" w:rsidRPr="002111C3" w:rsidP="002111C3">
            <w:pPr>
              <w:pStyle w:val="List"/>
            </w:pPr>
            <w:r w:rsidRPr="002111C3">
              <w:t>2.2 Monitor production and performance elements and take required action to deal effectively with unforeseen occurrenc</w:t>
            </w:r>
            <w:r w:rsidRPr="002111C3">
              <w:t xml:space="preserve">es </w:t>
            </w:r>
          </w:p>
          <w:p w:rsidR="00000000" w:rsidRPr="002111C3" w:rsidP="002111C3">
            <w:pPr>
              <w:pStyle w:val="List"/>
            </w:pPr>
            <w:r w:rsidRPr="002111C3">
              <w:t xml:space="preserve">2.3 Use reference materials as required </w:t>
            </w:r>
          </w:p>
          <w:p w:rsidR="00000000" w:rsidRPr="002111C3" w:rsidP="002111C3">
            <w:pPr>
              <w:pStyle w:val="List"/>
            </w:pPr>
            <w:r w:rsidRPr="002111C3">
              <w:t>2.4 Communicate production changes promptly to all required personnel</w:t>
            </w:r>
          </w:p>
          <w:p w:rsidR="00000000" w:rsidRPr="002111C3" w:rsidP="002111C3">
            <w:pPr>
              <w:pStyle w:val="List"/>
            </w:pPr>
            <w:r w:rsidRPr="002111C3">
              <w:t>2.5 Confirm movement of physical elements occurs according to running sheets, timing and safety procedures</w:t>
            </w:r>
          </w:p>
          <w:p w:rsidR="00000000" w:rsidP="002111C3">
            <w:pPr>
              <w:pStyle w:val="List"/>
              <w:rPr>
                <w:lang w:val="en-NZ"/>
              </w:rPr>
            </w:pPr>
            <w:r w:rsidRPr="002111C3">
              <w:t xml:space="preserve">2.6 Operate technical equipment as required 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List"/>
              <w:rPr>
                <w:lang w:val="en-NZ"/>
              </w:rPr>
            </w:pPr>
            <w:r w:rsidRPr="002111C3">
              <w:t xml:space="preserve">3. Communicate effectively with cast and crew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3" w:rsidP="002111C3">
            <w:pPr>
              <w:pStyle w:val="List"/>
            </w:pPr>
            <w:r w:rsidRPr="002111C3">
              <w:t>3.1 Provide required briefings and materials to cast and crew prior to performances</w:t>
            </w:r>
          </w:p>
          <w:p w:rsidR="00000000" w:rsidRPr="002111C3" w:rsidP="002111C3">
            <w:pPr>
              <w:pStyle w:val="List"/>
            </w:pPr>
            <w:r w:rsidRPr="002111C3">
              <w:t>3.2 Maintain effective work relationships with cast and crew throughout product</w:t>
            </w:r>
            <w:r w:rsidRPr="002111C3">
              <w:t>ion</w:t>
            </w:r>
          </w:p>
          <w:p w:rsidR="00000000" w:rsidP="002111C3">
            <w:pPr>
              <w:pStyle w:val="List"/>
              <w:rPr>
                <w:lang w:val="en-NZ"/>
              </w:rPr>
            </w:pPr>
            <w:r w:rsidRPr="002111C3">
              <w:t xml:space="preserve">3.3 Communicate and provide instructions in an open, clear and concise manner 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List"/>
              <w:rPr>
                <w:lang w:val="en-NZ"/>
              </w:rPr>
            </w:pPr>
            <w:r w:rsidRPr="002111C3">
              <w:t>4. Finalise stage management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3" w:rsidP="002111C3">
            <w:pPr>
              <w:pStyle w:val="List"/>
            </w:pPr>
            <w:r w:rsidRPr="002111C3">
              <w:t>4.1 Organise the cleaning of venues and sites as required</w:t>
            </w:r>
          </w:p>
          <w:p w:rsidR="00000000" w:rsidRPr="002111C3" w:rsidP="002111C3">
            <w:pPr>
              <w:pStyle w:val="List"/>
            </w:pPr>
            <w:r w:rsidRPr="002111C3">
              <w:t xml:space="preserve">4.2 Prepare and distribute performance reports to required personnel </w:t>
            </w:r>
          </w:p>
          <w:p w:rsidR="00000000" w:rsidRPr="002111C3" w:rsidP="002111C3">
            <w:pPr>
              <w:pStyle w:val="List"/>
            </w:pPr>
            <w:r w:rsidRPr="002111C3">
              <w:t xml:space="preserve">4.3 </w:t>
            </w:r>
            <w:r w:rsidRPr="002111C3">
              <w:t>Contribute to evaluations and continuous improvement of productions or events and adjust procedures accordingly</w:t>
            </w:r>
          </w:p>
          <w:p w:rsidR="00000000" w:rsidRPr="002111C3" w:rsidP="002111C3">
            <w:pPr>
              <w:pStyle w:val="List"/>
            </w:pPr>
            <w:r w:rsidRPr="002111C3">
              <w:t xml:space="preserve">4.4 Adjust production documentation as required </w:t>
            </w:r>
          </w:p>
          <w:p w:rsidR="00000000" w:rsidRPr="002111C3" w:rsidP="002111C3">
            <w:pPr>
              <w:pStyle w:val="List"/>
            </w:pPr>
            <w:r w:rsidRPr="002111C3">
              <w:t>4.5 Return all updated production documentation to required personnel</w:t>
            </w:r>
          </w:p>
        </w:tc>
      </w:tr>
    </w:tbl>
    <w:p w:rsidR="00000000" w:rsidRPr="002111C3" w:rsidP="002111C3">
      <w:pPr>
        <w:pStyle w:val="BodyText"/>
      </w:pPr>
    </w:p>
    <w:p w:rsidR="00000000" w:rsidRPr="002111C3" w:rsidP="002111C3">
      <w:pPr>
        <w:pStyle w:val="AllowPageBreak"/>
      </w:pPr>
    </w:p>
    <w:p w:rsidR="00000000" w:rsidRPr="002111C3" w:rsidP="002111C3">
      <w:pPr>
        <w:pStyle w:val="Heading1"/>
      </w:pPr>
      <w:bookmarkStart w:id="5" w:name="O_1162990"/>
      <w:bookmarkEnd w:id="5"/>
      <w:r w:rsidRPr="002111C3">
        <w:t>Foun</w:t>
      </w:r>
      <w:r w:rsidRPr="002111C3">
        <w:t>dation Skills</w:t>
      </w:r>
    </w:p>
    <w:p w:rsidR="00000000" w:rsidRPr="008B155C" w:rsidP="008B155C">
      <w:pPr>
        <w:pStyle w:val="BodyText"/>
        <w:rPr>
          <w:i/>
        </w:rPr>
      </w:pPr>
      <w:r w:rsidRPr="008B155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C3" w:rsidP="002111C3">
            <w:pPr>
              <w:pStyle w:val="BodyText"/>
            </w:pPr>
            <w:r w:rsidRPr="002111C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rPr>
                <w:rStyle w:val="SpecialBold"/>
              </w:rPr>
              <w:t>DESCRIPTION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11C3">
            <w:pPr>
              <w:pStyle w:val="ListBullet"/>
              <w:rPr>
                <w:lang w:val="en-NZ"/>
              </w:rPr>
            </w:pPr>
            <w:r w:rsidRPr="002111C3">
              <w:t>Interprets production documentation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11C3">
            <w:pPr>
              <w:pStyle w:val="ListBullet"/>
              <w:rPr>
                <w:lang w:val="en-NZ"/>
              </w:rPr>
            </w:pPr>
            <w:r w:rsidRPr="002111C3">
              <w:t>Obtains information using listening and questioning techniques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11C3" w:rsidP="002111C3">
            <w:pPr>
              <w:pStyle w:val="ListBullet"/>
            </w:pPr>
            <w:r w:rsidRPr="002111C3">
              <w:t>Works independently and collectively</w:t>
            </w:r>
          </w:p>
          <w:p w:rsidR="00000000" w:rsidRPr="002111C3" w:rsidP="002111C3">
            <w:pPr>
              <w:pStyle w:val="ListBullet"/>
            </w:pPr>
            <w:r w:rsidRPr="002111C3">
              <w:t xml:space="preserve">Manages time efficiently </w:t>
            </w:r>
          </w:p>
          <w:p w:rsidR="00000000" w:rsidRPr="002111C3" w:rsidP="002111C3">
            <w:pPr>
              <w:pStyle w:val="ListBullet"/>
            </w:pPr>
            <w:r w:rsidRPr="002111C3">
              <w:t>Takes responsibility for meeting regulatory requirements within scope of own role</w:t>
            </w:r>
          </w:p>
          <w:p w:rsidR="00000000" w:rsidP="002111C3">
            <w:pPr>
              <w:pStyle w:val="ListBullet"/>
              <w:rPr>
                <w:lang w:val="en-NZ"/>
              </w:rPr>
            </w:pPr>
            <w:r w:rsidRPr="002111C3">
              <w:t>Applies organisational procedures when stage managing live productions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11C3" w:rsidP="002111C3">
            <w:pPr>
              <w:pStyle w:val="ListBullet"/>
            </w:pPr>
            <w:r w:rsidRPr="002111C3">
              <w:t>Builds work relationships with creative and technical personnel</w:t>
            </w:r>
          </w:p>
          <w:p w:rsidR="00000000" w:rsidP="002111C3">
            <w:pPr>
              <w:pStyle w:val="ListBullet"/>
              <w:rPr>
                <w:lang w:val="en-NZ"/>
              </w:rPr>
            </w:pPr>
            <w:r w:rsidRPr="002111C3">
              <w:t xml:space="preserve">Demonstrates reliability and integrity 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11C3">
            <w:pPr>
              <w:pStyle w:val="ListBullet"/>
              <w:rPr>
                <w:lang w:val="en-NZ"/>
              </w:rPr>
            </w:pPr>
            <w:r w:rsidRPr="002111C3">
              <w:t>Manages stage management tasks for productio</w:t>
            </w:r>
            <w:r w:rsidRPr="002111C3">
              <w:t>ns and events in a logical sequence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11C3" w:rsidP="002111C3">
            <w:pPr>
              <w:pStyle w:val="ListBullet"/>
            </w:pPr>
            <w:r w:rsidRPr="002111C3">
              <w:t>Addresses issues requiring immediate attention</w:t>
            </w:r>
          </w:p>
          <w:p w:rsidR="00000000" w:rsidP="002111C3">
            <w:pPr>
              <w:pStyle w:val="ListBullet"/>
              <w:rPr>
                <w:lang w:val="en-NZ"/>
              </w:rPr>
            </w:pPr>
            <w:r w:rsidRPr="002111C3">
              <w:t>Assesses potential problems that could disrupt productions</w:t>
            </w:r>
          </w:p>
        </w:tc>
      </w:tr>
      <w:tr w:rsidTr="008B1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C3">
            <w:pPr>
              <w:pStyle w:val="BodyText"/>
              <w:rPr>
                <w:lang w:val="en-NZ"/>
              </w:rPr>
            </w:pPr>
            <w:r w:rsidRPr="002111C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11C3" w:rsidP="002111C3">
            <w:pPr>
              <w:pStyle w:val="ListBullet"/>
            </w:pPr>
            <w:r w:rsidRPr="002111C3">
              <w:t>Uses standard word processing and spreadsheet applications to prepare workplace documentation</w:t>
            </w:r>
          </w:p>
        </w:tc>
      </w:tr>
    </w:tbl>
    <w:p w:rsidR="00000000" w:rsidRPr="002111C3" w:rsidP="002111C3">
      <w:pPr>
        <w:pStyle w:val="BodyText"/>
      </w:pPr>
    </w:p>
    <w:p w:rsidR="00000000" w:rsidRPr="002111C3" w:rsidP="002111C3">
      <w:pPr>
        <w:pStyle w:val="AllowPageBreak"/>
      </w:pPr>
    </w:p>
    <w:p w:rsidR="00000000" w:rsidRPr="002111C3" w:rsidP="002111C3">
      <w:pPr>
        <w:pStyle w:val="Heading1"/>
      </w:pPr>
      <w:bookmarkStart w:id="6" w:name="O_1162989"/>
      <w:bookmarkEnd w:id="6"/>
      <w:r w:rsidRPr="002111C3">
        <w:t>Unit Mapping Information</w:t>
      </w:r>
    </w:p>
    <w:p w:rsidR="00000000" w:rsidRPr="002111C3" w:rsidP="008B155C">
      <w:pPr>
        <w:pStyle w:val="BodyText"/>
      </w:pPr>
      <w:r w:rsidRPr="002111C3">
        <w:t>Supersedes and is equivalent to CUASMT501 Stage manage productions and events.</w:t>
      </w:r>
    </w:p>
    <w:p w:rsidR="00000000" w:rsidRPr="002111C3" w:rsidP="002111C3">
      <w:pPr>
        <w:pStyle w:val="Heading1"/>
      </w:pPr>
      <w:bookmarkStart w:id="7" w:name="O_1162982"/>
      <w:bookmarkEnd w:id="7"/>
      <w:r w:rsidRPr="002111C3">
        <w:t>Links</w:t>
      </w:r>
    </w:p>
    <w:p w:rsidR="00000000" w:rsidRPr="002111C3" w:rsidP="008B155C">
      <w:pPr>
        <w:pStyle w:val="BodyText"/>
      </w:pPr>
      <w:r w:rsidRPr="002111C3">
        <w:t>Companion Vo</w:t>
      </w:r>
      <w:r w:rsidRPr="002111C3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486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111C3" w:rsidP="002111C3"/>
    <w:sectPr w:rsidSect="002111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3" w:rsidRPr="008B155C" w:rsidP="008B1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5C" w:rsidP="00211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55C" w:rsidP="00211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155C" w:rsidP="00211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1C3" w:rsidRPr="008B155C" w:rsidP="008B1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5C" w:rsidRPr="002D2AF8" w:rsidP="00211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CUASMT511 Stage manage productions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B155C" w:rsidP="00211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725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D44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1C3"/>
  </w:style>
  <w:style w:type="character" w:customStyle="1" w:styleId="Heading1Char">
    <w:name w:val="Heading 1 Char"/>
    <w:basedOn w:val="DefaultParagraphFont"/>
    <w:link w:val="Heading1"/>
    <w:rsid w:val="00211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1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11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1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1C3"/>
    <w:rPr>
      <w:b/>
      <w:spacing w:val="0"/>
    </w:rPr>
  </w:style>
  <w:style w:type="character" w:styleId="Emphasis">
    <w:name w:val="Emphasis"/>
    <w:basedOn w:val="DefaultParagraphFont"/>
    <w:qFormat/>
    <w:rsid w:val="002111C3"/>
    <w:rPr>
      <w:i/>
    </w:rPr>
  </w:style>
  <w:style w:type="paragraph" w:customStyle="1" w:styleId="SuperHeading">
    <w:name w:val="SuperHeading"/>
    <w:basedOn w:val="Normal"/>
    <w:rsid w:val="00211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1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1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1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1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1C3"/>
  </w:style>
  <w:style w:type="paragraph" w:styleId="TableofFigures">
    <w:name w:val="table of figures"/>
    <w:basedOn w:val="Normal"/>
    <w:next w:val="Normal"/>
    <w:semiHidden/>
    <w:rsid w:val="00211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1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1C3"/>
    <w:rPr>
      <w:rFonts w:ascii="Wingdings" w:hAnsi="Wingdings"/>
    </w:rPr>
  </w:style>
  <w:style w:type="paragraph" w:customStyle="1" w:styleId="TableHeading">
    <w:name w:val="Table Heading"/>
    <w:basedOn w:val="HeadingBase"/>
    <w:rsid w:val="00211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1C3"/>
    <w:rPr>
      <w:color w:val="0033CC"/>
      <w:u w:val="none"/>
    </w:rPr>
  </w:style>
  <w:style w:type="paragraph" w:customStyle="1" w:styleId="BodyTextRight">
    <w:name w:val="Body Text Right"/>
    <w:basedOn w:val="BodyText"/>
    <w:rsid w:val="00211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1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1C3"/>
    <w:rPr>
      <w:sz w:val="32"/>
    </w:rPr>
  </w:style>
  <w:style w:type="paragraph" w:customStyle="1" w:styleId="HeadingProcedure">
    <w:name w:val="Heading Procedure"/>
    <w:basedOn w:val="HeadingBase"/>
    <w:next w:val="Normal"/>
    <w:rsid w:val="00211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1C3"/>
    <w:pPr>
      <w:spacing w:before="60" w:after="60"/>
    </w:pPr>
  </w:style>
  <w:style w:type="paragraph" w:styleId="ListContinue">
    <w:name w:val="List Continue"/>
    <w:basedOn w:val="List"/>
    <w:rsid w:val="002111C3"/>
    <w:pPr>
      <w:ind w:firstLine="0"/>
    </w:pPr>
  </w:style>
  <w:style w:type="paragraph" w:customStyle="1" w:styleId="ListNote">
    <w:name w:val="List Note"/>
    <w:basedOn w:val="List"/>
    <w:rsid w:val="00211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1C3"/>
    <w:rPr>
      <w:rFonts w:ascii="Courier New" w:hAnsi="Courier New"/>
    </w:rPr>
  </w:style>
  <w:style w:type="paragraph" w:customStyle="1" w:styleId="NoteBullet">
    <w:name w:val="Note Bullet"/>
    <w:basedOn w:val="Note"/>
    <w:rsid w:val="00211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1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1C3"/>
    <w:rPr>
      <w:b/>
      <w:smallCaps/>
    </w:rPr>
  </w:style>
  <w:style w:type="paragraph" w:customStyle="1" w:styleId="TableListNumber">
    <w:name w:val="Table List Number"/>
    <w:basedOn w:val="ListNumber"/>
    <w:rsid w:val="00211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1C3"/>
    <w:pPr>
      <w:numPr>
        <w:numId w:val="8"/>
      </w:numPr>
    </w:pPr>
  </w:style>
  <w:style w:type="paragraph" w:customStyle="1" w:styleId="ListAlpha2">
    <w:name w:val="List Alpha 2"/>
    <w:basedOn w:val="List2"/>
    <w:rsid w:val="002111C3"/>
    <w:pPr>
      <w:numPr>
        <w:numId w:val="7"/>
      </w:numPr>
    </w:pPr>
  </w:style>
  <w:style w:type="paragraph" w:styleId="List2">
    <w:name w:val="List 2"/>
    <w:basedOn w:val="BodyText"/>
    <w:rsid w:val="00211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1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1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1C3"/>
    <w:pPr>
      <w:numPr>
        <w:numId w:val="3"/>
      </w:numPr>
    </w:pPr>
  </w:style>
  <w:style w:type="paragraph" w:styleId="ListContinue2">
    <w:name w:val="List Continue 2"/>
    <w:basedOn w:val="List2"/>
    <w:rsid w:val="002111C3"/>
    <w:pPr>
      <w:ind w:firstLine="0"/>
    </w:pPr>
  </w:style>
  <w:style w:type="paragraph" w:styleId="ListContinue3">
    <w:name w:val="List Continue 3"/>
    <w:basedOn w:val="List3"/>
    <w:rsid w:val="002111C3"/>
    <w:pPr>
      <w:ind w:left="1021" w:firstLine="0"/>
    </w:pPr>
  </w:style>
  <w:style w:type="paragraph" w:styleId="ListContinue4">
    <w:name w:val="List Continue 4"/>
    <w:basedOn w:val="List4"/>
    <w:rsid w:val="002111C3"/>
    <w:pPr>
      <w:ind w:firstLine="0"/>
    </w:pPr>
  </w:style>
  <w:style w:type="paragraph" w:styleId="ListContinue5">
    <w:name w:val="List Continue 5"/>
    <w:basedOn w:val="List5"/>
    <w:rsid w:val="002111C3"/>
    <w:pPr>
      <w:ind w:firstLine="0"/>
    </w:pPr>
  </w:style>
  <w:style w:type="paragraph" w:styleId="ListNumber3">
    <w:name w:val="List Number 3"/>
    <w:basedOn w:val="List3"/>
    <w:rsid w:val="002111C3"/>
    <w:pPr>
      <w:numPr>
        <w:numId w:val="4"/>
      </w:numPr>
    </w:pPr>
  </w:style>
  <w:style w:type="paragraph" w:styleId="ListNumber4">
    <w:name w:val="List Number 4"/>
    <w:basedOn w:val="List4"/>
    <w:rsid w:val="002111C3"/>
    <w:pPr>
      <w:numPr>
        <w:numId w:val="5"/>
      </w:numPr>
    </w:pPr>
  </w:style>
  <w:style w:type="paragraph" w:styleId="ListNumber5">
    <w:name w:val="List Number 5"/>
    <w:basedOn w:val="List5"/>
    <w:rsid w:val="002111C3"/>
    <w:pPr>
      <w:numPr>
        <w:numId w:val="6"/>
      </w:numPr>
    </w:pPr>
  </w:style>
  <w:style w:type="paragraph" w:styleId="BlockText">
    <w:name w:val="Block Text"/>
    <w:basedOn w:val="Normal"/>
    <w:rsid w:val="00211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1C3"/>
    <w:rPr>
      <w:sz w:val="16"/>
      <w:vertAlign w:val="superscript"/>
    </w:rPr>
  </w:style>
  <w:style w:type="character" w:customStyle="1" w:styleId="Symbols">
    <w:name w:val="Symbols"/>
    <w:basedOn w:val="DefaultParagraphFont"/>
    <w:rsid w:val="002111C3"/>
    <w:rPr>
      <w:rFonts w:ascii="Symbol" w:hAnsi="Symbol"/>
    </w:rPr>
  </w:style>
  <w:style w:type="character" w:customStyle="1" w:styleId="MenuOptions">
    <w:name w:val="Menu Options"/>
    <w:basedOn w:val="DefaultParagraphFont"/>
    <w:rsid w:val="00211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1C3"/>
    <w:rPr>
      <w:b/>
    </w:rPr>
  </w:style>
  <w:style w:type="character" w:customStyle="1" w:styleId="Underlined">
    <w:name w:val="Underlined"/>
    <w:basedOn w:val="DefaultParagraphFont"/>
    <w:rsid w:val="002111C3"/>
    <w:rPr>
      <w:u w:val="single"/>
    </w:rPr>
  </w:style>
  <w:style w:type="paragraph" w:customStyle="1" w:styleId="TableBodyTextRight">
    <w:name w:val="Table Body Text Right"/>
    <w:basedOn w:val="TableBodyText"/>
    <w:rsid w:val="00211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1C3"/>
    <w:rPr>
      <w:sz w:val="18"/>
    </w:rPr>
  </w:style>
  <w:style w:type="paragraph" w:customStyle="1" w:styleId="BodySmallRight">
    <w:name w:val="Body Small Right"/>
    <w:basedOn w:val="BodyTextRight"/>
    <w:rsid w:val="002111C3"/>
    <w:rPr>
      <w:sz w:val="18"/>
      <w:szCs w:val="18"/>
    </w:rPr>
  </w:style>
  <w:style w:type="paragraph" w:customStyle="1" w:styleId="MarginEdition">
    <w:name w:val="Margin Edition"/>
    <w:basedOn w:val="MarginNote"/>
    <w:rsid w:val="00211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1C3"/>
    <w:rPr>
      <w:sz w:val="2"/>
      <w:szCs w:val="2"/>
    </w:rPr>
  </w:style>
  <w:style w:type="character" w:customStyle="1" w:styleId="Small">
    <w:name w:val="Small"/>
    <w:basedOn w:val="DefaultParagraphFont"/>
    <w:rsid w:val="002111C3"/>
    <w:rPr>
      <w:sz w:val="16"/>
    </w:rPr>
  </w:style>
  <w:style w:type="paragraph" w:customStyle="1" w:styleId="WideTable">
    <w:name w:val="Wide Table"/>
    <w:basedOn w:val="Normal"/>
    <w:rsid w:val="00211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1C3"/>
  </w:style>
  <w:style w:type="paragraph" w:styleId="Quote">
    <w:name w:val="Quote"/>
    <w:basedOn w:val="Heading1"/>
    <w:link w:val="QuoteChar"/>
    <w:qFormat/>
    <w:rsid w:val="00211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1C3"/>
    <w:pPr>
      <w:pageBreakBefore/>
    </w:pPr>
  </w:style>
  <w:style w:type="paragraph" w:customStyle="1" w:styleId="Border">
    <w:name w:val="Border"/>
    <w:basedOn w:val="Normal"/>
    <w:qFormat/>
    <w:rsid w:val="00211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1C3"/>
    <w:rPr>
      <w:u w:val="single"/>
    </w:rPr>
  </w:style>
  <w:style w:type="character" w:customStyle="1" w:styleId="BoldandItalics">
    <w:name w:val="Bold and Italics"/>
    <w:qFormat/>
    <w:rsid w:val="002111C3"/>
    <w:rPr>
      <w:b/>
      <w:i/>
      <w:u w:val="none"/>
    </w:rPr>
  </w:style>
  <w:style w:type="paragraph" w:styleId="BalloonText">
    <w:name w:val="Balloon Text"/>
    <w:basedOn w:val="Normal"/>
    <w:link w:val="BalloonTextChar"/>
    <w:rsid w:val="00211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1C3"/>
    <w:pPr>
      <w:spacing w:before="0" w:after="0"/>
    </w:pPr>
  </w:style>
  <w:style w:type="paragraph" w:customStyle="1" w:styleId="BodyTextBold">
    <w:name w:val="Body Text Bold"/>
    <w:basedOn w:val="BodyText"/>
    <w:qFormat/>
    <w:rsid w:val="002111C3"/>
    <w:rPr>
      <w:b/>
    </w:rPr>
  </w:style>
  <w:style w:type="character" w:styleId="Hyperlink">
    <w:name w:val="Hyperlink"/>
    <w:basedOn w:val="DefaultParagraphFont"/>
    <w:uiPriority w:val="99"/>
    <w:unhideWhenUsed/>
    <w:rsid w:val="008B1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3660</Characters>
  <Application>Microsoft Office Word</Application>
  <DocSecurity>0</DocSecurity>
  <Lines>118</Lines>
  <Paragraphs>82</Paragraphs>
  <ScaleCrop>false</ScaleCrop>
  <Company>Author-it Software Corporation Ltd.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CUASMT511 Stage manage productions and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