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A97" w:rsidP="00C24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CUASMT501 Stage manage productions and events</w:t>
      </w:r>
      <w:r>
        <w:fldChar w:fldCharType="end"/>
      </w:r>
    </w:p>
    <w:p w:rsidR="00C24A97" w:rsidP="00C24A97">
      <w:pPr>
        <w:pStyle w:val="Version"/>
        <w:sectPr w:rsidSect="00447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7C15" w:rsidP="00447C15">
      <w:pPr>
        <w:pStyle w:val="SuperHeading"/>
      </w:pPr>
      <w:r w:rsidRPr="00447C15">
        <w:t>CUASMT501 Stage manage productions and events</w:t>
      </w:r>
    </w:p>
    <w:p w:rsidR="00000000" w:rsidRPr="00447C15" w:rsidP="00447C15">
      <w:pPr>
        <w:pStyle w:val="Heading1"/>
      </w:pPr>
      <w:bookmarkStart w:id="1" w:name="O_811303"/>
      <w:bookmarkEnd w:id="1"/>
      <w:r w:rsidRPr="00447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rPr>
                <w:rStyle w:val="SpecialBold"/>
              </w:rPr>
              <w:t>Comments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47C15">
              <w:t>package.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t>This version first released with CUA Creative Arts and Culture Training Package version 1.0.</w:t>
            </w:r>
          </w:p>
        </w:tc>
      </w:tr>
    </w:tbl>
    <w:p w:rsidR="00000000" w:rsidRPr="00447C15" w:rsidP="00447C15">
      <w:pPr>
        <w:pStyle w:val="BodyText"/>
      </w:pPr>
    </w:p>
    <w:p w:rsidR="00000000" w:rsidRPr="00447C15" w:rsidP="00447C15">
      <w:pPr>
        <w:pStyle w:val="AllowPageBreak"/>
      </w:pPr>
    </w:p>
    <w:p w:rsidR="00000000" w:rsidRPr="00447C15" w:rsidP="00447C15">
      <w:pPr>
        <w:pStyle w:val="Heading1"/>
      </w:pPr>
      <w:bookmarkStart w:id="2" w:name="O_811302"/>
      <w:bookmarkEnd w:id="2"/>
      <w:r w:rsidRPr="00447C15">
        <w:t>Application</w:t>
      </w:r>
    </w:p>
    <w:p w:rsidR="00000000" w:rsidRPr="00447C15" w:rsidP="00C24A97">
      <w:pPr>
        <w:pStyle w:val="BodyText"/>
      </w:pPr>
      <w:r w:rsidRPr="00447C15">
        <w:t>This unit describes the performance outcomes, skills and knowledge required to coordinate production and technic</w:t>
      </w:r>
      <w:r w:rsidRPr="00447C15">
        <w:t>al services for productions and events produced by external companies or community organisations in the entertainment and events industries.</w:t>
      </w:r>
    </w:p>
    <w:p w:rsidR="00000000" w:rsidRPr="00447C15" w:rsidP="00C24A97">
      <w:pPr>
        <w:pStyle w:val="BodyText"/>
      </w:pPr>
      <w:r w:rsidRPr="00447C15">
        <w:t>Individuals who apply these skills are expected to display initiative, judgement and responsibility as they use hi</w:t>
      </w:r>
      <w:r w:rsidRPr="00447C15">
        <w:t>gh level communication and coordination skills to ensure that productions and events run smoothly.</w:t>
      </w:r>
    </w:p>
    <w:p w:rsidR="00000000" w:rsidRPr="00447C15" w:rsidP="00C24A97">
      <w:pPr>
        <w:pStyle w:val="BodyText"/>
      </w:pPr>
      <w:r w:rsidRPr="00447C15">
        <w:t>No licensing, legislative or certification requirements apply to this unit at the time of publication.</w:t>
      </w:r>
    </w:p>
    <w:p w:rsidR="00000000" w:rsidRPr="00447C15" w:rsidP="00447C15">
      <w:pPr>
        <w:pStyle w:val="Heading1"/>
      </w:pPr>
      <w:bookmarkStart w:id="3" w:name="O_811301"/>
      <w:bookmarkEnd w:id="3"/>
      <w:r w:rsidRPr="00447C15">
        <w:t>Unit Sector</w:t>
      </w:r>
    </w:p>
    <w:p w:rsidR="00000000" w:rsidRPr="00447C15" w:rsidP="00C24A97">
      <w:pPr>
        <w:pStyle w:val="BodyText"/>
      </w:pPr>
      <w:r w:rsidRPr="00447C15">
        <w:t xml:space="preserve">Media and entertainment </w:t>
      </w:r>
      <w:r w:rsidRPr="00447C15">
        <w:t>production - stage management</w:t>
      </w:r>
    </w:p>
    <w:p w:rsidR="00000000" w:rsidRPr="00447C15" w:rsidP="00447C15">
      <w:pPr>
        <w:pStyle w:val="Heading1"/>
      </w:pPr>
      <w:bookmarkStart w:id="4" w:name="O_811300"/>
      <w:bookmarkEnd w:id="4"/>
      <w:r w:rsidRPr="00447C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Elements</w:t>
            </w:r>
          </w:p>
          <w:p w:rsidR="00000000" w:rsidRPr="00447C15" w:rsidP="00447C15">
            <w:pPr>
              <w:pStyle w:val="BodyText"/>
            </w:pPr>
            <w:r w:rsidRPr="00447C1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Performance Criteria</w:t>
            </w:r>
          </w:p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1.Prepare for stage management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t>1.1 Consult with personnel and clients as required to confirm production or event structure and requirements</w:t>
            </w:r>
          </w:p>
          <w:p w:rsidR="00000000" w:rsidRPr="00447C15" w:rsidP="00447C15">
            <w:pPr>
              <w:pStyle w:val="BodyText"/>
            </w:pPr>
            <w:r w:rsidRPr="00447C15">
              <w:t xml:space="preserve">1.2 Prepare running sheets, schedules and other planning </w:t>
            </w:r>
            <w:r w:rsidRPr="00447C15">
              <w:t>documents based on production information and do</w:t>
            </w:r>
            <w:r w:rsidRPr="00447C15">
              <w:t xml:space="preserve">cumentation </w:t>
            </w:r>
          </w:p>
          <w:p w:rsidR="00000000" w:rsidRPr="00447C15" w:rsidP="00447C15">
            <w:pPr>
              <w:pStyle w:val="BodyText"/>
            </w:pPr>
            <w:r w:rsidRPr="00447C15">
              <w:t xml:space="preserve">1.3 Prepare and distribute in a timely fashion, notes from meetings on production requirements, communication with clients, and stage management procedures </w:t>
            </w:r>
          </w:p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1.4 Monitor pre-production preparations and liaise with venue or site staff to anticip</w:t>
            </w:r>
            <w:r w:rsidRPr="00447C15">
              <w:t>ate and resolve issues that could disrupt productions or events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2. Run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t xml:space="preserve">2.1 Manage crew and cast arrivals </w:t>
            </w:r>
          </w:p>
          <w:p w:rsidR="00000000" w:rsidRPr="00447C15" w:rsidP="00447C15">
            <w:pPr>
              <w:pStyle w:val="BodyText"/>
            </w:pPr>
            <w:r w:rsidRPr="00447C15">
              <w:t xml:space="preserve">2.2 Monitor production and performance elements and take appropriate action to deal effectively with unforeseen occurrences </w:t>
            </w:r>
          </w:p>
          <w:p w:rsidR="00000000" w:rsidRPr="00447C15" w:rsidP="00447C15">
            <w:pPr>
              <w:pStyle w:val="BodyText"/>
            </w:pPr>
            <w:r w:rsidRPr="00447C15">
              <w:t>2.3 Use refe</w:t>
            </w:r>
            <w:r w:rsidRPr="00447C15">
              <w:t>rence materials appropriately to ensure the accurate and timely running of productions</w:t>
            </w:r>
          </w:p>
          <w:p w:rsidR="00000000" w:rsidRPr="00447C15" w:rsidP="00447C15">
            <w:pPr>
              <w:pStyle w:val="BodyText"/>
            </w:pPr>
            <w:r w:rsidRPr="00447C15">
              <w:t>2.4 Communicate production changes promptly to all relevant personnel, ensuring all changes meet production standards</w:t>
            </w:r>
          </w:p>
          <w:p w:rsidR="00000000" w:rsidRPr="00447C15" w:rsidP="00447C15">
            <w:pPr>
              <w:pStyle w:val="BodyText"/>
            </w:pPr>
            <w:r w:rsidRPr="00447C15">
              <w:t>2.5 Ensure the movement of physical elements occurs</w:t>
            </w:r>
            <w:r w:rsidRPr="00447C15">
              <w:t xml:space="preserve"> according to running sheets, timing and safety procedures</w:t>
            </w:r>
          </w:p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 xml:space="preserve">2.6 Operate technical equipment as required 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 xml:space="preserve">3. Communicate effectively with cast and crew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7C15" w:rsidP="00447C15">
            <w:pPr>
              <w:pStyle w:val="BodyText"/>
            </w:pPr>
            <w:r w:rsidRPr="00447C15">
              <w:t>3.1 Provide appropriate briefings and materials to cast and crew prior to performances</w:t>
            </w:r>
          </w:p>
          <w:p w:rsidR="00000000" w:rsidRPr="00447C15" w:rsidP="00447C15">
            <w:pPr>
              <w:pStyle w:val="BodyText"/>
            </w:pPr>
            <w:r w:rsidRPr="00447C15">
              <w:t xml:space="preserve">3.2 Liaise with cast and crew promptly regarding pre-performance requirements </w:t>
            </w:r>
          </w:p>
          <w:p w:rsidR="00000000" w:rsidRPr="00447C15" w:rsidP="00447C15">
            <w:pPr>
              <w:pStyle w:val="BodyText"/>
            </w:pPr>
            <w:r w:rsidRPr="00447C15">
              <w:t>3.3 Communicate with cast and crew regularly throughout productions in an open, clear and concise manner to maintain efficient, safe and disciplined production practices and eff</w:t>
            </w:r>
            <w:r w:rsidRPr="00447C15">
              <w:t>ective work relationships</w:t>
            </w:r>
          </w:p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3.4 Provide clear and appropriate instructions to ensure production requirements are met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4. Finalise stage management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7C15" w:rsidP="00447C15">
            <w:pPr>
              <w:pStyle w:val="BodyText"/>
            </w:pPr>
            <w:r w:rsidRPr="00447C15">
              <w:t>4.1 Organise the clearance and cleaning of venues and sites as required</w:t>
            </w:r>
          </w:p>
          <w:p w:rsidR="00000000" w:rsidRPr="00447C15" w:rsidP="00447C15">
            <w:pPr>
              <w:pStyle w:val="BodyText"/>
            </w:pPr>
            <w:r w:rsidRPr="00447C15">
              <w:t>4.2 Prepare and distribute p</w:t>
            </w:r>
            <w:r w:rsidRPr="00447C15">
              <w:t xml:space="preserve">erformance reports to relevant personnel </w:t>
            </w:r>
          </w:p>
          <w:p w:rsidR="00000000" w:rsidRPr="00447C15" w:rsidP="00447C15">
            <w:pPr>
              <w:pStyle w:val="BodyText"/>
            </w:pPr>
            <w:r w:rsidRPr="00447C15">
              <w:t>4.3 Contribute to evaluations and continuous improvement of productions or events and adjust own work procedures accordingly</w:t>
            </w:r>
          </w:p>
          <w:p w:rsidR="00000000" w:rsidRPr="00447C15" w:rsidP="00447C15">
            <w:pPr>
              <w:pStyle w:val="BodyText"/>
            </w:pPr>
            <w:r w:rsidRPr="00447C15">
              <w:t>4.4 Adjust production documentation as required to ensure consistency and quality of futu</w:t>
            </w:r>
            <w:r w:rsidRPr="00447C15">
              <w:t>re stage management operations</w:t>
            </w:r>
          </w:p>
          <w:p w:rsidR="00000000" w:rsidRPr="00447C15" w:rsidP="00447C15">
            <w:pPr>
              <w:pStyle w:val="BodyText"/>
            </w:pPr>
            <w:r w:rsidRPr="00447C15">
              <w:t>4.5 Return all updated production documentation to relevant personnel</w:t>
            </w:r>
          </w:p>
        </w:tc>
      </w:tr>
    </w:tbl>
    <w:p w:rsidR="00000000" w:rsidRPr="00447C15" w:rsidP="00447C15">
      <w:pPr>
        <w:pStyle w:val="BodyText"/>
      </w:pPr>
    </w:p>
    <w:p w:rsidR="00000000" w:rsidRPr="00447C15" w:rsidP="00447C15">
      <w:pPr>
        <w:pStyle w:val="AllowPageBreak"/>
      </w:pPr>
    </w:p>
    <w:p w:rsidR="00000000" w:rsidRPr="00447C15" w:rsidP="00447C15">
      <w:pPr>
        <w:pStyle w:val="Heading1"/>
      </w:pPr>
      <w:bookmarkStart w:id="5" w:name="O_811299"/>
      <w:bookmarkEnd w:id="5"/>
      <w:r w:rsidRPr="00447C15">
        <w:t>Foundation Skills</w:t>
      </w:r>
    </w:p>
    <w:p w:rsidR="00000000" w:rsidRPr="00C24A97" w:rsidP="00C24A97">
      <w:pPr>
        <w:pStyle w:val="BodyText"/>
        <w:rPr>
          <w:i/>
        </w:rPr>
      </w:pPr>
      <w:r w:rsidRPr="00C24A97">
        <w:rPr>
          <w:rStyle w:val="Emphasis"/>
        </w:rPr>
        <w:t>This section describes language, literacy, numeracy and employment skills incorporated in the performance criteria tha</w:t>
      </w:r>
      <w:r w:rsidRPr="00C24A97">
        <w:rPr>
          <w:rStyle w:val="Emphasis"/>
        </w:rPr>
        <w:t>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rPr>
                <w:rStyle w:val="SpecialBold"/>
              </w:rPr>
              <w:t>Description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Interprets information from evaluation to enhance own performance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Interprets production documentation in relation to own role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1.2, 1.3, 4.2, 4.5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Prepares documents and reports in relation to stage management operations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1.1, 1.3, 1.4, 2.1, 2.2, 2.4, 3.1, 3.2, 3.3, 3.4, 4.2, 4.3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ListBullet"/>
            </w:pPr>
            <w:r w:rsidRPr="00447C15">
              <w:t>Seeks the views and opinions of others</w:t>
            </w:r>
          </w:p>
          <w:p w:rsidR="00000000" w:rsidRPr="00447C15" w:rsidP="00447C15">
            <w:pPr>
              <w:pStyle w:val="ListBullet"/>
            </w:pPr>
            <w:r w:rsidRPr="00447C15">
              <w:t>Obtains information by listening and questioning</w:t>
            </w:r>
          </w:p>
          <w:p w:rsidR="00000000" w:rsidRPr="00447C15" w:rsidP="00447C15">
            <w:pPr>
              <w:pStyle w:val="ListBullet"/>
            </w:pPr>
            <w:r w:rsidRPr="00447C15">
              <w:t>Discusses ideas and solutions</w:t>
            </w:r>
          </w:p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Uses clear language to contribute information and express requirements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1.2, 1.3, 2.4, 2.5, 4.1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ListBullet"/>
            </w:pPr>
            <w:r w:rsidRPr="00447C15">
              <w:t>Works independently and collectively with a strong se</w:t>
            </w:r>
            <w:r w:rsidRPr="00447C15">
              <w:t>nse of responsibility for goals, plans, decisions and outcomes</w:t>
            </w:r>
          </w:p>
          <w:p w:rsidR="00000000" w:rsidRPr="00447C15" w:rsidP="00447C15">
            <w:pPr>
              <w:pStyle w:val="ListBullet"/>
            </w:pPr>
            <w:r w:rsidRPr="00447C15">
              <w:t>Takes responsibility for meeting regulatory requirements within scope of own role</w:t>
            </w:r>
          </w:p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Applies organisational procedures when stage managing live productions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1.1, 1.3, 1.4, 2.1</w:t>
            </w:r>
            <w:r w:rsidRPr="00447C15">
              <w:t>, 2.2, 2.4, 3.1, 3.2, 3.3, 3.4,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ListBullet"/>
            </w:pPr>
            <w:r w:rsidRPr="00447C15">
              <w:t>Recognises the importance of building rapport with creative and technical personnel in order to establish effective work relationships</w:t>
            </w:r>
          </w:p>
          <w:p w:rsidR="00000000" w:rsidP="00447C15">
            <w:pPr>
              <w:pStyle w:val="ListBullet"/>
              <w:rPr>
                <w:lang w:val="en-NZ"/>
              </w:rPr>
            </w:pPr>
            <w:r w:rsidRPr="00447C15">
              <w:t>Demonstrates reliability and integrity in dealings with others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1.1, 1.2, 1.3, 1.4, 2.1, 2.2, 2.3, 2.4, 2.5, 2.6, 3.1, 3.2, 3.3, 3.4, 4.1, 4.2, 4.5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ListBullet"/>
            </w:pPr>
            <w:r w:rsidRPr="00447C15">
              <w:t>Plans and undertakes stage management tasks for productions and events in a logical sequence</w:t>
            </w:r>
          </w:p>
          <w:p w:rsidR="00000000" w:rsidRPr="00447C15" w:rsidP="00447C15">
            <w:pPr>
              <w:pStyle w:val="ListBullet"/>
            </w:pPr>
            <w:r w:rsidRPr="00447C15">
              <w:t>Manages time efficiently to meet work deadlines</w:t>
            </w:r>
          </w:p>
          <w:p w:rsidR="00000000" w:rsidRPr="00447C15" w:rsidP="00447C15">
            <w:pPr>
              <w:pStyle w:val="ListBullet"/>
            </w:pPr>
            <w:r w:rsidRPr="00447C15">
              <w:t xml:space="preserve">Responds to </w:t>
            </w:r>
            <w:r w:rsidRPr="00447C15">
              <w:t>problems requiring immediate attention, drawing on past experience to devise solutions</w:t>
            </w:r>
          </w:p>
          <w:p w:rsidR="00000000" w:rsidRPr="00447C15" w:rsidP="00447C15">
            <w:pPr>
              <w:pStyle w:val="ListBullet"/>
            </w:pPr>
            <w:r w:rsidRPr="00447C15">
              <w:t>Demonstrates initiative by anticipating and taking action to minimise potential problems that could disrupt productions</w:t>
            </w:r>
          </w:p>
          <w:p w:rsidR="00000000" w:rsidRPr="00447C15" w:rsidP="00447C15">
            <w:pPr>
              <w:pStyle w:val="ListBullet"/>
            </w:pPr>
            <w:r w:rsidRPr="00447C15">
              <w:t>Applies knowledge of technical equipment operatio</w:t>
            </w:r>
            <w:r w:rsidRPr="00447C15">
              <w:t>n to stage management duties</w:t>
            </w:r>
          </w:p>
          <w:p w:rsidR="00000000" w:rsidRPr="00447C15" w:rsidP="00447C15">
            <w:pPr>
              <w:pStyle w:val="ListBullet"/>
            </w:pPr>
            <w:r w:rsidRPr="00447C15">
              <w:t>Distributes information electronically</w:t>
            </w:r>
          </w:p>
          <w:p w:rsidR="00000000" w:rsidRPr="00447C15" w:rsidP="00447C15">
            <w:pPr>
              <w:pStyle w:val="ListBullet"/>
            </w:pPr>
            <w:r w:rsidRPr="00447C15">
              <w:t>Uses standard word processing and spreadsheet applications to prepare workplace documentation</w:t>
            </w:r>
          </w:p>
        </w:tc>
      </w:tr>
    </w:tbl>
    <w:p w:rsidR="00000000" w:rsidRPr="00447C15" w:rsidP="00447C15">
      <w:pPr>
        <w:pStyle w:val="BodyText"/>
      </w:pPr>
    </w:p>
    <w:p w:rsidR="00000000" w:rsidRPr="00447C15" w:rsidP="00447C15">
      <w:pPr>
        <w:pStyle w:val="AllowPageBreak"/>
      </w:pPr>
    </w:p>
    <w:p w:rsidR="00000000" w:rsidRPr="00447C15" w:rsidP="00447C15">
      <w:pPr>
        <w:pStyle w:val="Heading1"/>
      </w:pPr>
      <w:bookmarkStart w:id="6" w:name="O_811298"/>
      <w:bookmarkEnd w:id="6"/>
      <w:r w:rsidRPr="00447C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 xml:space="preserve">Code and title </w:t>
            </w:r>
          </w:p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Code and title</w:t>
            </w:r>
          </w:p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rPr>
                <w:rStyle w:val="SpecialBold"/>
              </w:rPr>
              <w:t>Equivalence status</w:t>
            </w:r>
          </w:p>
        </w:tc>
      </w:tr>
      <w:tr w:rsidTr="00447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CUASMT501 Stage manage productions and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CUASMT501 Stage manage productions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15">
            <w:pPr>
              <w:pStyle w:val="BodyText"/>
              <w:rPr>
                <w:lang w:val="en-NZ"/>
              </w:rPr>
            </w:pPr>
            <w:r w:rsidRPr="00447C15">
              <w:t>Updated assessment conditions section. Updated modification history section to reflect changed</w:t>
            </w:r>
            <w:r w:rsidRPr="00447C15">
              <w:t xml:space="preserve">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15" w:rsidP="00447C15">
            <w:pPr>
              <w:pStyle w:val="BodyText"/>
            </w:pPr>
            <w:r w:rsidRPr="00447C15">
              <w:t>Equivalent unit</w:t>
            </w:r>
          </w:p>
        </w:tc>
      </w:tr>
    </w:tbl>
    <w:p w:rsidR="00000000" w:rsidRPr="00447C15" w:rsidP="00447C15">
      <w:pPr>
        <w:pStyle w:val="BodyText"/>
      </w:pPr>
    </w:p>
    <w:p w:rsidR="00000000" w:rsidRPr="00447C15" w:rsidP="00447C15">
      <w:pPr>
        <w:pStyle w:val="AllowPageBreak"/>
      </w:pPr>
    </w:p>
    <w:p w:rsidR="00000000" w:rsidRPr="00447C15" w:rsidP="00447C15">
      <w:pPr>
        <w:pStyle w:val="Heading1"/>
      </w:pPr>
      <w:bookmarkStart w:id="7" w:name="O_811304"/>
      <w:bookmarkEnd w:id="7"/>
      <w:r w:rsidRPr="00447C15">
        <w:t>Links</w:t>
      </w:r>
    </w:p>
    <w:p w:rsidR="00000000" w:rsidRPr="00447C15" w:rsidP="00C24A97">
      <w:pPr>
        <w:pStyle w:val="BodyText"/>
      </w:pPr>
      <w:r w:rsidRPr="00447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5C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7C15" w:rsidP="00447C15"/>
    <w:sectPr w:rsidSect="00447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15" w:rsidRPr="00C24A97" w:rsidP="00C24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97" w:rsidP="00447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A97" w:rsidP="00447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4A97" w:rsidP="00447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C15" w:rsidRPr="00C24A97" w:rsidP="00C24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97" w:rsidRPr="002D2AF8" w:rsidP="00447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24A97" w:rsidP="00447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8B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69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C15"/>
  </w:style>
  <w:style w:type="character" w:customStyle="1" w:styleId="Heading1Char">
    <w:name w:val="Heading 1 Char"/>
    <w:basedOn w:val="DefaultParagraphFont"/>
    <w:link w:val="Heading1"/>
    <w:rsid w:val="00447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C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C15"/>
    <w:rPr>
      <w:b/>
      <w:spacing w:val="0"/>
    </w:rPr>
  </w:style>
  <w:style w:type="character" w:styleId="Emphasis">
    <w:name w:val="Emphasis"/>
    <w:basedOn w:val="DefaultParagraphFont"/>
    <w:qFormat/>
    <w:rsid w:val="00447C15"/>
    <w:rPr>
      <w:i/>
    </w:rPr>
  </w:style>
  <w:style w:type="paragraph" w:customStyle="1" w:styleId="SuperHeading">
    <w:name w:val="SuperHeading"/>
    <w:basedOn w:val="Normal"/>
    <w:rsid w:val="00447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C15"/>
  </w:style>
  <w:style w:type="paragraph" w:styleId="TableofFigures">
    <w:name w:val="table of figures"/>
    <w:basedOn w:val="Normal"/>
    <w:next w:val="Normal"/>
    <w:semiHidden/>
    <w:rsid w:val="00447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C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C15"/>
    <w:rPr>
      <w:rFonts w:ascii="Wingdings" w:hAnsi="Wingdings"/>
    </w:rPr>
  </w:style>
  <w:style w:type="paragraph" w:customStyle="1" w:styleId="TableHeading">
    <w:name w:val="Table Heading"/>
    <w:basedOn w:val="HeadingBase"/>
    <w:rsid w:val="00447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C15"/>
    <w:rPr>
      <w:color w:val="0033CC"/>
      <w:u w:val="none"/>
    </w:rPr>
  </w:style>
  <w:style w:type="paragraph" w:customStyle="1" w:styleId="BodyTextRight">
    <w:name w:val="Body Text Right"/>
    <w:basedOn w:val="BodyText"/>
    <w:rsid w:val="00447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C15"/>
    <w:rPr>
      <w:sz w:val="32"/>
    </w:rPr>
  </w:style>
  <w:style w:type="paragraph" w:customStyle="1" w:styleId="HeadingProcedure">
    <w:name w:val="Heading Procedure"/>
    <w:basedOn w:val="HeadingBase"/>
    <w:next w:val="Normal"/>
    <w:rsid w:val="00447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C15"/>
    <w:pPr>
      <w:spacing w:before="60" w:after="60"/>
    </w:pPr>
  </w:style>
  <w:style w:type="paragraph" w:styleId="ListContinue">
    <w:name w:val="List Continue"/>
    <w:basedOn w:val="List"/>
    <w:rsid w:val="00447C15"/>
    <w:pPr>
      <w:ind w:firstLine="0"/>
    </w:pPr>
  </w:style>
  <w:style w:type="paragraph" w:customStyle="1" w:styleId="ListNote">
    <w:name w:val="List Note"/>
    <w:basedOn w:val="List"/>
    <w:rsid w:val="00447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C15"/>
    <w:rPr>
      <w:rFonts w:ascii="Courier New" w:hAnsi="Courier New"/>
    </w:rPr>
  </w:style>
  <w:style w:type="paragraph" w:customStyle="1" w:styleId="NoteBullet">
    <w:name w:val="Note Bullet"/>
    <w:basedOn w:val="Note"/>
    <w:rsid w:val="00447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C15"/>
    <w:rPr>
      <w:b/>
      <w:smallCaps/>
    </w:rPr>
  </w:style>
  <w:style w:type="paragraph" w:customStyle="1" w:styleId="TableListNumber">
    <w:name w:val="Table List Number"/>
    <w:basedOn w:val="ListNumber"/>
    <w:rsid w:val="00447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C15"/>
    <w:pPr>
      <w:numPr>
        <w:numId w:val="8"/>
      </w:numPr>
    </w:pPr>
  </w:style>
  <w:style w:type="paragraph" w:customStyle="1" w:styleId="ListAlpha2">
    <w:name w:val="List Alpha 2"/>
    <w:basedOn w:val="List2"/>
    <w:rsid w:val="00447C15"/>
    <w:pPr>
      <w:numPr>
        <w:numId w:val="7"/>
      </w:numPr>
    </w:pPr>
  </w:style>
  <w:style w:type="paragraph" w:styleId="List2">
    <w:name w:val="List 2"/>
    <w:basedOn w:val="BodyText"/>
    <w:rsid w:val="00447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C15"/>
    <w:pPr>
      <w:numPr>
        <w:numId w:val="3"/>
      </w:numPr>
    </w:pPr>
  </w:style>
  <w:style w:type="paragraph" w:styleId="ListContinue2">
    <w:name w:val="List Continue 2"/>
    <w:basedOn w:val="List2"/>
    <w:rsid w:val="00447C15"/>
    <w:pPr>
      <w:ind w:firstLine="0"/>
    </w:pPr>
  </w:style>
  <w:style w:type="paragraph" w:styleId="ListContinue3">
    <w:name w:val="List Continue 3"/>
    <w:basedOn w:val="List3"/>
    <w:rsid w:val="00447C15"/>
    <w:pPr>
      <w:ind w:left="1021" w:firstLine="0"/>
    </w:pPr>
  </w:style>
  <w:style w:type="paragraph" w:styleId="ListContinue4">
    <w:name w:val="List Continue 4"/>
    <w:basedOn w:val="List4"/>
    <w:rsid w:val="00447C15"/>
    <w:pPr>
      <w:ind w:firstLine="0"/>
    </w:pPr>
  </w:style>
  <w:style w:type="paragraph" w:styleId="ListContinue5">
    <w:name w:val="List Continue 5"/>
    <w:basedOn w:val="List5"/>
    <w:rsid w:val="00447C15"/>
    <w:pPr>
      <w:ind w:firstLine="0"/>
    </w:pPr>
  </w:style>
  <w:style w:type="paragraph" w:styleId="ListNumber3">
    <w:name w:val="List Number 3"/>
    <w:basedOn w:val="List3"/>
    <w:rsid w:val="00447C15"/>
    <w:pPr>
      <w:numPr>
        <w:numId w:val="4"/>
      </w:numPr>
    </w:pPr>
  </w:style>
  <w:style w:type="paragraph" w:styleId="ListNumber4">
    <w:name w:val="List Number 4"/>
    <w:basedOn w:val="List4"/>
    <w:rsid w:val="00447C15"/>
    <w:pPr>
      <w:numPr>
        <w:numId w:val="5"/>
      </w:numPr>
    </w:pPr>
  </w:style>
  <w:style w:type="paragraph" w:styleId="ListNumber5">
    <w:name w:val="List Number 5"/>
    <w:basedOn w:val="List5"/>
    <w:rsid w:val="00447C15"/>
    <w:pPr>
      <w:numPr>
        <w:numId w:val="6"/>
      </w:numPr>
    </w:pPr>
  </w:style>
  <w:style w:type="paragraph" w:styleId="BlockText">
    <w:name w:val="Block Text"/>
    <w:basedOn w:val="Normal"/>
    <w:rsid w:val="00447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C15"/>
    <w:rPr>
      <w:sz w:val="16"/>
      <w:vertAlign w:val="superscript"/>
    </w:rPr>
  </w:style>
  <w:style w:type="character" w:customStyle="1" w:styleId="Symbols">
    <w:name w:val="Symbols"/>
    <w:basedOn w:val="DefaultParagraphFont"/>
    <w:rsid w:val="00447C15"/>
    <w:rPr>
      <w:rFonts w:ascii="Symbol" w:hAnsi="Symbol"/>
    </w:rPr>
  </w:style>
  <w:style w:type="character" w:customStyle="1" w:styleId="MenuOptions">
    <w:name w:val="Menu Options"/>
    <w:basedOn w:val="DefaultParagraphFont"/>
    <w:rsid w:val="00447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C15"/>
    <w:rPr>
      <w:b/>
    </w:rPr>
  </w:style>
  <w:style w:type="character" w:customStyle="1" w:styleId="Underlined">
    <w:name w:val="Underlined"/>
    <w:basedOn w:val="DefaultParagraphFont"/>
    <w:rsid w:val="00447C15"/>
    <w:rPr>
      <w:u w:val="single"/>
    </w:rPr>
  </w:style>
  <w:style w:type="paragraph" w:customStyle="1" w:styleId="TableBodyTextRight">
    <w:name w:val="Table Body Text Right"/>
    <w:basedOn w:val="TableBodyText"/>
    <w:rsid w:val="00447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C15"/>
    <w:rPr>
      <w:sz w:val="18"/>
    </w:rPr>
  </w:style>
  <w:style w:type="paragraph" w:customStyle="1" w:styleId="BodySmallRight">
    <w:name w:val="Body Small Right"/>
    <w:basedOn w:val="BodyTextRight"/>
    <w:rsid w:val="00447C15"/>
    <w:rPr>
      <w:sz w:val="18"/>
      <w:szCs w:val="18"/>
    </w:rPr>
  </w:style>
  <w:style w:type="paragraph" w:customStyle="1" w:styleId="MarginEdition">
    <w:name w:val="Margin Edition"/>
    <w:basedOn w:val="MarginNote"/>
    <w:rsid w:val="00447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C15"/>
    <w:rPr>
      <w:sz w:val="2"/>
      <w:szCs w:val="2"/>
    </w:rPr>
  </w:style>
  <w:style w:type="character" w:customStyle="1" w:styleId="Small">
    <w:name w:val="Small"/>
    <w:basedOn w:val="DefaultParagraphFont"/>
    <w:rsid w:val="00447C15"/>
    <w:rPr>
      <w:sz w:val="16"/>
    </w:rPr>
  </w:style>
  <w:style w:type="paragraph" w:customStyle="1" w:styleId="WideTable">
    <w:name w:val="Wide Table"/>
    <w:basedOn w:val="Normal"/>
    <w:rsid w:val="00447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C15"/>
  </w:style>
  <w:style w:type="paragraph" w:styleId="Quote">
    <w:name w:val="Quote"/>
    <w:basedOn w:val="Heading1"/>
    <w:link w:val="QuoteChar"/>
    <w:qFormat/>
    <w:rsid w:val="00447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C15"/>
    <w:pPr>
      <w:pageBreakBefore/>
    </w:pPr>
  </w:style>
  <w:style w:type="paragraph" w:customStyle="1" w:styleId="Border">
    <w:name w:val="Border"/>
    <w:basedOn w:val="Normal"/>
    <w:qFormat/>
    <w:rsid w:val="00447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C15"/>
    <w:rPr>
      <w:u w:val="single"/>
    </w:rPr>
  </w:style>
  <w:style w:type="character" w:customStyle="1" w:styleId="BoldandItalics">
    <w:name w:val="Bold and Italics"/>
    <w:qFormat/>
    <w:rsid w:val="00447C15"/>
    <w:rPr>
      <w:b/>
      <w:i/>
      <w:u w:val="none"/>
    </w:rPr>
  </w:style>
  <w:style w:type="paragraph" w:styleId="BalloonText">
    <w:name w:val="Balloon Text"/>
    <w:basedOn w:val="Normal"/>
    <w:link w:val="BalloonTextChar"/>
    <w:rsid w:val="00447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C15"/>
    <w:pPr>
      <w:spacing w:before="0" w:after="0"/>
    </w:pPr>
  </w:style>
  <w:style w:type="paragraph" w:customStyle="1" w:styleId="BodyTextBold">
    <w:name w:val="Body Text Bold"/>
    <w:basedOn w:val="BodyText"/>
    <w:qFormat/>
    <w:rsid w:val="00447C15"/>
    <w:rPr>
      <w:b/>
    </w:rPr>
  </w:style>
  <w:style w:type="character" w:styleId="Hyperlink">
    <w:name w:val="Hyperlink"/>
    <w:basedOn w:val="DefaultParagraphFont"/>
    <w:uiPriority w:val="99"/>
    <w:unhideWhenUsed/>
    <w:rsid w:val="00C24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5334</Characters>
  <Application>Microsoft Office Word</Application>
  <DocSecurity>0</DocSecurity>
  <Lines>205</Lines>
  <Paragraphs>112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CUASMT501 Stage manage productions and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