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F2CBD" w:rsidP="00FF2CB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CUASMT412 Assist in stage managing rehearsals</w:t>
      </w:r>
      <w:r>
        <w:fldChar w:fldCharType="end"/>
      </w:r>
    </w:p>
    <w:p w:rsidR="00FF2CBD" w:rsidP="00FF2CBD">
      <w:pPr>
        <w:pStyle w:val="Version"/>
        <w:sectPr w:rsidSect="0032389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23899" w:rsidP="00323899">
      <w:pPr>
        <w:pStyle w:val="SuperHeading"/>
      </w:pPr>
      <w:r w:rsidRPr="00323899">
        <w:t>Assessment Requirements for CUASMT412 Assist in stage managing rehearsals</w:t>
      </w:r>
    </w:p>
    <w:p w:rsidR="00000000" w:rsidRPr="00323899" w:rsidP="00323899">
      <w:pPr>
        <w:pStyle w:val="Heading1"/>
      </w:pPr>
      <w:bookmarkStart w:id="1" w:name="O_1162952"/>
      <w:bookmarkEnd w:id="1"/>
      <w:r w:rsidRPr="00323899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32389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3899" w:rsidP="00323899">
            <w:pPr>
              <w:pStyle w:val="BodyText"/>
            </w:pPr>
            <w:r w:rsidRPr="00323899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899">
            <w:pPr>
              <w:pStyle w:val="BodyText"/>
              <w:rPr>
                <w:lang w:val="en-NZ"/>
              </w:rPr>
            </w:pPr>
            <w:r w:rsidRPr="00323899">
              <w:rPr>
                <w:rStyle w:val="SpecialBold"/>
              </w:rPr>
              <w:t>Comments</w:t>
            </w:r>
          </w:p>
        </w:tc>
      </w:tr>
      <w:tr w:rsidTr="0032389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899">
            <w:pPr>
              <w:pStyle w:val="BodyText"/>
              <w:rPr>
                <w:lang w:val="en-NZ"/>
              </w:rPr>
            </w:pPr>
            <w:r w:rsidRPr="00323899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3899" w:rsidP="00323899">
            <w:pPr>
              <w:pStyle w:val="BodyText"/>
            </w:pPr>
            <w:r w:rsidRPr="00323899">
              <w:t>This version first released with CUA Creative Arts and Culture Training Package Version 5.0.</w:t>
            </w:r>
          </w:p>
        </w:tc>
      </w:tr>
    </w:tbl>
    <w:p w:rsidR="00000000" w:rsidRPr="00323899" w:rsidP="00323899">
      <w:pPr>
        <w:pStyle w:val="BodyText"/>
      </w:pPr>
    </w:p>
    <w:p w:rsidR="00000000" w:rsidRPr="00323899" w:rsidP="00323899">
      <w:pPr>
        <w:pStyle w:val="AllowPageBreak"/>
      </w:pPr>
    </w:p>
    <w:p w:rsidR="00000000" w:rsidRPr="00323899" w:rsidP="00323899">
      <w:pPr>
        <w:pStyle w:val="Heading1"/>
      </w:pPr>
      <w:bookmarkStart w:id="2" w:name="O_1162955"/>
      <w:bookmarkEnd w:id="2"/>
      <w:r w:rsidRPr="00323899">
        <w:t>Performance Evidence</w:t>
      </w:r>
    </w:p>
    <w:p w:rsidR="00000000" w:rsidRPr="00323899" w:rsidP="00FF2CBD">
      <w:pPr>
        <w:pStyle w:val="BodyText"/>
      </w:pPr>
      <w:r w:rsidRPr="00323899">
        <w:t>The candidate must demonstrate the ability to complete the tasks outlined in the elements, performance criteria and foundation skills of this unit, including evidence of the ability to:</w:t>
      </w:r>
    </w:p>
    <w:p w:rsidR="00000000" w:rsidRPr="00323899" w:rsidP="00323899">
      <w:pPr>
        <w:pStyle w:val="ListBullet"/>
      </w:pPr>
      <w:r w:rsidRPr="00323899">
        <w:t>assist with stage managing rehearsals for at lea</w:t>
      </w:r>
      <w:r w:rsidRPr="00323899">
        <w:t>st different two productions or events.</w:t>
      </w:r>
    </w:p>
    <w:p w:rsidR="00000000" w:rsidRPr="00323899" w:rsidP="00323899">
      <w:pPr>
        <w:pStyle w:val="List"/>
      </w:pPr>
    </w:p>
    <w:p w:rsidR="00000000" w:rsidRPr="00323899" w:rsidP="00FF2CBD">
      <w:pPr>
        <w:pStyle w:val="BodyText"/>
      </w:pPr>
      <w:r w:rsidRPr="00323899">
        <w:t>In the course of the above, the candidate must:</w:t>
      </w:r>
    </w:p>
    <w:p w:rsidR="00000000" w:rsidRPr="00323899" w:rsidP="00323899">
      <w:pPr>
        <w:pStyle w:val="ListBullet"/>
      </w:pPr>
      <w:r w:rsidRPr="00323899">
        <w:t>create, update and use production or event reference documents during rehearsals</w:t>
      </w:r>
    </w:p>
    <w:p w:rsidR="00000000" w:rsidRPr="00323899" w:rsidP="00323899">
      <w:pPr>
        <w:pStyle w:val="ListBullet"/>
      </w:pPr>
      <w:r w:rsidRPr="00323899">
        <w:t>work collaboratively with others involved in productions or events.</w:t>
      </w:r>
    </w:p>
    <w:p w:rsidR="00000000" w:rsidRPr="00323899" w:rsidP="00323899">
      <w:pPr>
        <w:pStyle w:val="AllowPageBreak"/>
      </w:pPr>
    </w:p>
    <w:p w:rsidR="00000000" w:rsidRPr="00323899" w:rsidP="00323899">
      <w:pPr>
        <w:pStyle w:val="Heading1"/>
      </w:pPr>
      <w:bookmarkStart w:id="3" w:name="O_1162954"/>
      <w:bookmarkEnd w:id="3"/>
      <w:r w:rsidRPr="00323899">
        <w:t>Knowledge Evidence</w:t>
      </w:r>
    </w:p>
    <w:p w:rsidR="00000000" w:rsidRPr="00323899" w:rsidP="00FF2CBD">
      <w:pPr>
        <w:pStyle w:val="BodyText"/>
      </w:pPr>
      <w:r w:rsidRPr="00323899">
        <w:t>The candidate must be able to demonstrate knowledge to complete the tasks outlined in the elements, performance criteria and foundation skills of this unit, including knowledge of:</w:t>
      </w:r>
    </w:p>
    <w:p w:rsidR="00000000" w:rsidRPr="00323899" w:rsidP="00323899">
      <w:pPr>
        <w:pStyle w:val="ListBullet"/>
      </w:pPr>
      <w:r w:rsidRPr="00323899">
        <w:t>documentation used for stage managing differen</w:t>
      </w:r>
      <w:r w:rsidRPr="00323899">
        <w:t>t types of productions or events</w:t>
      </w:r>
    </w:p>
    <w:p w:rsidR="00000000" w:rsidRPr="00323899" w:rsidP="00323899">
      <w:pPr>
        <w:pStyle w:val="ListBullet"/>
      </w:pPr>
      <w:r w:rsidRPr="00323899">
        <w:t>communication techniques used to provide prompts and cues to performers and crew during rehearsals and performances</w:t>
      </w:r>
    </w:p>
    <w:p w:rsidR="00000000" w:rsidRPr="00323899" w:rsidP="00323899">
      <w:pPr>
        <w:pStyle w:val="ListBullet"/>
      </w:pPr>
      <w:r w:rsidRPr="00323899">
        <w:t>industry standard technology used to automate aspects of performances</w:t>
      </w:r>
    </w:p>
    <w:p w:rsidR="00000000" w:rsidRPr="00323899" w:rsidP="00323899">
      <w:pPr>
        <w:pStyle w:val="ListBullet"/>
      </w:pPr>
      <w:r w:rsidRPr="00323899">
        <w:t>role of stage management personnel in</w:t>
      </w:r>
      <w:r w:rsidRPr="00323899">
        <w:t xml:space="preserve"> the following areas:</w:t>
      </w:r>
    </w:p>
    <w:p w:rsidR="00000000" w:rsidRPr="00323899" w:rsidP="00323899">
      <w:pPr>
        <w:pStyle w:val="ListBullet2"/>
      </w:pPr>
      <w:r w:rsidRPr="00323899">
        <w:t>audio</w:t>
      </w:r>
    </w:p>
    <w:p w:rsidR="00000000" w:rsidRPr="00323899" w:rsidP="00323899">
      <w:pPr>
        <w:pStyle w:val="ListBullet2"/>
      </w:pPr>
      <w:r w:rsidRPr="00323899">
        <w:t>company management</w:t>
      </w:r>
    </w:p>
    <w:p w:rsidR="00000000" w:rsidRPr="00323899" w:rsidP="00323899">
      <w:pPr>
        <w:pStyle w:val="ListBullet2"/>
      </w:pPr>
      <w:r w:rsidRPr="00323899">
        <w:t>costume</w:t>
      </w:r>
    </w:p>
    <w:p w:rsidR="00000000" w:rsidRPr="00323899" w:rsidP="00323899">
      <w:pPr>
        <w:pStyle w:val="ListBullet2"/>
      </w:pPr>
      <w:r w:rsidRPr="00323899">
        <w:t>lighting</w:t>
      </w:r>
    </w:p>
    <w:p w:rsidR="00000000" w:rsidRPr="00323899" w:rsidP="00323899">
      <w:pPr>
        <w:pStyle w:val="ListBullet2"/>
      </w:pPr>
      <w:r w:rsidRPr="00323899">
        <w:t>production management</w:t>
      </w:r>
    </w:p>
    <w:p w:rsidR="00000000" w:rsidRPr="00323899" w:rsidP="00323899">
      <w:pPr>
        <w:pStyle w:val="ListBullet2"/>
      </w:pPr>
      <w:r w:rsidRPr="00323899">
        <w:t>props</w:t>
      </w:r>
    </w:p>
    <w:p w:rsidR="00000000" w:rsidRPr="00323899" w:rsidP="00323899">
      <w:pPr>
        <w:pStyle w:val="ListBullet2"/>
      </w:pPr>
      <w:r w:rsidRPr="00323899">
        <w:t>set construction</w:t>
      </w:r>
    </w:p>
    <w:p w:rsidR="00000000" w:rsidRPr="00323899" w:rsidP="00323899">
      <w:pPr>
        <w:pStyle w:val="ListBullet2"/>
      </w:pPr>
      <w:r w:rsidRPr="00323899">
        <w:t>staging</w:t>
      </w:r>
    </w:p>
    <w:p w:rsidR="00000000" w:rsidRPr="00323899" w:rsidP="00323899">
      <w:pPr>
        <w:pStyle w:val="ListBullet2"/>
      </w:pPr>
      <w:r w:rsidRPr="00323899">
        <w:t>vision systems</w:t>
      </w:r>
    </w:p>
    <w:p w:rsidR="00000000" w:rsidRPr="00323899" w:rsidP="00323899">
      <w:pPr>
        <w:pStyle w:val="ListBullet"/>
      </w:pPr>
      <w:r w:rsidRPr="00323899">
        <w:t xml:space="preserve">issues and challenges that can arise when assisting with the stage management of rehearsals, </w:t>
      </w:r>
      <w:r w:rsidRPr="00323899">
        <w:t>and action taken in response, suitable to own level of responsibility.</w:t>
      </w:r>
    </w:p>
    <w:p w:rsidR="00000000" w:rsidRPr="00323899" w:rsidP="00323899">
      <w:pPr>
        <w:pStyle w:val="AllowPageBreak"/>
      </w:pPr>
    </w:p>
    <w:p w:rsidR="00000000" w:rsidRPr="00323899" w:rsidP="00323899">
      <w:pPr>
        <w:pStyle w:val="Heading1"/>
      </w:pPr>
      <w:bookmarkStart w:id="4" w:name="O_1162953"/>
      <w:bookmarkEnd w:id="4"/>
      <w:r w:rsidRPr="00323899">
        <w:t>Assessment Conditions</w:t>
      </w:r>
    </w:p>
    <w:p w:rsidR="00000000" w:rsidRPr="00323899" w:rsidP="00FF2CBD">
      <w:pPr>
        <w:pStyle w:val="BodyText"/>
      </w:pPr>
      <w:r w:rsidRPr="00323899">
        <w:t>Skills in this unit must be demonstrated in a workplace or simulated environment where the conditions are typical of those in a working environm</w:t>
      </w:r>
      <w:r w:rsidRPr="00323899">
        <w:t xml:space="preserve">ent in this industry. </w:t>
      </w:r>
    </w:p>
    <w:p w:rsidR="00000000" w:rsidRPr="00323899" w:rsidP="00FF2CBD">
      <w:pPr>
        <w:pStyle w:val="BodyText"/>
      </w:pPr>
      <w:r w:rsidRPr="00323899">
        <w:t>This includes access to:</w:t>
      </w:r>
    </w:p>
    <w:p w:rsidR="00000000" w:rsidRPr="00323899" w:rsidP="00323899">
      <w:pPr>
        <w:pStyle w:val="ListBullet"/>
      </w:pPr>
      <w:r w:rsidRPr="00323899">
        <w:t>rehearsal rooms and facilities.</w:t>
      </w:r>
    </w:p>
    <w:p w:rsidR="00000000" w:rsidRPr="00323899" w:rsidP="00323899">
      <w:pPr>
        <w:pStyle w:val="List"/>
      </w:pPr>
    </w:p>
    <w:p w:rsidR="00000000" w:rsidRPr="00323899" w:rsidP="00FF2CBD">
      <w:pPr>
        <w:pStyle w:val="BodyText"/>
      </w:pPr>
      <w:r w:rsidRPr="00323899">
        <w:t>Assessors of this unit must satisfy the requirements for assessors in applicable vocational education and training legislation, frameworks and/or standards.</w:t>
      </w:r>
    </w:p>
    <w:p w:rsidR="00000000" w:rsidRPr="00323899" w:rsidP="00323899">
      <w:pPr>
        <w:pStyle w:val="Heading1"/>
      </w:pPr>
      <w:bookmarkStart w:id="5" w:name="O_1162951"/>
      <w:bookmarkEnd w:id="5"/>
      <w:r w:rsidRPr="00323899">
        <w:t>Links</w:t>
      </w:r>
    </w:p>
    <w:p w:rsidR="00000000" w:rsidRPr="00323899" w:rsidP="00FF2CBD">
      <w:pPr>
        <w:pStyle w:val="BodyText"/>
      </w:pPr>
      <w:r w:rsidRPr="0032389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B81DF6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323899" w:rsidP="00323899"/>
    <w:sectPr w:rsidSect="0032389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389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3899" w:rsidRPr="00FF2CBD" w:rsidP="00FF2CB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389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2CBD" w:rsidP="003238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F2CBD" w:rsidP="003238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F2CBD" w:rsidP="0032389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389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2CB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23899" w:rsidRPr="00FF2CBD" w:rsidP="00FF2CB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389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2CBD" w:rsidRPr="002D2AF8" w:rsidP="003238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CUASMT412 Assist in stage managing rehearsals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FF2CBD" w:rsidP="0032389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C70396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4DE23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D5C5AD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389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2389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2389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2389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2389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2389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2389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2389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2389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2389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238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23899"/>
  </w:style>
  <w:style w:type="character" w:customStyle="1" w:styleId="Heading1Char">
    <w:name w:val="Heading 1 Char"/>
    <w:basedOn w:val="DefaultParagraphFont"/>
    <w:link w:val="Heading1"/>
    <w:rsid w:val="0032389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2389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2389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2389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2389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23899"/>
    <w:rPr>
      <w:b/>
      <w:spacing w:val="0"/>
    </w:rPr>
  </w:style>
  <w:style w:type="paragraph" w:styleId="ListBullet2">
    <w:name w:val="List Bullet 2"/>
    <w:basedOn w:val="List2"/>
    <w:rsid w:val="0032389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2389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2389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2389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2389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2389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238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238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238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238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2389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2389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2389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2389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2389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2389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2389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2389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2389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2389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2389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2389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2389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2389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2389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2389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2389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2389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2389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2389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2389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2389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2389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2389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23899"/>
    <w:rPr>
      <w:i/>
    </w:rPr>
  </w:style>
  <w:style w:type="paragraph" w:styleId="Caption">
    <w:name w:val="caption"/>
    <w:basedOn w:val="BodyText"/>
    <w:next w:val="Normal"/>
    <w:qFormat/>
    <w:rsid w:val="0032389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2389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2389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23899"/>
  </w:style>
  <w:style w:type="paragraph" w:styleId="TableofFigures">
    <w:name w:val="table of figures"/>
    <w:basedOn w:val="Normal"/>
    <w:next w:val="Normal"/>
    <w:semiHidden/>
    <w:rsid w:val="0032389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2389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23899"/>
    <w:rPr>
      <w:rFonts w:ascii="Wingdings" w:hAnsi="Wingdings"/>
    </w:rPr>
  </w:style>
  <w:style w:type="paragraph" w:customStyle="1" w:styleId="TableHeading">
    <w:name w:val="Table Heading"/>
    <w:basedOn w:val="HeadingBase"/>
    <w:rsid w:val="0032389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23899"/>
    <w:rPr>
      <w:color w:val="0033CC"/>
      <w:u w:val="none"/>
    </w:rPr>
  </w:style>
  <w:style w:type="paragraph" w:customStyle="1" w:styleId="BodyTextRight">
    <w:name w:val="Body Text Right"/>
    <w:basedOn w:val="BodyText"/>
    <w:rsid w:val="0032389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2389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2389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2389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2389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2389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23899"/>
    <w:rPr>
      <w:sz w:val="32"/>
    </w:rPr>
  </w:style>
  <w:style w:type="paragraph" w:customStyle="1" w:styleId="HeadingProcedure">
    <w:name w:val="Heading Procedure"/>
    <w:basedOn w:val="HeadingBase"/>
    <w:next w:val="Normal"/>
    <w:rsid w:val="0032389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23899"/>
    <w:pPr>
      <w:spacing w:before="60" w:after="60"/>
    </w:pPr>
  </w:style>
  <w:style w:type="paragraph" w:styleId="ListContinue">
    <w:name w:val="List Continue"/>
    <w:basedOn w:val="List"/>
    <w:rsid w:val="00323899"/>
    <w:pPr>
      <w:ind w:firstLine="0"/>
    </w:pPr>
  </w:style>
  <w:style w:type="paragraph" w:customStyle="1" w:styleId="ListNote">
    <w:name w:val="List Note"/>
    <w:basedOn w:val="List"/>
    <w:rsid w:val="0032389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2389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2389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23899"/>
    <w:rPr>
      <w:rFonts w:ascii="Courier New" w:hAnsi="Courier New"/>
    </w:rPr>
  </w:style>
  <w:style w:type="paragraph" w:customStyle="1" w:styleId="NoteBullet">
    <w:name w:val="Note Bullet"/>
    <w:basedOn w:val="Note"/>
    <w:rsid w:val="0032389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2389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2389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2389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2389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2389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2389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23899"/>
    <w:rPr>
      <w:b/>
      <w:smallCaps/>
    </w:rPr>
  </w:style>
  <w:style w:type="paragraph" w:customStyle="1" w:styleId="TableListNumber">
    <w:name w:val="Table List Number"/>
    <w:basedOn w:val="ListNumber"/>
    <w:rsid w:val="0032389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2389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23899"/>
    <w:pPr>
      <w:numPr>
        <w:numId w:val="9"/>
      </w:numPr>
    </w:pPr>
  </w:style>
  <w:style w:type="paragraph" w:customStyle="1" w:styleId="ListAlpha2">
    <w:name w:val="List Alpha 2"/>
    <w:basedOn w:val="List2"/>
    <w:rsid w:val="00323899"/>
    <w:pPr>
      <w:numPr>
        <w:numId w:val="8"/>
      </w:numPr>
    </w:pPr>
  </w:style>
  <w:style w:type="paragraph" w:styleId="List2">
    <w:name w:val="List 2"/>
    <w:basedOn w:val="BodyText"/>
    <w:rsid w:val="0032389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2389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2389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2389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2389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2389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23899"/>
    <w:pPr>
      <w:numPr>
        <w:numId w:val="4"/>
      </w:numPr>
    </w:pPr>
  </w:style>
  <w:style w:type="paragraph" w:styleId="ListContinue2">
    <w:name w:val="List Continue 2"/>
    <w:basedOn w:val="List2"/>
    <w:rsid w:val="00323899"/>
    <w:pPr>
      <w:ind w:firstLine="0"/>
    </w:pPr>
  </w:style>
  <w:style w:type="paragraph" w:styleId="ListContinue3">
    <w:name w:val="List Continue 3"/>
    <w:basedOn w:val="List3"/>
    <w:rsid w:val="00323899"/>
    <w:pPr>
      <w:ind w:left="1021" w:firstLine="0"/>
    </w:pPr>
  </w:style>
  <w:style w:type="paragraph" w:styleId="ListContinue4">
    <w:name w:val="List Continue 4"/>
    <w:basedOn w:val="List4"/>
    <w:rsid w:val="00323899"/>
    <w:pPr>
      <w:ind w:firstLine="0"/>
    </w:pPr>
  </w:style>
  <w:style w:type="paragraph" w:styleId="ListContinue5">
    <w:name w:val="List Continue 5"/>
    <w:basedOn w:val="List5"/>
    <w:rsid w:val="00323899"/>
    <w:pPr>
      <w:ind w:firstLine="0"/>
    </w:pPr>
  </w:style>
  <w:style w:type="paragraph" w:styleId="ListNumber3">
    <w:name w:val="List Number 3"/>
    <w:basedOn w:val="List3"/>
    <w:rsid w:val="00323899"/>
    <w:pPr>
      <w:numPr>
        <w:numId w:val="5"/>
      </w:numPr>
    </w:pPr>
  </w:style>
  <w:style w:type="paragraph" w:styleId="ListNumber4">
    <w:name w:val="List Number 4"/>
    <w:basedOn w:val="List4"/>
    <w:rsid w:val="00323899"/>
    <w:pPr>
      <w:numPr>
        <w:numId w:val="6"/>
      </w:numPr>
    </w:pPr>
  </w:style>
  <w:style w:type="paragraph" w:styleId="ListNumber5">
    <w:name w:val="List Number 5"/>
    <w:basedOn w:val="List5"/>
    <w:rsid w:val="00323899"/>
    <w:pPr>
      <w:numPr>
        <w:numId w:val="7"/>
      </w:numPr>
    </w:pPr>
  </w:style>
  <w:style w:type="paragraph" w:styleId="BlockText">
    <w:name w:val="Block Text"/>
    <w:basedOn w:val="Normal"/>
    <w:rsid w:val="0032389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2389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23899"/>
    <w:rPr>
      <w:sz w:val="16"/>
      <w:vertAlign w:val="superscript"/>
    </w:rPr>
  </w:style>
  <w:style w:type="character" w:customStyle="1" w:styleId="Symbols">
    <w:name w:val="Symbols"/>
    <w:basedOn w:val="DefaultParagraphFont"/>
    <w:rsid w:val="00323899"/>
    <w:rPr>
      <w:rFonts w:ascii="Symbol" w:hAnsi="Symbol"/>
    </w:rPr>
  </w:style>
  <w:style w:type="character" w:customStyle="1" w:styleId="MenuOptions">
    <w:name w:val="Menu Options"/>
    <w:basedOn w:val="DefaultParagraphFont"/>
    <w:rsid w:val="0032389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23899"/>
    <w:rPr>
      <w:b/>
    </w:rPr>
  </w:style>
  <w:style w:type="character" w:customStyle="1" w:styleId="Underlined">
    <w:name w:val="Underlined"/>
    <w:basedOn w:val="DefaultParagraphFont"/>
    <w:rsid w:val="00323899"/>
    <w:rPr>
      <w:u w:val="single"/>
    </w:rPr>
  </w:style>
  <w:style w:type="paragraph" w:customStyle="1" w:styleId="TableBodyTextRight">
    <w:name w:val="Table Body Text Right"/>
    <w:basedOn w:val="TableBodyText"/>
    <w:rsid w:val="0032389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23899"/>
    <w:rPr>
      <w:sz w:val="18"/>
    </w:rPr>
  </w:style>
  <w:style w:type="paragraph" w:customStyle="1" w:styleId="BodySmallRight">
    <w:name w:val="Body Small Right"/>
    <w:basedOn w:val="BodyTextRight"/>
    <w:rsid w:val="00323899"/>
    <w:rPr>
      <w:sz w:val="18"/>
      <w:szCs w:val="18"/>
    </w:rPr>
  </w:style>
  <w:style w:type="paragraph" w:customStyle="1" w:styleId="MarginEdition">
    <w:name w:val="Margin Edition"/>
    <w:basedOn w:val="MarginNote"/>
    <w:rsid w:val="0032389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23899"/>
    <w:rPr>
      <w:sz w:val="2"/>
      <w:szCs w:val="2"/>
    </w:rPr>
  </w:style>
  <w:style w:type="character" w:customStyle="1" w:styleId="Small">
    <w:name w:val="Small"/>
    <w:basedOn w:val="DefaultParagraphFont"/>
    <w:rsid w:val="00323899"/>
    <w:rPr>
      <w:sz w:val="16"/>
    </w:rPr>
  </w:style>
  <w:style w:type="paragraph" w:customStyle="1" w:styleId="WideTable">
    <w:name w:val="Wide Table"/>
    <w:basedOn w:val="Normal"/>
    <w:rsid w:val="0032389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23899"/>
  </w:style>
  <w:style w:type="paragraph" w:styleId="Quote">
    <w:name w:val="Quote"/>
    <w:basedOn w:val="Heading1"/>
    <w:link w:val="QuoteChar"/>
    <w:qFormat/>
    <w:rsid w:val="0032389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2389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23899"/>
    <w:pPr>
      <w:pageBreakBefore/>
    </w:pPr>
  </w:style>
  <w:style w:type="paragraph" w:customStyle="1" w:styleId="Border">
    <w:name w:val="Border"/>
    <w:basedOn w:val="Normal"/>
    <w:qFormat/>
    <w:rsid w:val="0032389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2389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389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389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2389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2389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2389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2389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2389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23899"/>
    <w:rPr>
      <w:u w:val="single"/>
    </w:rPr>
  </w:style>
  <w:style w:type="character" w:customStyle="1" w:styleId="BoldandItalics">
    <w:name w:val="Bold and Italics"/>
    <w:qFormat/>
    <w:rsid w:val="00323899"/>
    <w:rPr>
      <w:b/>
      <w:i/>
      <w:u w:val="none"/>
    </w:rPr>
  </w:style>
  <w:style w:type="paragraph" w:styleId="BalloonText">
    <w:name w:val="Balloon Text"/>
    <w:basedOn w:val="Normal"/>
    <w:link w:val="BalloonTextChar"/>
    <w:rsid w:val="003238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2389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2389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2389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2389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2389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23899"/>
    <w:pPr>
      <w:spacing w:before="0" w:after="0"/>
    </w:pPr>
  </w:style>
  <w:style w:type="paragraph" w:customStyle="1" w:styleId="BodyTextBold">
    <w:name w:val="Body Text Bold"/>
    <w:basedOn w:val="BodyText"/>
    <w:qFormat/>
    <w:rsid w:val="00323899"/>
    <w:rPr>
      <w:b/>
    </w:rPr>
  </w:style>
  <w:style w:type="character" w:styleId="Hyperlink">
    <w:name w:val="Hyperlink"/>
    <w:basedOn w:val="DefaultParagraphFont"/>
    <w:uiPriority w:val="99"/>
    <w:unhideWhenUsed/>
    <w:rsid w:val="00FF2CB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314</Words>
  <Characters>2008</Characters>
  <Application>Microsoft Office Word</Application>
  <DocSecurity>0</DocSecurity>
  <Lines>60</Lines>
  <Paragraphs>45</Paragraphs>
  <ScaleCrop>false</ScaleCrop>
  <Company>Author-it Software Corporation Ltd.</Company>
  <LinksUpToDate>false</LinksUpToDate>
  <CharactersWithSpaces>2277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CUASMT412 Assist in stage managing rehearsals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2022-10-19T12:35:00Z</dcterms:created>
  <dcterms:modified xsi:type="dcterms:W3CDTF">2022-10-19T12:35:00Z</dcterms:modified>
</cp:coreProperties>
</file>