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787C" w:rsidP="009878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CUASMT402 Assist in stage managing creative rehearsals</w:t>
      </w:r>
      <w:r>
        <w:fldChar w:fldCharType="end"/>
      </w:r>
    </w:p>
    <w:p w:rsidR="0098787C" w:rsidP="0098787C">
      <w:pPr>
        <w:pStyle w:val="Version"/>
        <w:sectPr w:rsidSect="00A043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04337" w:rsidP="00A04337">
      <w:pPr>
        <w:pStyle w:val="SuperHeading"/>
      </w:pPr>
      <w:r w:rsidRPr="00A04337">
        <w:t>Assessment Requirements for CUASMT402 Assist in stage managing creative rehearsals</w:t>
      </w:r>
    </w:p>
    <w:p w:rsidR="00000000" w:rsidRPr="00A04337" w:rsidP="00A04337">
      <w:pPr>
        <w:pStyle w:val="Heading1"/>
      </w:pPr>
      <w:bookmarkStart w:id="1" w:name="O_811266"/>
      <w:bookmarkEnd w:id="1"/>
      <w:r w:rsidRPr="00A0433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043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337" w:rsidP="00A04337">
            <w:pPr>
              <w:pStyle w:val="BodyText"/>
            </w:pPr>
            <w:r w:rsidRPr="00A0433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337">
            <w:pPr>
              <w:pStyle w:val="BodyText"/>
              <w:rPr>
                <w:lang w:val="en-NZ"/>
              </w:rPr>
            </w:pPr>
            <w:r w:rsidRPr="00A04337">
              <w:rPr>
                <w:rStyle w:val="SpecialBold"/>
              </w:rPr>
              <w:t>Comments</w:t>
            </w:r>
          </w:p>
        </w:tc>
      </w:tr>
      <w:tr w:rsidTr="00A043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337">
            <w:pPr>
              <w:pStyle w:val="BodyText"/>
              <w:rPr>
                <w:lang w:val="en-NZ"/>
              </w:rPr>
            </w:pPr>
            <w:r w:rsidRPr="00A04337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337">
            <w:pPr>
              <w:pStyle w:val="BodyText"/>
              <w:rPr>
                <w:lang w:val="en-NZ"/>
              </w:rPr>
            </w:pPr>
            <w:r w:rsidRPr="00A04337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A043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337">
            <w:pPr>
              <w:pStyle w:val="BodyText"/>
              <w:rPr>
                <w:lang w:val="en-NZ"/>
              </w:rPr>
            </w:pPr>
            <w:r w:rsidRPr="00A0433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337" w:rsidP="00A04337">
            <w:pPr>
              <w:pStyle w:val="BodyText"/>
            </w:pPr>
            <w:r w:rsidRPr="00A04337">
              <w:t xml:space="preserve">This version first released with CUA </w:t>
            </w:r>
            <w:r w:rsidRPr="00A04337">
              <w:t>Creative Arts and Culture Training Package version 1.0.</w:t>
            </w:r>
          </w:p>
        </w:tc>
      </w:tr>
    </w:tbl>
    <w:p w:rsidR="00000000" w:rsidRPr="00A04337" w:rsidP="00A04337">
      <w:pPr>
        <w:pStyle w:val="BodyText"/>
      </w:pPr>
    </w:p>
    <w:p w:rsidR="00000000" w:rsidRPr="00A04337" w:rsidP="00A04337">
      <w:pPr>
        <w:pStyle w:val="AllowPageBreak"/>
      </w:pPr>
    </w:p>
    <w:p w:rsidR="00000000" w:rsidRPr="00A04337" w:rsidP="00A04337">
      <w:pPr>
        <w:pStyle w:val="Heading1"/>
      </w:pPr>
      <w:bookmarkStart w:id="2" w:name="O_811265"/>
      <w:bookmarkEnd w:id="2"/>
      <w:r w:rsidRPr="00A04337">
        <w:t>Performance Evidence</w:t>
      </w:r>
    </w:p>
    <w:p w:rsidR="00000000" w:rsidRPr="00A04337" w:rsidP="0098787C">
      <w:pPr>
        <w:pStyle w:val="BodyText"/>
      </w:pPr>
      <w:r w:rsidRPr="00A04337">
        <w:t>Evidence of the ability to:</w:t>
      </w:r>
    </w:p>
    <w:p w:rsidR="00000000" w:rsidRPr="00A04337" w:rsidP="00A04337">
      <w:pPr>
        <w:pStyle w:val="ListBullet"/>
      </w:pPr>
      <w:r w:rsidRPr="00A04337">
        <w:t>assist with stage managing creative rehearsals for at least two productions or events</w:t>
      </w:r>
    </w:p>
    <w:p w:rsidR="00000000" w:rsidRPr="00A04337" w:rsidP="00A04337">
      <w:pPr>
        <w:pStyle w:val="ListBullet"/>
      </w:pPr>
      <w:r w:rsidRPr="00A04337">
        <w:t>create, update and use production reference documents during rehearsals</w:t>
      </w:r>
    </w:p>
    <w:p w:rsidR="00000000" w:rsidRPr="00A04337" w:rsidP="00A04337">
      <w:pPr>
        <w:pStyle w:val="ListBullet"/>
      </w:pPr>
      <w:r w:rsidRPr="00A04337">
        <w:t>work collaboratively.</w:t>
      </w:r>
    </w:p>
    <w:p w:rsidR="00000000" w:rsidRPr="00A04337" w:rsidP="00A04337">
      <w:pPr>
        <w:pStyle w:val="BodyText"/>
      </w:pPr>
    </w:p>
    <w:p w:rsidR="00000000" w:rsidRPr="00A04337" w:rsidP="0098787C">
      <w:pPr>
        <w:pStyle w:val="BodyText"/>
      </w:pPr>
      <w:r w:rsidRPr="00A04337">
        <w:t>Note: If a specific volume or frequency is not stated, then evidence must be provided for each of the above points at least once.</w:t>
      </w:r>
    </w:p>
    <w:p w:rsidR="00000000" w:rsidRPr="00A04337" w:rsidP="00A04337">
      <w:pPr>
        <w:pStyle w:val="Heading1"/>
      </w:pPr>
      <w:bookmarkStart w:id="3" w:name="O_811264"/>
      <w:bookmarkEnd w:id="3"/>
      <w:r w:rsidRPr="00A04337">
        <w:t>Knowledge Evid</w:t>
      </w:r>
      <w:r w:rsidRPr="00A04337">
        <w:t>ence</w:t>
      </w:r>
    </w:p>
    <w:p w:rsidR="00000000" w:rsidRPr="00A04337" w:rsidP="0098787C">
      <w:pPr>
        <w:pStyle w:val="BodyText"/>
      </w:pPr>
      <w:r w:rsidRPr="00A04337">
        <w:t>To complete the unit requirements the individual must:</w:t>
      </w:r>
    </w:p>
    <w:p w:rsidR="00000000" w:rsidRPr="00A04337" w:rsidP="00A04337">
      <w:pPr>
        <w:pStyle w:val="ListBullet"/>
      </w:pPr>
      <w:r w:rsidRPr="00A04337">
        <w:t>explain the purpose of a range of documentation used for stage managing different types of productions or events</w:t>
      </w:r>
    </w:p>
    <w:p w:rsidR="00000000" w:rsidRPr="00A04337" w:rsidP="00A04337">
      <w:pPr>
        <w:pStyle w:val="ListBullet"/>
      </w:pPr>
      <w:r w:rsidRPr="00A04337">
        <w:t xml:space="preserve">describe communication techniques used to provide prompts and cues to performers </w:t>
      </w:r>
      <w:r w:rsidRPr="00A04337">
        <w:t>and crew during rehearsals and performances</w:t>
      </w:r>
    </w:p>
    <w:p w:rsidR="00000000" w:rsidRPr="00A04337" w:rsidP="00A04337">
      <w:pPr>
        <w:pStyle w:val="ListBullet"/>
      </w:pPr>
      <w:r w:rsidRPr="00A04337">
        <w:t>explain the role of stage management personnel in the following areas:</w:t>
      </w:r>
    </w:p>
    <w:p w:rsidR="00000000" w:rsidRPr="00A04337" w:rsidP="00A04337">
      <w:pPr>
        <w:pStyle w:val="ListBullet2"/>
      </w:pPr>
      <w:r w:rsidRPr="00A04337">
        <w:t>audio</w:t>
      </w:r>
    </w:p>
    <w:p w:rsidR="00000000" w:rsidRPr="00A04337" w:rsidP="00A04337">
      <w:pPr>
        <w:pStyle w:val="ListBullet2"/>
      </w:pPr>
      <w:r w:rsidRPr="00A04337">
        <w:t>company management</w:t>
      </w:r>
    </w:p>
    <w:p w:rsidR="00000000" w:rsidRPr="00A04337" w:rsidP="00A04337">
      <w:pPr>
        <w:pStyle w:val="ListBullet2"/>
      </w:pPr>
      <w:r w:rsidRPr="00A04337">
        <w:t>costume</w:t>
      </w:r>
    </w:p>
    <w:p w:rsidR="00000000" w:rsidRPr="00A04337" w:rsidP="00A04337">
      <w:pPr>
        <w:pStyle w:val="ListBullet2"/>
      </w:pPr>
      <w:r w:rsidRPr="00A04337">
        <w:t>lighting</w:t>
      </w:r>
    </w:p>
    <w:p w:rsidR="00000000" w:rsidRPr="00A04337" w:rsidP="00A04337">
      <w:pPr>
        <w:pStyle w:val="ListBullet2"/>
      </w:pPr>
      <w:r w:rsidRPr="00A04337">
        <w:t>production management</w:t>
      </w:r>
    </w:p>
    <w:p w:rsidR="00000000" w:rsidRPr="00A04337" w:rsidP="00A04337">
      <w:pPr>
        <w:pStyle w:val="ListBullet2"/>
      </w:pPr>
      <w:r w:rsidRPr="00A04337">
        <w:t>props</w:t>
      </w:r>
    </w:p>
    <w:p w:rsidR="00000000" w:rsidRPr="00A04337" w:rsidP="00A04337">
      <w:pPr>
        <w:pStyle w:val="ListBullet2"/>
      </w:pPr>
      <w:r w:rsidRPr="00A04337">
        <w:t>set construction</w:t>
      </w:r>
    </w:p>
    <w:p w:rsidR="00000000" w:rsidRPr="00A04337" w:rsidP="00A04337">
      <w:pPr>
        <w:pStyle w:val="ListBullet2"/>
      </w:pPr>
      <w:r w:rsidRPr="00A04337">
        <w:t>staging</w:t>
      </w:r>
    </w:p>
    <w:p w:rsidR="00000000" w:rsidRPr="00A04337" w:rsidP="00A04337">
      <w:pPr>
        <w:pStyle w:val="ListBullet2"/>
      </w:pPr>
      <w:r w:rsidRPr="00A04337">
        <w:t>vision systems</w:t>
      </w:r>
    </w:p>
    <w:p w:rsidR="00000000" w:rsidRPr="00A04337" w:rsidP="00A04337">
      <w:pPr>
        <w:pStyle w:val="ListBullet"/>
      </w:pPr>
      <w:r w:rsidRPr="00A04337">
        <w:t>describe issues and ch</w:t>
      </w:r>
      <w:r w:rsidRPr="00A04337">
        <w:t>allenges that can arise when assisting with the stage management of creative rehearsals, and provide examples of action that could be taken suitable to own level of responsibility.</w:t>
      </w:r>
    </w:p>
    <w:p w:rsidR="00000000" w:rsidRPr="00A04337" w:rsidP="00A04337">
      <w:pPr>
        <w:pStyle w:val="AllowPageBreak"/>
      </w:pPr>
    </w:p>
    <w:p w:rsidR="00000000" w:rsidRPr="00A04337" w:rsidP="00A04337">
      <w:pPr>
        <w:pStyle w:val="Heading1"/>
      </w:pPr>
      <w:bookmarkStart w:id="4" w:name="O_811263"/>
      <w:bookmarkEnd w:id="4"/>
      <w:r w:rsidRPr="00A04337">
        <w:t>Assessment Conditions</w:t>
      </w:r>
    </w:p>
    <w:p w:rsidR="00000000" w:rsidRPr="00A04337" w:rsidP="0098787C">
      <w:pPr>
        <w:pStyle w:val="BodyText"/>
      </w:pPr>
      <w:r w:rsidRPr="00A04337">
        <w:t>Assessment must be conducted in a sa</w:t>
      </w:r>
      <w:r w:rsidRPr="00A04337">
        <w:t>fe environment where evidence gathered demonstrates consistent performance of typical activities experienced in creative arts industry environments. The assessment environment must include access to rehearsal rooms and facilities.</w:t>
      </w:r>
    </w:p>
    <w:p w:rsidR="00000000" w:rsidRPr="00A04337" w:rsidP="0098787C">
      <w:pPr>
        <w:pStyle w:val="BodyText"/>
      </w:pPr>
      <w:r w:rsidRPr="00A04337">
        <w:t>Assessors of this unit m</w:t>
      </w:r>
      <w:r w:rsidRPr="00A04337">
        <w:t>ust satisfy the requirements for assessors in applicable vocational educational and training legislation, frameworks and/or standards.</w:t>
      </w:r>
    </w:p>
    <w:p w:rsidR="00000000" w:rsidRPr="00A04337" w:rsidP="00A04337">
      <w:pPr>
        <w:pStyle w:val="Heading1"/>
      </w:pPr>
      <w:bookmarkStart w:id="5" w:name="O_811275"/>
      <w:bookmarkEnd w:id="5"/>
      <w:r w:rsidRPr="00A04337">
        <w:t>Links</w:t>
      </w:r>
    </w:p>
    <w:p w:rsidR="00000000" w:rsidRPr="00A04337" w:rsidP="0098787C">
      <w:pPr>
        <w:pStyle w:val="BodyText"/>
      </w:pPr>
      <w:r w:rsidRPr="00A04337">
        <w:t>Companion Volume implementation guid</w:t>
      </w:r>
      <w:r w:rsidRPr="00A04337">
        <w:t xml:space="preserve">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B91FEC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A04337" w:rsidP="00A04337"/>
    <w:sectPr w:rsidSect="00A0433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3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337" w:rsidRPr="0098787C" w:rsidP="009878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3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87C" w:rsidP="00A043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8787C" w:rsidP="00A043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8787C" w:rsidP="00A043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3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8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4337" w:rsidRPr="0098787C" w:rsidP="009878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3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87C" w:rsidRPr="002D2AF8" w:rsidP="00A043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CUASMT402 Assist in stage managing creative rehearsals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98787C" w:rsidP="00A043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856B5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FC863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D24EF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43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43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43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43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43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43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43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43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43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43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43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4337"/>
  </w:style>
  <w:style w:type="character" w:customStyle="1" w:styleId="Heading1Char">
    <w:name w:val="Heading 1 Char"/>
    <w:basedOn w:val="DefaultParagraphFont"/>
    <w:link w:val="Heading1"/>
    <w:rsid w:val="00A043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43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433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433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04337"/>
    <w:rPr>
      <w:b/>
      <w:spacing w:val="0"/>
    </w:rPr>
  </w:style>
  <w:style w:type="paragraph" w:styleId="ListBullet2">
    <w:name w:val="List Bullet 2"/>
    <w:basedOn w:val="List2"/>
    <w:rsid w:val="00A0433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043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43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43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43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43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43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43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43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43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43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43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43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43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43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43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43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43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43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43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43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43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43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43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43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43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043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43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43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43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43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43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43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43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433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04337"/>
    <w:rPr>
      <w:i/>
    </w:rPr>
  </w:style>
  <w:style w:type="paragraph" w:styleId="Caption">
    <w:name w:val="caption"/>
    <w:basedOn w:val="BodyText"/>
    <w:next w:val="Normal"/>
    <w:qFormat/>
    <w:rsid w:val="00A043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43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43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4337"/>
  </w:style>
  <w:style w:type="paragraph" w:styleId="TableofFigures">
    <w:name w:val="table of figures"/>
    <w:basedOn w:val="Normal"/>
    <w:next w:val="Normal"/>
    <w:semiHidden/>
    <w:rsid w:val="00A043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433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04337"/>
    <w:rPr>
      <w:rFonts w:ascii="Wingdings" w:hAnsi="Wingdings"/>
    </w:rPr>
  </w:style>
  <w:style w:type="paragraph" w:customStyle="1" w:styleId="TableHeading">
    <w:name w:val="Table Heading"/>
    <w:basedOn w:val="HeadingBase"/>
    <w:rsid w:val="00A043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4337"/>
    <w:rPr>
      <w:color w:val="0033CC"/>
      <w:u w:val="none"/>
    </w:rPr>
  </w:style>
  <w:style w:type="paragraph" w:customStyle="1" w:styleId="BodyTextRight">
    <w:name w:val="Body Text Right"/>
    <w:basedOn w:val="BodyText"/>
    <w:rsid w:val="00A043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43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433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43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43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43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4337"/>
    <w:rPr>
      <w:sz w:val="32"/>
    </w:rPr>
  </w:style>
  <w:style w:type="paragraph" w:customStyle="1" w:styleId="HeadingProcedure">
    <w:name w:val="Heading Procedure"/>
    <w:basedOn w:val="HeadingBase"/>
    <w:next w:val="Normal"/>
    <w:rsid w:val="00A043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4337"/>
    <w:pPr>
      <w:spacing w:before="60" w:after="60"/>
    </w:pPr>
  </w:style>
  <w:style w:type="paragraph" w:styleId="ListContinue">
    <w:name w:val="List Continue"/>
    <w:basedOn w:val="List"/>
    <w:rsid w:val="00A04337"/>
    <w:pPr>
      <w:ind w:firstLine="0"/>
    </w:pPr>
  </w:style>
  <w:style w:type="paragraph" w:customStyle="1" w:styleId="ListNote">
    <w:name w:val="List Note"/>
    <w:basedOn w:val="List"/>
    <w:rsid w:val="00A043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43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43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4337"/>
    <w:rPr>
      <w:rFonts w:ascii="Courier New" w:hAnsi="Courier New"/>
    </w:rPr>
  </w:style>
  <w:style w:type="paragraph" w:customStyle="1" w:styleId="NoteBullet">
    <w:name w:val="Note Bullet"/>
    <w:basedOn w:val="Note"/>
    <w:rsid w:val="00A043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43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43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43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433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043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43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4337"/>
    <w:rPr>
      <w:b/>
      <w:smallCaps/>
    </w:rPr>
  </w:style>
  <w:style w:type="paragraph" w:customStyle="1" w:styleId="TableListNumber">
    <w:name w:val="Table List Number"/>
    <w:basedOn w:val="ListNumber"/>
    <w:rsid w:val="00A043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43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4337"/>
    <w:pPr>
      <w:numPr>
        <w:numId w:val="9"/>
      </w:numPr>
    </w:pPr>
  </w:style>
  <w:style w:type="paragraph" w:customStyle="1" w:styleId="ListAlpha2">
    <w:name w:val="List Alpha 2"/>
    <w:basedOn w:val="List2"/>
    <w:rsid w:val="00A04337"/>
    <w:pPr>
      <w:numPr>
        <w:numId w:val="8"/>
      </w:numPr>
    </w:pPr>
  </w:style>
  <w:style w:type="paragraph" w:styleId="List2">
    <w:name w:val="List 2"/>
    <w:basedOn w:val="BodyText"/>
    <w:rsid w:val="00A043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43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43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43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433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433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04337"/>
    <w:pPr>
      <w:numPr>
        <w:numId w:val="4"/>
      </w:numPr>
    </w:pPr>
  </w:style>
  <w:style w:type="paragraph" w:styleId="ListContinue2">
    <w:name w:val="List Continue 2"/>
    <w:basedOn w:val="List2"/>
    <w:rsid w:val="00A04337"/>
    <w:pPr>
      <w:ind w:firstLine="0"/>
    </w:pPr>
  </w:style>
  <w:style w:type="paragraph" w:styleId="ListContinue3">
    <w:name w:val="List Continue 3"/>
    <w:basedOn w:val="List3"/>
    <w:rsid w:val="00A04337"/>
    <w:pPr>
      <w:ind w:left="1021" w:firstLine="0"/>
    </w:pPr>
  </w:style>
  <w:style w:type="paragraph" w:styleId="ListContinue4">
    <w:name w:val="List Continue 4"/>
    <w:basedOn w:val="List4"/>
    <w:rsid w:val="00A04337"/>
    <w:pPr>
      <w:ind w:firstLine="0"/>
    </w:pPr>
  </w:style>
  <w:style w:type="paragraph" w:styleId="ListContinue5">
    <w:name w:val="List Continue 5"/>
    <w:basedOn w:val="List5"/>
    <w:rsid w:val="00A04337"/>
    <w:pPr>
      <w:ind w:firstLine="0"/>
    </w:pPr>
  </w:style>
  <w:style w:type="paragraph" w:styleId="ListNumber3">
    <w:name w:val="List Number 3"/>
    <w:basedOn w:val="List3"/>
    <w:rsid w:val="00A04337"/>
    <w:pPr>
      <w:numPr>
        <w:numId w:val="5"/>
      </w:numPr>
    </w:pPr>
  </w:style>
  <w:style w:type="paragraph" w:styleId="ListNumber4">
    <w:name w:val="List Number 4"/>
    <w:basedOn w:val="List4"/>
    <w:rsid w:val="00A04337"/>
    <w:pPr>
      <w:numPr>
        <w:numId w:val="6"/>
      </w:numPr>
    </w:pPr>
  </w:style>
  <w:style w:type="paragraph" w:styleId="ListNumber5">
    <w:name w:val="List Number 5"/>
    <w:basedOn w:val="List5"/>
    <w:rsid w:val="00A04337"/>
    <w:pPr>
      <w:numPr>
        <w:numId w:val="7"/>
      </w:numPr>
    </w:pPr>
  </w:style>
  <w:style w:type="paragraph" w:styleId="BlockText">
    <w:name w:val="Block Text"/>
    <w:basedOn w:val="Normal"/>
    <w:rsid w:val="00A043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43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4337"/>
    <w:rPr>
      <w:sz w:val="16"/>
      <w:vertAlign w:val="superscript"/>
    </w:rPr>
  </w:style>
  <w:style w:type="character" w:customStyle="1" w:styleId="Symbols">
    <w:name w:val="Symbols"/>
    <w:basedOn w:val="DefaultParagraphFont"/>
    <w:rsid w:val="00A04337"/>
    <w:rPr>
      <w:rFonts w:ascii="Symbol" w:hAnsi="Symbol"/>
    </w:rPr>
  </w:style>
  <w:style w:type="character" w:customStyle="1" w:styleId="MenuOptions">
    <w:name w:val="Menu Options"/>
    <w:basedOn w:val="DefaultParagraphFont"/>
    <w:rsid w:val="00A043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4337"/>
    <w:rPr>
      <w:b/>
    </w:rPr>
  </w:style>
  <w:style w:type="character" w:customStyle="1" w:styleId="Underlined">
    <w:name w:val="Underlined"/>
    <w:basedOn w:val="DefaultParagraphFont"/>
    <w:rsid w:val="00A04337"/>
    <w:rPr>
      <w:u w:val="single"/>
    </w:rPr>
  </w:style>
  <w:style w:type="paragraph" w:customStyle="1" w:styleId="TableBodyTextRight">
    <w:name w:val="Table Body Text Right"/>
    <w:basedOn w:val="TableBodyText"/>
    <w:rsid w:val="00A043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4337"/>
    <w:rPr>
      <w:sz w:val="18"/>
    </w:rPr>
  </w:style>
  <w:style w:type="paragraph" w:customStyle="1" w:styleId="BodySmallRight">
    <w:name w:val="Body Small Right"/>
    <w:basedOn w:val="BodyTextRight"/>
    <w:rsid w:val="00A04337"/>
    <w:rPr>
      <w:sz w:val="18"/>
      <w:szCs w:val="18"/>
    </w:rPr>
  </w:style>
  <w:style w:type="paragraph" w:customStyle="1" w:styleId="MarginEdition">
    <w:name w:val="Margin Edition"/>
    <w:basedOn w:val="MarginNote"/>
    <w:rsid w:val="00A043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4337"/>
    <w:rPr>
      <w:sz w:val="2"/>
      <w:szCs w:val="2"/>
    </w:rPr>
  </w:style>
  <w:style w:type="character" w:customStyle="1" w:styleId="Small">
    <w:name w:val="Small"/>
    <w:basedOn w:val="DefaultParagraphFont"/>
    <w:rsid w:val="00A04337"/>
    <w:rPr>
      <w:sz w:val="16"/>
    </w:rPr>
  </w:style>
  <w:style w:type="paragraph" w:customStyle="1" w:styleId="WideTable">
    <w:name w:val="Wide Table"/>
    <w:basedOn w:val="Normal"/>
    <w:rsid w:val="00A043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4337"/>
  </w:style>
  <w:style w:type="paragraph" w:styleId="Quote">
    <w:name w:val="Quote"/>
    <w:basedOn w:val="Heading1"/>
    <w:link w:val="QuoteChar"/>
    <w:qFormat/>
    <w:rsid w:val="00A043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43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4337"/>
    <w:pPr>
      <w:pageBreakBefore/>
    </w:pPr>
  </w:style>
  <w:style w:type="paragraph" w:customStyle="1" w:styleId="Border">
    <w:name w:val="Border"/>
    <w:basedOn w:val="Normal"/>
    <w:qFormat/>
    <w:rsid w:val="00A043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43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43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43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43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43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43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43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43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4337"/>
    <w:rPr>
      <w:u w:val="single"/>
    </w:rPr>
  </w:style>
  <w:style w:type="character" w:customStyle="1" w:styleId="BoldandItalics">
    <w:name w:val="Bold and Italics"/>
    <w:qFormat/>
    <w:rsid w:val="00A04337"/>
    <w:rPr>
      <w:b/>
      <w:i/>
      <w:u w:val="none"/>
    </w:rPr>
  </w:style>
  <w:style w:type="paragraph" w:styleId="BalloonText">
    <w:name w:val="Balloon Text"/>
    <w:basedOn w:val="Normal"/>
    <w:link w:val="BalloonTextChar"/>
    <w:rsid w:val="00A043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43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43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43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43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43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4337"/>
    <w:pPr>
      <w:spacing w:before="0" w:after="0"/>
    </w:pPr>
  </w:style>
  <w:style w:type="paragraph" w:customStyle="1" w:styleId="BodyTextBold">
    <w:name w:val="Body Text Bold"/>
    <w:basedOn w:val="BodyText"/>
    <w:qFormat/>
    <w:rsid w:val="00A04337"/>
    <w:rPr>
      <w:b/>
    </w:rPr>
  </w:style>
  <w:style w:type="character" w:styleId="Hyperlink">
    <w:name w:val="Hyperlink"/>
    <w:basedOn w:val="DefaultParagraphFont"/>
    <w:uiPriority w:val="99"/>
    <w:unhideWhenUsed/>
    <w:rsid w:val="009878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316</Words>
  <Characters>2073</Characters>
  <Application>Microsoft Office Word</Application>
  <DocSecurity>0</DocSecurity>
  <Lines>69</Lines>
  <Paragraphs>44</Paragraphs>
  <ScaleCrop>false</ScaleCrop>
  <Company>Author-it Software Corporation Ltd.</Company>
  <LinksUpToDate>false</LinksUpToDate>
  <CharactersWithSpaces>2345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CUASMT402 Assist in stage managing creative rehearsals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2019-02-21T13:47:00Z</dcterms:created>
  <dcterms:modified xsi:type="dcterms:W3CDTF">2019-02-21T13:47:00Z</dcterms:modified>
</cp:coreProperties>
</file>