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D24" w:rsidP="00973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CUASET402 Construct mechanical sets</w:t>
      </w:r>
      <w:r>
        <w:fldChar w:fldCharType="end"/>
      </w:r>
    </w:p>
    <w:p w:rsidR="00973D24" w:rsidP="00973D24">
      <w:pPr>
        <w:pStyle w:val="Version"/>
        <w:sectPr w:rsidSect="00EC39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397E" w:rsidP="00EC397E">
      <w:pPr>
        <w:pStyle w:val="SuperHeading"/>
      </w:pPr>
      <w:r w:rsidRPr="00EC397E">
        <w:t>CUASET402 Construct mechanical sets</w:t>
      </w:r>
    </w:p>
    <w:p w:rsidR="00000000" w:rsidRPr="00EC397E" w:rsidP="00EC397E">
      <w:pPr>
        <w:pStyle w:val="Heading1"/>
      </w:pPr>
      <w:bookmarkStart w:id="1" w:name="O_810514"/>
      <w:bookmarkEnd w:id="1"/>
      <w:r w:rsidRPr="00EC39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rPr>
                <w:rStyle w:val="SpecialBold"/>
              </w:rPr>
              <w:t>Comments</w:t>
            </w:r>
          </w:p>
        </w:tc>
      </w:tr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t>This version first released with CUA Creative Arts and Culture Training Package version 1.0.</w:t>
            </w:r>
          </w:p>
        </w:tc>
      </w:tr>
    </w:tbl>
    <w:p w:rsidR="00000000" w:rsidRPr="00EC397E" w:rsidP="00EC397E">
      <w:pPr>
        <w:pStyle w:val="BodyText"/>
      </w:pPr>
    </w:p>
    <w:p w:rsidR="00000000" w:rsidRPr="00EC397E" w:rsidP="00EC397E">
      <w:pPr>
        <w:pStyle w:val="AllowPageBreak"/>
      </w:pPr>
    </w:p>
    <w:p w:rsidR="00000000" w:rsidRPr="00EC397E" w:rsidP="00EC397E">
      <w:pPr>
        <w:pStyle w:val="Heading1"/>
      </w:pPr>
      <w:bookmarkStart w:id="2" w:name="O_810513"/>
      <w:bookmarkEnd w:id="2"/>
      <w:r w:rsidRPr="00EC397E">
        <w:t>Application</w:t>
      </w:r>
    </w:p>
    <w:p w:rsidR="00000000" w:rsidRPr="00EC397E" w:rsidP="00973D24">
      <w:pPr>
        <w:pStyle w:val="BodyText"/>
      </w:pPr>
      <w:r w:rsidRPr="00EC397E">
        <w:t xml:space="preserve">This unit describes the performance outcomes, skills and knowledge required to construct set elements that are operated </w:t>
      </w:r>
      <w:r w:rsidRPr="00EC397E">
        <w:t>through mechanical devices in the screen, media, entertainment and events industries.</w:t>
      </w:r>
    </w:p>
    <w:p w:rsidR="00000000" w:rsidRPr="00EC397E" w:rsidP="00973D24">
      <w:pPr>
        <w:pStyle w:val="BodyText"/>
      </w:pPr>
      <w:r w:rsidRPr="00EC397E">
        <w:t>Individuals who apply these skills work autonomously in a team environment as they take responsibility for ensuring that mechanical set pieces meet the creative requirem</w:t>
      </w:r>
      <w:r w:rsidRPr="00EC397E">
        <w:t>ents of productions. They may be responsible for supervising others.</w:t>
      </w:r>
    </w:p>
    <w:p w:rsidR="00000000" w:rsidRPr="00EC397E" w:rsidP="00973D24">
      <w:pPr>
        <w:pStyle w:val="BodyText"/>
      </w:pPr>
      <w:r w:rsidRPr="00EC397E">
        <w:t>No licensing, legislative or certification requirements apply to this unit at the time of publication.</w:t>
      </w:r>
    </w:p>
    <w:p w:rsidR="00000000" w:rsidRPr="00EC397E" w:rsidP="00EC397E">
      <w:pPr>
        <w:pStyle w:val="Heading1"/>
      </w:pPr>
      <w:bookmarkStart w:id="3" w:name="O_810512"/>
      <w:bookmarkEnd w:id="3"/>
      <w:r w:rsidRPr="00EC397E">
        <w:t>Unit Sector</w:t>
      </w:r>
    </w:p>
    <w:p w:rsidR="00000000" w:rsidRPr="00EC397E" w:rsidP="00973D24">
      <w:pPr>
        <w:pStyle w:val="BodyText"/>
      </w:pPr>
      <w:r w:rsidRPr="00EC397E">
        <w:t>Visual communication – sets</w:t>
      </w:r>
    </w:p>
    <w:p w:rsidR="00000000" w:rsidRPr="00EC397E" w:rsidP="00EC397E">
      <w:pPr>
        <w:pStyle w:val="Heading1"/>
      </w:pPr>
      <w:bookmarkStart w:id="4" w:name="O_810511"/>
      <w:bookmarkEnd w:id="4"/>
      <w:r w:rsidRPr="00EC39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Elements</w:t>
            </w:r>
          </w:p>
          <w:p w:rsidR="00000000" w:rsidRPr="00EC397E" w:rsidP="00EC397E">
            <w:pPr>
              <w:pStyle w:val="BodyText"/>
            </w:pPr>
            <w:r w:rsidRPr="00EC397E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Performance Criteria</w:t>
            </w:r>
          </w:p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 Determine requirements for mechanical sets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t xml:space="preserve">1.1 In </w:t>
            </w:r>
            <w:r w:rsidRPr="00EC397E">
              <w:t>consultation with relevant colleagues and with reference to production documentation, confirm requirements for mechanical sets</w:t>
            </w:r>
          </w:p>
          <w:p w:rsidR="00000000" w:rsidRPr="00EC397E" w:rsidP="00EC397E">
            <w:pPr>
              <w:pStyle w:val="BodyText"/>
            </w:pPr>
            <w:r w:rsidRPr="00EC397E">
              <w:t>1.2 Discuss construction and safety issues associated with constructing mechanical sets and plan accordingly</w:t>
            </w:r>
          </w:p>
          <w:p w:rsidR="00000000" w:rsidRPr="00EC397E" w:rsidP="00EC397E">
            <w:pPr>
              <w:pStyle w:val="BodyText"/>
            </w:pPr>
            <w:r w:rsidRPr="00EC397E">
              <w:t>1.3 Take budgets and</w:t>
            </w:r>
            <w:r w:rsidRPr="00EC397E">
              <w:t xml:space="preserve"> other constraints into account when planning work</w:t>
            </w:r>
          </w:p>
          <w:p w:rsidR="00000000" w:rsidRPr="00EC397E" w:rsidP="00EC397E">
            <w:pPr>
              <w:pStyle w:val="BodyText"/>
            </w:pPr>
            <w:r w:rsidRPr="00EC397E">
              <w:t>1.4 Reach agreement on scope of own work and construction deadlines</w:t>
            </w:r>
          </w:p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1.5 Update construction plans to take account of discussions as required</w:t>
            </w:r>
          </w:p>
        </w:tc>
      </w:tr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2. Prepare for construction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t>2.1 Select equipment and mater</w:t>
            </w:r>
            <w:r w:rsidRPr="00EC397E">
              <w:t xml:space="preserve">ials based on the way in which mechanical set pieces are to be used </w:t>
            </w:r>
          </w:p>
          <w:p w:rsidR="00000000" w:rsidRPr="00EC397E" w:rsidP="00EC397E">
            <w:pPr>
              <w:pStyle w:val="BodyText"/>
            </w:pPr>
            <w:r w:rsidRPr="00EC397E">
              <w:t xml:space="preserve">2.2 Consider different construction options and use those that will enhance the final outcome </w:t>
            </w:r>
          </w:p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2.3 Calculate quantities of required materials, avoiding waste where possible</w:t>
            </w:r>
          </w:p>
        </w:tc>
      </w:tr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3. Complete c</w:t>
            </w:r>
            <w:r w:rsidRPr="00EC397E">
              <w:t>onstruction work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t>3.1 Follow construction plans to create mechanical set pieces, ensuring that safety procedures are followed at all times</w:t>
            </w:r>
          </w:p>
          <w:p w:rsidR="00000000" w:rsidRPr="00EC397E" w:rsidP="00EC397E">
            <w:pPr>
              <w:pStyle w:val="BodyText"/>
            </w:pPr>
            <w:r w:rsidRPr="00EC397E">
              <w:t>3.2 Check items produced in terms of durability, quality of finish and suitability for production requirements</w:t>
            </w:r>
          </w:p>
          <w:p w:rsidR="00000000" w:rsidRPr="00EC397E" w:rsidP="00EC397E">
            <w:pPr>
              <w:pStyle w:val="BodyText"/>
            </w:pPr>
            <w:r w:rsidRPr="00EC397E">
              <w:t>3.3 Seek feedback on work in progress and adjust construction techniques as required</w:t>
            </w:r>
          </w:p>
          <w:p w:rsidR="00000000" w:rsidRPr="00EC397E" w:rsidP="00EC397E">
            <w:pPr>
              <w:pStyle w:val="BodyText"/>
            </w:pPr>
            <w:r w:rsidRPr="00EC397E">
              <w:t>3.4 Test operation of completed set pieces according to organisational requirements</w:t>
            </w:r>
          </w:p>
          <w:p w:rsidR="00000000" w:rsidRPr="00EC397E" w:rsidP="00EC397E">
            <w:pPr>
              <w:pStyle w:val="BodyText"/>
            </w:pPr>
            <w:r w:rsidRPr="00EC397E">
              <w:t>3.5 Contribute to evaluations of set construction processes and note ways to improve ow</w:t>
            </w:r>
            <w:r w:rsidRPr="00EC397E">
              <w:t>n work performance</w:t>
            </w:r>
          </w:p>
        </w:tc>
      </w:tr>
    </w:tbl>
    <w:p w:rsidR="00000000" w:rsidRPr="00EC397E" w:rsidP="00EC397E">
      <w:pPr>
        <w:pStyle w:val="BodyText"/>
      </w:pPr>
    </w:p>
    <w:p w:rsidR="00000000" w:rsidRPr="00EC397E" w:rsidP="00EC397E">
      <w:pPr>
        <w:pStyle w:val="AllowPageBreak"/>
      </w:pPr>
    </w:p>
    <w:p w:rsidR="00000000" w:rsidRPr="00EC397E" w:rsidP="00EC397E">
      <w:pPr>
        <w:pStyle w:val="Heading1"/>
      </w:pPr>
      <w:bookmarkStart w:id="5" w:name="O_810510"/>
      <w:bookmarkEnd w:id="5"/>
      <w:r w:rsidRPr="00EC397E">
        <w:t>Foundation Skills</w:t>
      </w:r>
    </w:p>
    <w:p w:rsidR="00000000" w:rsidRPr="00973D24" w:rsidP="00973D24">
      <w:pPr>
        <w:pStyle w:val="BodyText"/>
        <w:rPr>
          <w:i/>
        </w:rPr>
      </w:pPr>
      <w:r w:rsidRPr="00973D2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5"/>
        <w:gridCol w:w="5837"/>
      </w:tblGrid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Performance</w:t>
            </w:r>
          </w:p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Criteria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rPr>
                <w:rStyle w:val="SpecialBold"/>
              </w:rPr>
              <w:t>Description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Learning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>Seeks the views of others to identify ways to improve own performance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1.1, 1.3, 3.1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>Interprets production documentation in relation to own duties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1.5, 3.5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>Documents outcomes of evaluations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Oral communication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1.1, 1.2, 1.4, 3.3, 3.5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ListBullet"/>
            </w:pPr>
            <w:r w:rsidRPr="00EC397E">
              <w:t>Obtains information by listening and questioning</w:t>
            </w:r>
          </w:p>
          <w:p w:rsidR="00000000" w:rsidRPr="00EC397E" w:rsidP="00EC397E">
            <w:pPr>
              <w:pStyle w:val="ListBullet"/>
            </w:pPr>
            <w:r w:rsidRPr="00EC397E">
              <w:t xml:space="preserve">Uses clear language to express views </w:t>
            </w:r>
          </w:p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>Discusses ideas and solutions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1.3, 2.3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 xml:space="preserve">Performs simple calculations when taking measurements and checking that expenditure </w:t>
            </w:r>
            <w:r w:rsidRPr="00EC397E">
              <w:t>on mechanical set elements meets budget allocations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1.1, 1.2, 1.4, 2.3, 3.1, 3.2, 3.4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ListBullet"/>
            </w:pPr>
            <w:r w:rsidRPr="00EC397E">
              <w:t xml:space="preserve">Takes responsibility for decisions about when and how to complete tasks </w:t>
            </w:r>
          </w:p>
          <w:p w:rsidR="00000000" w:rsidRPr="00EC397E" w:rsidP="00EC397E">
            <w:pPr>
              <w:pStyle w:val="ListBullet"/>
            </w:pPr>
            <w:r w:rsidRPr="00EC397E">
              <w:t>Takes responsibility for meeting health and safety requirements in r</w:t>
            </w:r>
            <w:r w:rsidRPr="00EC397E">
              <w:t>elation to constructing mechanical sets within scope of own role</w:t>
            </w:r>
          </w:p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 xml:space="preserve">Applies organisational procedures and meets expectations associated with own role 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Interact with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1.1, 1.2, 1.4, 3.3, 3.5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ListBullet"/>
              <w:rPr>
                <w:lang w:val="en-NZ"/>
              </w:rPr>
            </w:pPr>
            <w:r w:rsidRPr="00EC397E">
              <w:t xml:space="preserve">Works collaboratively </w:t>
            </w:r>
          </w:p>
        </w:tc>
      </w:tr>
      <w:tr w:rsidTr="00EC39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1.1, 1.2, 1.3, 1.4, 1.5, 2.1, 2.2, 2.3, 3.1, 3.2, 3.3, 3.4</w:t>
            </w:r>
          </w:p>
        </w:tc>
        <w:tc>
          <w:tcPr>
            <w:tcW w:w="5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ListBullet"/>
            </w:pPr>
            <w:r w:rsidRPr="00EC397E">
              <w:t xml:space="preserve">Adopts a methodical and logical approach to the process of constructing mechanical sets </w:t>
            </w:r>
          </w:p>
          <w:p w:rsidR="00000000" w:rsidRPr="00EC397E" w:rsidP="00EC397E">
            <w:pPr>
              <w:pStyle w:val="ListBullet"/>
            </w:pPr>
            <w:r w:rsidRPr="00EC397E">
              <w:t>Manages time efficiently to meet work deadlines</w:t>
            </w:r>
          </w:p>
          <w:p w:rsidR="00000000" w:rsidRPr="00EC397E" w:rsidP="00EC397E">
            <w:pPr>
              <w:pStyle w:val="ListBullet"/>
            </w:pPr>
            <w:r w:rsidRPr="00EC397E">
              <w:t>Assesses information and ideas about mechanical devices and</w:t>
            </w:r>
            <w:r w:rsidRPr="00EC397E">
              <w:t xml:space="preserve"> plans the most effective way to meet production requirements </w:t>
            </w:r>
          </w:p>
          <w:p w:rsidR="00000000" w:rsidRPr="00EC397E" w:rsidP="00EC397E">
            <w:pPr>
              <w:pStyle w:val="ListBullet"/>
            </w:pPr>
            <w:r w:rsidRPr="00EC397E">
              <w:t xml:space="preserve">Plans and organises own workload </w:t>
            </w:r>
          </w:p>
          <w:p w:rsidR="00000000" w:rsidRPr="00EC397E" w:rsidP="00EC397E">
            <w:pPr>
              <w:pStyle w:val="ListBullet"/>
            </w:pPr>
            <w:r w:rsidRPr="00EC397E">
              <w:t xml:space="preserve">Makes decisions related to own role and takes responsibility for their outcomes </w:t>
            </w:r>
          </w:p>
        </w:tc>
      </w:tr>
    </w:tbl>
    <w:p w:rsidR="00000000" w:rsidRPr="00EC397E" w:rsidP="00EC397E">
      <w:pPr>
        <w:pStyle w:val="BodyText"/>
      </w:pPr>
    </w:p>
    <w:p w:rsidR="00000000" w:rsidRPr="00EC397E" w:rsidP="00EC397E">
      <w:pPr>
        <w:pStyle w:val="AllowPageBreak"/>
      </w:pPr>
    </w:p>
    <w:p w:rsidR="00000000" w:rsidRPr="00EC397E" w:rsidP="00EC397E">
      <w:pPr>
        <w:pStyle w:val="Heading1"/>
      </w:pPr>
      <w:bookmarkStart w:id="6" w:name="O_810509"/>
      <w:bookmarkEnd w:id="6"/>
      <w:r w:rsidRPr="00EC397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 xml:space="preserve">Code and title </w:t>
            </w:r>
          </w:p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Co</w:t>
            </w:r>
            <w:r w:rsidRPr="00EC397E">
              <w:rPr>
                <w:rStyle w:val="SpecialBold"/>
              </w:rPr>
              <w:t>de and title</w:t>
            </w:r>
          </w:p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rPr>
                <w:rStyle w:val="SpecialBold"/>
              </w:rPr>
              <w:t>Equivalence status</w:t>
            </w:r>
          </w:p>
        </w:tc>
      </w:tr>
      <w:tr w:rsidTr="00EC39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CUASET402 Construct mechanical sets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CUASET402 Construct mechanical sets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97E">
            <w:pPr>
              <w:pStyle w:val="BodyText"/>
              <w:rPr>
                <w:lang w:val="en-NZ"/>
              </w:rPr>
            </w:pPr>
            <w:r w:rsidRPr="00EC397E">
              <w:t>Updated assessment conditions section. Updated modification history section</w:t>
            </w:r>
            <w:r w:rsidRPr="00EC397E">
              <w:t xml:space="preserve"> to reflect changed name of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97E" w:rsidP="00EC397E">
            <w:pPr>
              <w:pStyle w:val="BodyText"/>
            </w:pPr>
            <w:r w:rsidRPr="00EC397E">
              <w:t>Equivalent unit</w:t>
            </w:r>
          </w:p>
        </w:tc>
      </w:tr>
    </w:tbl>
    <w:p w:rsidR="00000000" w:rsidRPr="00EC397E" w:rsidP="00EC397E">
      <w:pPr>
        <w:pStyle w:val="BodyText"/>
      </w:pPr>
    </w:p>
    <w:p w:rsidR="00000000" w:rsidRPr="00EC397E" w:rsidP="00EC397E">
      <w:pPr>
        <w:pStyle w:val="AllowPageBreak"/>
      </w:pPr>
    </w:p>
    <w:p w:rsidR="00000000" w:rsidRPr="00EC397E" w:rsidP="00EC397E">
      <w:pPr>
        <w:pStyle w:val="Heading1"/>
      </w:pPr>
      <w:bookmarkStart w:id="7" w:name="O_810515"/>
      <w:bookmarkEnd w:id="7"/>
      <w:r w:rsidRPr="00EC397E">
        <w:t>Links</w:t>
      </w:r>
    </w:p>
    <w:p w:rsidR="00000000" w:rsidRPr="00EC397E" w:rsidP="00973D24">
      <w:pPr>
        <w:pStyle w:val="BodyText"/>
      </w:pPr>
      <w:r w:rsidRPr="00EC397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A62A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C397E" w:rsidP="00EC397E"/>
    <w:sectPr w:rsidSect="00EC39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7E" w:rsidRPr="00973D24" w:rsidP="00973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D24" w:rsidP="00EC39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D24" w:rsidP="00EC39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3D24" w:rsidP="00EC39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97E" w:rsidRPr="00973D24" w:rsidP="00973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9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D24" w:rsidRPr="002D2AF8" w:rsidP="00EC39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CUASET402 Construct mechanical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73D24" w:rsidP="00EC39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FC7F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38F8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9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9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9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9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9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9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9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9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9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9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9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97E"/>
  </w:style>
  <w:style w:type="character" w:customStyle="1" w:styleId="Heading1Char">
    <w:name w:val="Heading 1 Char"/>
    <w:basedOn w:val="DefaultParagraphFont"/>
    <w:link w:val="Heading1"/>
    <w:rsid w:val="00EC39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9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9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9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97E"/>
    <w:rPr>
      <w:b/>
      <w:spacing w:val="0"/>
    </w:rPr>
  </w:style>
  <w:style w:type="character" w:styleId="Emphasis">
    <w:name w:val="Emphasis"/>
    <w:basedOn w:val="DefaultParagraphFont"/>
    <w:qFormat/>
    <w:rsid w:val="00EC397E"/>
    <w:rPr>
      <w:i/>
    </w:rPr>
  </w:style>
  <w:style w:type="paragraph" w:customStyle="1" w:styleId="SuperHeading">
    <w:name w:val="SuperHeading"/>
    <w:basedOn w:val="Normal"/>
    <w:rsid w:val="00EC39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9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39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9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9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9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9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9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9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9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9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9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9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9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9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9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9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9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9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9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9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9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9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9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9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9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9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9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9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9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9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9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9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39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9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9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97E"/>
  </w:style>
  <w:style w:type="paragraph" w:styleId="TableofFigures">
    <w:name w:val="table of figures"/>
    <w:basedOn w:val="Normal"/>
    <w:next w:val="Normal"/>
    <w:semiHidden/>
    <w:rsid w:val="00EC39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9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97E"/>
    <w:rPr>
      <w:rFonts w:ascii="Wingdings" w:hAnsi="Wingdings"/>
    </w:rPr>
  </w:style>
  <w:style w:type="paragraph" w:customStyle="1" w:styleId="TableHeading">
    <w:name w:val="Table Heading"/>
    <w:basedOn w:val="HeadingBase"/>
    <w:rsid w:val="00EC39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97E"/>
    <w:rPr>
      <w:color w:val="0033CC"/>
      <w:u w:val="none"/>
    </w:rPr>
  </w:style>
  <w:style w:type="paragraph" w:customStyle="1" w:styleId="BodyTextRight">
    <w:name w:val="Body Text Right"/>
    <w:basedOn w:val="BodyText"/>
    <w:rsid w:val="00EC39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9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9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9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9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9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97E"/>
    <w:rPr>
      <w:sz w:val="32"/>
    </w:rPr>
  </w:style>
  <w:style w:type="paragraph" w:customStyle="1" w:styleId="HeadingProcedure">
    <w:name w:val="Heading Procedure"/>
    <w:basedOn w:val="HeadingBase"/>
    <w:next w:val="Normal"/>
    <w:rsid w:val="00EC39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97E"/>
    <w:pPr>
      <w:spacing w:before="60" w:after="60"/>
    </w:pPr>
  </w:style>
  <w:style w:type="paragraph" w:styleId="ListContinue">
    <w:name w:val="List Continue"/>
    <w:basedOn w:val="List"/>
    <w:rsid w:val="00EC397E"/>
    <w:pPr>
      <w:ind w:firstLine="0"/>
    </w:pPr>
  </w:style>
  <w:style w:type="paragraph" w:customStyle="1" w:styleId="ListNote">
    <w:name w:val="List Note"/>
    <w:basedOn w:val="List"/>
    <w:rsid w:val="00EC39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9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9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97E"/>
    <w:rPr>
      <w:rFonts w:ascii="Courier New" w:hAnsi="Courier New"/>
    </w:rPr>
  </w:style>
  <w:style w:type="paragraph" w:customStyle="1" w:styleId="NoteBullet">
    <w:name w:val="Note Bullet"/>
    <w:basedOn w:val="Note"/>
    <w:rsid w:val="00EC39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9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9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9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9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9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9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97E"/>
    <w:rPr>
      <w:b/>
      <w:smallCaps/>
    </w:rPr>
  </w:style>
  <w:style w:type="paragraph" w:customStyle="1" w:styleId="TableListNumber">
    <w:name w:val="Table List Number"/>
    <w:basedOn w:val="ListNumber"/>
    <w:rsid w:val="00EC39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9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97E"/>
    <w:pPr>
      <w:numPr>
        <w:numId w:val="8"/>
      </w:numPr>
    </w:pPr>
  </w:style>
  <w:style w:type="paragraph" w:customStyle="1" w:styleId="ListAlpha2">
    <w:name w:val="List Alpha 2"/>
    <w:basedOn w:val="List2"/>
    <w:rsid w:val="00EC397E"/>
    <w:pPr>
      <w:numPr>
        <w:numId w:val="7"/>
      </w:numPr>
    </w:pPr>
  </w:style>
  <w:style w:type="paragraph" w:styleId="List2">
    <w:name w:val="List 2"/>
    <w:basedOn w:val="BodyText"/>
    <w:rsid w:val="00EC39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9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9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9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9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9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97E"/>
    <w:pPr>
      <w:numPr>
        <w:numId w:val="3"/>
      </w:numPr>
    </w:pPr>
  </w:style>
  <w:style w:type="paragraph" w:styleId="ListContinue2">
    <w:name w:val="List Continue 2"/>
    <w:basedOn w:val="List2"/>
    <w:rsid w:val="00EC397E"/>
    <w:pPr>
      <w:ind w:firstLine="0"/>
    </w:pPr>
  </w:style>
  <w:style w:type="paragraph" w:styleId="ListContinue3">
    <w:name w:val="List Continue 3"/>
    <w:basedOn w:val="List3"/>
    <w:rsid w:val="00EC397E"/>
    <w:pPr>
      <w:ind w:left="1021" w:firstLine="0"/>
    </w:pPr>
  </w:style>
  <w:style w:type="paragraph" w:styleId="ListContinue4">
    <w:name w:val="List Continue 4"/>
    <w:basedOn w:val="List4"/>
    <w:rsid w:val="00EC397E"/>
    <w:pPr>
      <w:ind w:firstLine="0"/>
    </w:pPr>
  </w:style>
  <w:style w:type="paragraph" w:styleId="ListContinue5">
    <w:name w:val="List Continue 5"/>
    <w:basedOn w:val="List5"/>
    <w:rsid w:val="00EC397E"/>
    <w:pPr>
      <w:ind w:firstLine="0"/>
    </w:pPr>
  </w:style>
  <w:style w:type="paragraph" w:styleId="ListNumber3">
    <w:name w:val="List Number 3"/>
    <w:basedOn w:val="List3"/>
    <w:rsid w:val="00EC397E"/>
    <w:pPr>
      <w:numPr>
        <w:numId w:val="4"/>
      </w:numPr>
    </w:pPr>
  </w:style>
  <w:style w:type="paragraph" w:styleId="ListNumber4">
    <w:name w:val="List Number 4"/>
    <w:basedOn w:val="List4"/>
    <w:rsid w:val="00EC397E"/>
    <w:pPr>
      <w:numPr>
        <w:numId w:val="5"/>
      </w:numPr>
    </w:pPr>
  </w:style>
  <w:style w:type="paragraph" w:styleId="ListNumber5">
    <w:name w:val="List Number 5"/>
    <w:basedOn w:val="List5"/>
    <w:rsid w:val="00EC397E"/>
    <w:pPr>
      <w:numPr>
        <w:numId w:val="6"/>
      </w:numPr>
    </w:pPr>
  </w:style>
  <w:style w:type="paragraph" w:styleId="BlockText">
    <w:name w:val="Block Text"/>
    <w:basedOn w:val="Normal"/>
    <w:rsid w:val="00EC39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9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97E"/>
    <w:rPr>
      <w:sz w:val="16"/>
      <w:vertAlign w:val="superscript"/>
    </w:rPr>
  </w:style>
  <w:style w:type="character" w:customStyle="1" w:styleId="Symbols">
    <w:name w:val="Symbols"/>
    <w:basedOn w:val="DefaultParagraphFont"/>
    <w:rsid w:val="00EC397E"/>
    <w:rPr>
      <w:rFonts w:ascii="Symbol" w:hAnsi="Symbol"/>
    </w:rPr>
  </w:style>
  <w:style w:type="character" w:customStyle="1" w:styleId="MenuOptions">
    <w:name w:val="Menu Options"/>
    <w:basedOn w:val="DefaultParagraphFont"/>
    <w:rsid w:val="00EC39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97E"/>
    <w:rPr>
      <w:b/>
    </w:rPr>
  </w:style>
  <w:style w:type="character" w:customStyle="1" w:styleId="Underlined">
    <w:name w:val="Underlined"/>
    <w:basedOn w:val="DefaultParagraphFont"/>
    <w:rsid w:val="00EC397E"/>
    <w:rPr>
      <w:u w:val="single"/>
    </w:rPr>
  </w:style>
  <w:style w:type="paragraph" w:customStyle="1" w:styleId="TableBodyTextRight">
    <w:name w:val="Table Body Text Right"/>
    <w:basedOn w:val="TableBodyText"/>
    <w:rsid w:val="00EC39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97E"/>
    <w:rPr>
      <w:sz w:val="18"/>
    </w:rPr>
  </w:style>
  <w:style w:type="paragraph" w:customStyle="1" w:styleId="BodySmallRight">
    <w:name w:val="Body Small Right"/>
    <w:basedOn w:val="BodyTextRight"/>
    <w:rsid w:val="00EC397E"/>
    <w:rPr>
      <w:sz w:val="18"/>
      <w:szCs w:val="18"/>
    </w:rPr>
  </w:style>
  <w:style w:type="paragraph" w:customStyle="1" w:styleId="MarginEdition">
    <w:name w:val="Margin Edition"/>
    <w:basedOn w:val="MarginNote"/>
    <w:rsid w:val="00EC39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97E"/>
    <w:rPr>
      <w:sz w:val="2"/>
      <w:szCs w:val="2"/>
    </w:rPr>
  </w:style>
  <w:style w:type="character" w:customStyle="1" w:styleId="Small">
    <w:name w:val="Small"/>
    <w:basedOn w:val="DefaultParagraphFont"/>
    <w:rsid w:val="00EC397E"/>
    <w:rPr>
      <w:sz w:val="16"/>
    </w:rPr>
  </w:style>
  <w:style w:type="paragraph" w:customStyle="1" w:styleId="WideTable">
    <w:name w:val="Wide Table"/>
    <w:basedOn w:val="Normal"/>
    <w:rsid w:val="00EC39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97E"/>
  </w:style>
  <w:style w:type="paragraph" w:styleId="Quote">
    <w:name w:val="Quote"/>
    <w:basedOn w:val="Heading1"/>
    <w:link w:val="QuoteChar"/>
    <w:qFormat/>
    <w:rsid w:val="00EC39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9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97E"/>
    <w:pPr>
      <w:pageBreakBefore/>
    </w:pPr>
  </w:style>
  <w:style w:type="paragraph" w:customStyle="1" w:styleId="Border">
    <w:name w:val="Border"/>
    <w:basedOn w:val="Normal"/>
    <w:qFormat/>
    <w:rsid w:val="00EC39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9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9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9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9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9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9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9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9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97E"/>
    <w:rPr>
      <w:u w:val="single"/>
    </w:rPr>
  </w:style>
  <w:style w:type="character" w:customStyle="1" w:styleId="BoldandItalics">
    <w:name w:val="Bold and Italics"/>
    <w:qFormat/>
    <w:rsid w:val="00EC397E"/>
    <w:rPr>
      <w:b/>
      <w:i/>
      <w:u w:val="none"/>
    </w:rPr>
  </w:style>
  <w:style w:type="paragraph" w:styleId="BalloonText">
    <w:name w:val="Balloon Text"/>
    <w:basedOn w:val="Normal"/>
    <w:link w:val="BalloonTextChar"/>
    <w:rsid w:val="00EC39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9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9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9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9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9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97E"/>
    <w:pPr>
      <w:spacing w:before="0" w:after="0"/>
    </w:pPr>
  </w:style>
  <w:style w:type="paragraph" w:customStyle="1" w:styleId="BodyTextBold">
    <w:name w:val="Body Text Bold"/>
    <w:basedOn w:val="BodyText"/>
    <w:qFormat/>
    <w:rsid w:val="00EC397E"/>
    <w:rPr>
      <w:b/>
    </w:rPr>
  </w:style>
  <w:style w:type="character" w:styleId="Hyperlink">
    <w:name w:val="Hyperlink"/>
    <w:basedOn w:val="DefaultParagraphFont"/>
    <w:uiPriority w:val="99"/>
    <w:unhideWhenUsed/>
    <w:rsid w:val="00973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4243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4819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CUASET402 Construct mechanical sets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2019-02-21T07:46:00Z</dcterms:created>
  <dcterms:modified xsi:type="dcterms:W3CDTF">2019-02-21T07:46:00Z</dcterms:modified>
</cp:coreProperties>
</file>