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259" w:rsidP="00F85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CUASCU511 Refine sculptural techniques</w:t>
      </w:r>
      <w:r>
        <w:fldChar w:fldCharType="end"/>
      </w:r>
    </w:p>
    <w:p w:rsidR="00F85259" w:rsidP="00F85259">
      <w:pPr>
        <w:pStyle w:val="Version"/>
        <w:sectPr w:rsidSect="00666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67B" w:rsidP="0066667B">
      <w:pPr>
        <w:pStyle w:val="SuperHeading"/>
      </w:pPr>
      <w:r w:rsidRPr="0066667B">
        <w:t>CUASCU511 Refine sculptural techniques</w:t>
      </w:r>
    </w:p>
    <w:p w:rsidR="00000000" w:rsidRPr="0066667B" w:rsidP="0066667B">
      <w:pPr>
        <w:pStyle w:val="Heading1"/>
      </w:pPr>
      <w:bookmarkStart w:id="1" w:name="O_1167310"/>
      <w:bookmarkEnd w:id="1"/>
      <w:r w:rsidRPr="0066667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666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BodyText"/>
            </w:pPr>
            <w:r w:rsidRPr="0066667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rPr>
                <w:rStyle w:val="SpecialBold"/>
              </w:rPr>
              <w:t>Comments</w:t>
            </w:r>
          </w:p>
        </w:tc>
      </w:tr>
      <w:tr w:rsidTr="006666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BodyText"/>
            </w:pPr>
            <w:r w:rsidRPr="0066667B">
              <w:t>This version first released with CUA Creative Arts and Culture Training Package Version 5.0.</w:t>
            </w:r>
          </w:p>
        </w:tc>
      </w:tr>
    </w:tbl>
    <w:p w:rsidR="00000000" w:rsidRPr="0066667B" w:rsidP="0066667B">
      <w:pPr>
        <w:pStyle w:val="BodyText"/>
      </w:pPr>
    </w:p>
    <w:p w:rsidR="00000000" w:rsidRPr="0066667B" w:rsidP="0066667B">
      <w:pPr>
        <w:pStyle w:val="AllowPageBreak"/>
      </w:pPr>
    </w:p>
    <w:p w:rsidR="00000000" w:rsidRPr="0066667B" w:rsidP="0066667B">
      <w:pPr>
        <w:pStyle w:val="Heading1"/>
      </w:pPr>
      <w:bookmarkStart w:id="2" w:name="O_1167315"/>
      <w:bookmarkEnd w:id="2"/>
      <w:r w:rsidRPr="0066667B">
        <w:t>Application</w:t>
      </w:r>
    </w:p>
    <w:p w:rsidR="00000000" w:rsidRPr="0066667B" w:rsidP="00F85259">
      <w:pPr>
        <w:pStyle w:val="BodyText"/>
      </w:pPr>
      <w:r w:rsidRPr="0066667B">
        <w:t>This unit describes the skills and knowledge required to research, select and exp</w:t>
      </w:r>
      <w:r w:rsidRPr="0066667B">
        <w:t>eriment with a broad range of sculptural techniques to refine and apply to individual sculptural work.</w:t>
      </w:r>
    </w:p>
    <w:p w:rsidR="00000000" w:rsidRPr="0066667B" w:rsidP="00F85259">
      <w:pPr>
        <w:pStyle w:val="BodyText"/>
      </w:pPr>
      <w:r w:rsidRPr="0066667B">
        <w:t>The unit applies to highly skilled visual artists who integrate the use of those different techniques explored, to realise a coherent body of creative wo</w:t>
      </w:r>
      <w:r w:rsidRPr="0066667B">
        <w:t>rk which usually includes the creation of three-dimensional (3-D) sculptural forms. They work with a high level of independence seeking mentoring and guidance as required.</w:t>
      </w:r>
    </w:p>
    <w:p w:rsidR="00000000" w:rsidRPr="0066667B" w:rsidP="00F85259">
      <w:pPr>
        <w:pStyle w:val="BodyText"/>
      </w:pPr>
      <w:r w:rsidRPr="0066667B">
        <w:t>No licensing, legislative or certification requirements apply to this unit at the ti</w:t>
      </w:r>
      <w:r w:rsidRPr="0066667B">
        <w:t>me of publication.</w:t>
      </w:r>
    </w:p>
    <w:p w:rsidR="00000000" w:rsidRPr="0066667B" w:rsidP="0066667B">
      <w:pPr>
        <w:pStyle w:val="Heading1"/>
      </w:pPr>
      <w:bookmarkStart w:id="3" w:name="O_1167314"/>
      <w:bookmarkEnd w:id="3"/>
      <w:r w:rsidRPr="0066667B">
        <w:t>Unit Sector</w:t>
      </w:r>
    </w:p>
    <w:p w:rsidR="00000000" w:rsidRPr="0066667B" w:rsidP="00F85259">
      <w:pPr>
        <w:pStyle w:val="BodyText"/>
      </w:pPr>
      <w:r w:rsidRPr="0066667B">
        <w:t>Visual Communication – Sculpture</w:t>
      </w:r>
    </w:p>
    <w:p w:rsidR="00000000" w:rsidRPr="0066667B" w:rsidP="0066667B">
      <w:pPr>
        <w:pStyle w:val="Heading1"/>
      </w:pPr>
      <w:bookmarkStart w:id="4" w:name="O_1167313"/>
      <w:bookmarkEnd w:id="4"/>
      <w:r w:rsidRPr="006666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BodyText"/>
            </w:pPr>
            <w:r w:rsidRPr="0066667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rPr>
                <w:rStyle w:val="SpecialBold"/>
              </w:rPr>
              <w:t>PERFORMANCE CRITERIA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BodyText"/>
            </w:pPr>
            <w:r w:rsidRPr="0066667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List"/>
              <w:rPr>
                <w:lang w:val="en-NZ"/>
              </w:rPr>
            </w:pPr>
            <w:r w:rsidRPr="0066667B">
              <w:t>1. Research sculptural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List"/>
            </w:pPr>
            <w:r w:rsidRPr="0066667B">
              <w:t>1.1 Expand knowledge of historical and contemporary sculpture using credible information sources</w:t>
            </w:r>
          </w:p>
          <w:p w:rsidR="00000000" w:rsidRPr="0066667B" w:rsidP="0066667B">
            <w:pPr>
              <w:pStyle w:val="List"/>
            </w:pPr>
            <w:r w:rsidRPr="0066667B">
              <w:t>1.2 Investigate ho</w:t>
            </w:r>
            <w:r w:rsidRPr="0066667B">
              <w:t>w different technical effects are achieved through particular sculptural techniques</w:t>
            </w:r>
          </w:p>
          <w:p w:rsidR="00000000" w:rsidRPr="0066667B" w:rsidP="0066667B">
            <w:pPr>
              <w:pStyle w:val="List"/>
            </w:pPr>
            <w:r w:rsidRPr="0066667B">
              <w:t>1.3 Evaluate the relationships between sculptural techniques and design ideas</w:t>
            </w:r>
          </w:p>
          <w:p w:rsidR="00000000" w:rsidP="0066667B">
            <w:pPr>
              <w:pStyle w:val="List"/>
              <w:rPr>
                <w:lang w:val="en-NZ"/>
              </w:rPr>
            </w:pPr>
            <w:r w:rsidRPr="0066667B">
              <w:t>1.4 Adapt and use relevant ideas and approaches and comply with intellectual property requirem</w:t>
            </w:r>
            <w:r w:rsidRPr="0066667B">
              <w:t>ents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List"/>
              <w:rPr>
                <w:lang w:val="en-NZ"/>
              </w:rPr>
            </w:pPr>
            <w:r w:rsidRPr="0066667B">
              <w:t xml:space="preserve">2. Select sculptural techniques for </w:t>
            </w:r>
            <w:r w:rsidRPr="0066667B">
              <w:t>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List"/>
            </w:pPr>
            <w:r w:rsidRPr="0066667B">
              <w:t xml:space="preserve">2.1 Evaluate creative and professional opportunities offered by different sculptural techniques </w:t>
            </w:r>
          </w:p>
          <w:p w:rsidR="00000000" w:rsidRPr="0066667B" w:rsidP="0066667B">
            <w:pPr>
              <w:pStyle w:val="List"/>
            </w:pPr>
            <w:r w:rsidRPr="0066667B">
              <w:t>2.2 Identify and assess limitations and constraints of sculptural techniques</w:t>
            </w:r>
          </w:p>
          <w:p w:rsidR="00000000" w:rsidP="0066667B">
            <w:pPr>
              <w:pStyle w:val="List"/>
              <w:rPr>
                <w:lang w:val="en-NZ"/>
              </w:rPr>
            </w:pPr>
            <w:r w:rsidRPr="0066667B">
              <w:t>2.3 Select a broad range of s</w:t>
            </w:r>
            <w:r w:rsidRPr="0066667B">
              <w:t>culptural techniques for refinement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List"/>
              <w:rPr>
                <w:lang w:val="en-NZ"/>
              </w:rPr>
            </w:pPr>
            <w:r w:rsidRPr="0066667B">
              <w:t>3. Determine safety requirements for sculptural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List"/>
            </w:pPr>
            <w:r w:rsidRPr="0066667B">
              <w:t>3.1 Investigate safety issues associated with sculptural work</w:t>
            </w:r>
          </w:p>
          <w:p w:rsidR="00000000" w:rsidRPr="0066667B" w:rsidP="0066667B">
            <w:pPr>
              <w:pStyle w:val="List"/>
            </w:pPr>
            <w:r w:rsidRPr="0066667B">
              <w:t>3.2 Set up work space, equipment, tools and materials according to safety requirements</w:t>
            </w:r>
          </w:p>
          <w:p w:rsidR="00000000" w:rsidRPr="0066667B" w:rsidP="0066667B">
            <w:pPr>
              <w:pStyle w:val="List"/>
            </w:pPr>
            <w:r w:rsidRPr="0066667B">
              <w:t>3.3 Establish and follow safe work practices</w:t>
            </w:r>
          </w:p>
          <w:p w:rsidR="00000000" w:rsidP="0066667B">
            <w:pPr>
              <w:pStyle w:val="List"/>
              <w:rPr>
                <w:lang w:val="en-NZ"/>
              </w:rPr>
            </w:pPr>
            <w:r w:rsidRPr="0066667B">
              <w:t>3.4 Monitor key safety issues during production of the work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List"/>
              <w:rPr>
                <w:lang w:val="en-NZ"/>
              </w:rPr>
            </w:pPr>
            <w:r w:rsidRPr="0066667B">
              <w:t>4. Consolidate sculptural technique to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List"/>
            </w:pPr>
            <w:r w:rsidRPr="0066667B">
              <w:t>4.1 Develop confidence and skill through practice and experimentation of chosen sculptural t</w:t>
            </w:r>
            <w:r w:rsidRPr="0066667B">
              <w:t>echniques</w:t>
            </w:r>
          </w:p>
          <w:p w:rsidR="00000000" w:rsidRPr="0066667B" w:rsidP="0066667B">
            <w:pPr>
              <w:pStyle w:val="List"/>
            </w:pPr>
            <w:r w:rsidRPr="0066667B">
              <w:t>4.2 Identify and resolve technical problems in sculptural projects based on developing expertise</w:t>
            </w:r>
          </w:p>
          <w:p w:rsidR="00000000" w:rsidRPr="0066667B" w:rsidP="0066667B">
            <w:pPr>
              <w:pStyle w:val="List"/>
            </w:pPr>
            <w:r w:rsidRPr="0066667B">
              <w:t>4.3 Employ creative thinking techniques to encourage new and unpredictable ideas to emerge</w:t>
            </w:r>
          </w:p>
          <w:p w:rsidR="00000000" w:rsidRPr="0066667B" w:rsidP="0066667B">
            <w:pPr>
              <w:pStyle w:val="List"/>
            </w:pPr>
            <w:r w:rsidRPr="0066667B">
              <w:t>4.4 Evolve ideas and other professional skills through ong</w:t>
            </w:r>
            <w:r w:rsidRPr="0066667B">
              <w:t>oing experimentation with technique</w:t>
            </w:r>
          </w:p>
          <w:p w:rsidR="00000000" w:rsidRPr="0066667B" w:rsidP="0066667B">
            <w:pPr>
              <w:pStyle w:val="List"/>
            </w:pPr>
            <w:r w:rsidRPr="0066667B">
              <w:t xml:space="preserve">4.5 Create individual style by developing own ways of working with new and existing sculptural techniques </w:t>
            </w:r>
          </w:p>
          <w:p w:rsidR="00000000" w:rsidP="0066667B">
            <w:pPr>
              <w:pStyle w:val="List"/>
              <w:rPr>
                <w:lang w:val="en-NZ"/>
              </w:rPr>
            </w:pPr>
            <w:r w:rsidRPr="0066667B">
              <w:t>4.6 Create a coherent body of sculptural work that shows command of selected sculptural techniques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List"/>
              <w:rPr>
                <w:lang w:val="en-NZ"/>
              </w:rPr>
            </w:pPr>
            <w:r w:rsidRPr="0066667B">
              <w:t>5. Evaluate o</w:t>
            </w:r>
            <w:r w:rsidRPr="0066667B">
              <w:t>wn sculptural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List"/>
            </w:pPr>
            <w:r w:rsidRPr="0066667B">
              <w:t>5.1 Evaluate development of own technique with others and seek feedback</w:t>
            </w:r>
          </w:p>
          <w:p w:rsidR="00000000" w:rsidRPr="0066667B" w:rsidP="0066667B">
            <w:pPr>
              <w:pStyle w:val="List"/>
            </w:pPr>
            <w:r w:rsidRPr="0066667B">
              <w:t>5.2 Participate in professional discussions that challenge and explore different concepts and approaches</w:t>
            </w:r>
          </w:p>
          <w:p w:rsidR="00000000" w:rsidRPr="0066667B" w:rsidP="0066667B">
            <w:pPr>
              <w:pStyle w:val="List"/>
            </w:pPr>
            <w:r w:rsidRPr="0066667B">
              <w:t>5.3 Evaluate ways that experimentation with different t</w:t>
            </w:r>
            <w:r w:rsidRPr="0066667B">
              <w:t>echniques has informed own artwork</w:t>
            </w:r>
          </w:p>
          <w:p w:rsidR="00000000" w:rsidRPr="0066667B" w:rsidP="0066667B">
            <w:pPr>
              <w:pStyle w:val="List"/>
            </w:pPr>
            <w:r w:rsidRPr="0066667B">
              <w:t>5.4 Identify ways to further develop technique as part of professional practice and build ideas into future work</w:t>
            </w:r>
          </w:p>
        </w:tc>
      </w:tr>
    </w:tbl>
    <w:p w:rsidR="00000000" w:rsidRPr="0066667B" w:rsidP="0066667B">
      <w:pPr>
        <w:pStyle w:val="BodyText"/>
      </w:pPr>
    </w:p>
    <w:p w:rsidR="00000000" w:rsidRPr="0066667B" w:rsidP="0066667B">
      <w:pPr>
        <w:pStyle w:val="AllowPageBreak"/>
      </w:pPr>
    </w:p>
    <w:p w:rsidR="00000000" w:rsidRPr="0066667B" w:rsidP="0066667B">
      <w:pPr>
        <w:pStyle w:val="Heading1"/>
      </w:pPr>
      <w:bookmarkStart w:id="5" w:name="O_1167312"/>
      <w:bookmarkEnd w:id="5"/>
      <w:r w:rsidRPr="0066667B">
        <w:t>Foundation Skills</w:t>
      </w:r>
    </w:p>
    <w:p w:rsidR="00000000" w:rsidRPr="00F85259" w:rsidP="00F85259">
      <w:pPr>
        <w:pStyle w:val="BodyText"/>
        <w:rPr>
          <w:i/>
        </w:rPr>
      </w:pPr>
      <w:r w:rsidRPr="00F8525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7B" w:rsidP="0066667B">
            <w:pPr>
              <w:pStyle w:val="BodyText"/>
            </w:pPr>
            <w:r w:rsidRPr="006666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rPr>
                <w:rStyle w:val="SpecialBold"/>
              </w:rPr>
              <w:t>DESCRIPTION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667B">
            <w:pPr>
              <w:pStyle w:val="ListBullet"/>
              <w:rPr>
                <w:lang w:val="en-NZ"/>
              </w:rPr>
            </w:pPr>
            <w:r w:rsidRPr="0066667B">
              <w:t>Interprets and evaluates complex and unfamiliar information when con</w:t>
            </w:r>
            <w:r w:rsidRPr="0066667B">
              <w:t>sidering design ideas identifying key information about techniques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667B" w:rsidP="0066667B">
            <w:pPr>
              <w:pStyle w:val="ListBullet"/>
            </w:pPr>
            <w:r w:rsidRPr="0066667B">
              <w:t>Uses questioning and active listening techniques to elicit feedback and confirm understanding</w:t>
            </w:r>
          </w:p>
          <w:p w:rsidR="00000000" w:rsidP="0066667B">
            <w:pPr>
              <w:pStyle w:val="ListBullet"/>
              <w:rPr>
                <w:lang w:val="en-NZ"/>
              </w:rPr>
            </w:pPr>
            <w:r w:rsidRPr="0066667B">
              <w:t xml:space="preserve">Initiates and participates in complex discussions, using language and features appropriate to the audience and context 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667B">
            <w:pPr>
              <w:pStyle w:val="ListBullet"/>
              <w:rPr>
                <w:lang w:val="en-NZ"/>
              </w:rPr>
            </w:pPr>
            <w:r w:rsidRPr="0066667B">
              <w:t>Takes responsibility for compliance with legislative and sustainability requirements associated with creative work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t>Te</w:t>
            </w:r>
            <w:r w:rsidRPr="0066667B">
              <w:t>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667B" w:rsidP="0066667B">
            <w:pPr>
              <w:pStyle w:val="ListBullet"/>
            </w:pPr>
            <w:r w:rsidRPr="0066667B">
              <w:t>Encourages contribution of creative, innovative and technical ideas from other artists</w:t>
            </w:r>
          </w:p>
          <w:p w:rsidR="00000000" w:rsidP="0066667B">
            <w:pPr>
              <w:pStyle w:val="ListBullet"/>
              <w:rPr>
                <w:lang w:val="en-NZ"/>
              </w:rPr>
            </w:pPr>
            <w:r w:rsidRPr="0066667B">
              <w:t xml:space="preserve">Fosters a collaborative approach to professional skills development through sharing and receiving knowledge, experience and information </w:t>
            </w:r>
          </w:p>
        </w:tc>
      </w:tr>
      <w:tr w:rsidTr="00F8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7B">
            <w:pPr>
              <w:pStyle w:val="BodyText"/>
              <w:rPr>
                <w:lang w:val="en-NZ"/>
              </w:rPr>
            </w:pPr>
            <w:r w:rsidRPr="0066667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667B" w:rsidP="0066667B">
            <w:pPr>
              <w:pStyle w:val="ListBullet"/>
            </w:pPr>
            <w:r w:rsidRPr="0066667B">
              <w:t>Develops plans to broaden own artistic knowledge, techniques and professional style, identifying and responding to issues as they arise</w:t>
            </w:r>
          </w:p>
          <w:p w:rsidR="00000000" w:rsidRPr="0066667B" w:rsidP="0066667B">
            <w:pPr>
              <w:pStyle w:val="ListBullet"/>
            </w:pPr>
            <w:r w:rsidRPr="0066667B">
              <w:t>Takes responsibility for completing own research and creative works from design inception to realisation, managing own</w:t>
            </w:r>
            <w:r w:rsidRPr="0066667B">
              <w:t xml:space="preserve"> time and productivity to sequence stages</w:t>
            </w:r>
          </w:p>
          <w:p w:rsidR="00000000" w:rsidRPr="0066667B" w:rsidP="0066667B">
            <w:pPr>
              <w:pStyle w:val="ListBullet"/>
            </w:pPr>
            <w:r w:rsidRPr="0066667B">
              <w:t xml:space="preserve">Manages own decisions about refinement of techniques </w:t>
            </w:r>
          </w:p>
          <w:p w:rsidR="00000000" w:rsidRPr="0066667B" w:rsidP="0066667B">
            <w:pPr>
              <w:pStyle w:val="ListBullet"/>
            </w:pPr>
            <w:r w:rsidRPr="0066667B">
              <w:t>Resolves problems with technique through practice, experimentation and analysis</w:t>
            </w:r>
          </w:p>
          <w:p w:rsidR="00000000" w:rsidRPr="0066667B" w:rsidP="0066667B">
            <w:pPr>
              <w:pStyle w:val="ListBullet"/>
            </w:pPr>
            <w:r w:rsidRPr="0066667B">
              <w:t>Creates opportunities to use a more innovative approach and personal style</w:t>
            </w:r>
          </w:p>
        </w:tc>
      </w:tr>
    </w:tbl>
    <w:p w:rsidR="00000000" w:rsidRPr="0066667B" w:rsidP="0066667B">
      <w:pPr>
        <w:pStyle w:val="BodyText"/>
      </w:pPr>
    </w:p>
    <w:p w:rsidR="00000000" w:rsidRPr="0066667B" w:rsidP="0066667B">
      <w:pPr>
        <w:pStyle w:val="AllowPageBreak"/>
      </w:pPr>
    </w:p>
    <w:p w:rsidR="00000000" w:rsidRPr="0066667B" w:rsidP="0066667B">
      <w:pPr>
        <w:pStyle w:val="Heading1"/>
      </w:pPr>
      <w:bookmarkStart w:id="6" w:name="O_1167311"/>
      <w:bookmarkEnd w:id="6"/>
      <w:r w:rsidRPr="0066667B">
        <w:t>Unit Mapping Information</w:t>
      </w:r>
    </w:p>
    <w:p w:rsidR="00000000" w:rsidRPr="0066667B" w:rsidP="00F85259">
      <w:pPr>
        <w:pStyle w:val="BodyText"/>
      </w:pPr>
      <w:r w:rsidRPr="0066667B">
        <w:t>Supersedes and is equivalent to CUASCU501 Refine sculptural techniques.</w:t>
      </w:r>
    </w:p>
    <w:p w:rsidR="00000000" w:rsidRPr="0066667B" w:rsidP="0066667B">
      <w:pPr>
        <w:pStyle w:val="Heading1"/>
      </w:pPr>
      <w:bookmarkStart w:id="7" w:name="O_1167304"/>
      <w:bookmarkEnd w:id="7"/>
      <w:r w:rsidRPr="0066667B">
        <w:t>Links</w:t>
      </w:r>
    </w:p>
    <w:p w:rsidR="00000000" w:rsidRPr="0066667B" w:rsidP="00F85259">
      <w:pPr>
        <w:pStyle w:val="BodyText"/>
      </w:pPr>
      <w:r w:rsidRPr="006666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08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6667B" w:rsidP="0066667B"/>
    <w:sectPr w:rsidSect="006666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7B" w:rsidRPr="00F85259" w:rsidP="00F85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59" w:rsidP="00666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259" w:rsidP="00666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5259" w:rsidP="00666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67B" w:rsidRPr="00F85259" w:rsidP="00F85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59" w:rsidRPr="002D2AF8" w:rsidP="00666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CUASCU511 Refine sculptural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85259" w:rsidP="00666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80F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B29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67B"/>
  </w:style>
  <w:style w:type="character" w:customStyle="1" w:styleId="Heading1Char">
    <w:name w:val="Heading 1 Char"/>
    <w:basedOn w:val="DefaultParagraphFont"/>
    <w:link w:val="Heading1"/>
    <w:rsid w:val="00666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6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6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6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67B"/>
    <w:rPr>
      <w:b/>
      <w:spacing w:val="0"/>
    </w:rPr>
  </w:style>
  <w:style w:type="character" w:styleId="Emphasis">
    <w:name w:val="Emphasis"/>
    <w:basedOn w:val="DefaultParagraphFont"/>
    <w:qFormat/>
    <w:rsid w:val="0066667B"/>
    <w:rPr>
      <w:i/>
    </w:rPr>
  </w:style>
  <w:style w:type="paragraph" w:customStyle="1" w:styleId="SuperHeading">
    <w:name w:val="SuperHeading"/>
    <w:basedOn w:val="Normal"/>
    <w:rsid w:val="00666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6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6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6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6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67B"/>
  </w:style>
  <w:style w:type="paragraph" w:styleId="TableofFigures">
    <w:name w:val="table of figures"/>
    <w:basedOn w:val="Normal"/>
    <w:next w:val="Normal"/>
    <w:semiHidden/>
    <w:rsid w:val="00666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6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67B"/>
    <w:rPr>
      <w:rFonts w:ascii="Wingdings" w:hAnsi="Wingdings"/>
    </w:rPr>
  </w:style>
  <w:style w:type="paragraph" w:customStyle="1" w:styleId="TableHeading">
    <w:name w:val="Table Heading"/>
    <w:basedOn w:val="HeadingBase"/>
    <w:rsid w:val="00666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67B"/>
    <w:rPr>
      <w:color w:val="0033CC"/>
      <w:u w:val="none"/>
    </w:rPr>
  </w:style>
  <w:style w:type="paragraph" w:customStyle="1" w:styleId="BodyTextRight">
    <w:name w:val="Body Text Right"/>
    <w:basedOn w:val="BodyText"/>
    <w:rsid w:val="00666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6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67B"/>
    <w:rPr>
      <w:sz w:val="32"/>
    </w:rPr>
  </w:style>
  <w:style w:type="paragraph" w:customStyle="1" w:styleId="HeadingProcedure">
    <w:name w:val="Heading Procedure"/>
    <w:basedOn w:val="HeadingBase"/>
    <w:next w:val="Normal"/>
    <w:rsid w:val="00666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67B"/>
    <w:pPr>
      <w:spacing w:before="60" w:after="60"/>
    </w:pPr>
  </w:style>
  <w:style w:type="paragraph" w:styleId="ListContinue">
    <w:name w:val="List Continue"/>
    <w:basedOn w:val="List"/>
    <w:rsid w:val="0066667B"/>
    <w:pPr>
      <w:ind w:firstLine="0"/>
    </w:pPr>
  </w:style>
  <w:style w:type="paragraph" w:customStyle="1" w:styleId="ListNote">
    <w:name w:val="List Note"/>
    <w:basedOn w:val="List"/>
    <w:rsid w:val="00666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67B"/>
    <w:rPr>
      <w:rFonts w:ascii="Courier New" w:hAnsi="Courier New"/>
    </w:rPr>
  </w:style>
  <w:style w:type="paragraph" w:customStyle="1" w:styleId="NoteBullet">
    <w:name w:val="Note Bullet"/>
    <w:basedOn w:val="Note"/>
    <w:rsid w:val="00666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6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67B"/>
    <w:rPr>
      <w:b/>
      <w:smallCaps/>
    </w:rPr>
  </w:style>
  <w:style w:type="paragraph" w:customStyle="1" w:styleId="TableListNumber">
    <w:name w:val="Table List Number"/>
    <w:basedOn w:val="ListNumber"/>
    <w:rsid w:val="00666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67B"/>
    <w:pPr>
      <w:numPr>
        <w:numId w:val="8"/>
      </w:numPr>
    </w:pPr>
  </w:style>
  <w:style w:type="paragraph" w:customStyle="1" w:styleId="ListAlpha2">
    <w:name w:val="List Alpha 2"/>
    <w:basedOn w:val="List2"/>
    <w:rsid w:val="0066667B"/>
    <w:pPr>
      <w:numPr>
        <w:numId w:val="7"/>
      </w:numPr>
    </w:pPr>
  </w:style>
  <w:style w:type="paragraph" w:styleId="List2">
    <w:name w:val="List 2"/>
    <w:basedOn w:val="BodyText"/>
    <w:rsid w:val="00666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6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6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67B"/>
    <w:pPr>
      <w:numPr>
        <w:numId w:val="3"/>
      </w:numPr>
    </w:pPr>
  </w:style>
  <w:style w:type="paragraph" w:styleId="ListContinue2">
    <w:name w:val="List Continue 2"/>
    <w:basedOn w:val="List2"/>
    <w:rsid w:val="0066667B"/>
    <w:pPr>
      <w:ind w:firstLine="0"/>
    </w:pPr>
  </w:style>
  <w:style w:type="paragraph" w:styleId="ListContinue3">
    <w:name w:val="List Continue 3"/>
    <w:basedOn w:val="List3"/>
    <w:rsid w:val="0066667B"/>
    <w:pPr>
      <w:ind w:left="1021" w:firstLine="0"/>
    </w:pPr>
  </w:style>
  <w:style w:type="paragraph" w:styleId="ListContinue4">
    <w:name w:val="List Continue 4"/>
    <w:basedOn w:val="List4"/>
    <w:rsid w:val="0066667B"/>
    <w:pPr>
      <w:ind w:firstLine="0"/>
    </w:pPr>
  </w:style>
  <w:style w:type="paragraph" w:styleId="ListContinue5">
    <w:name w:val="List Continue 5"/>
    <w:basedOn w:val="List5"/>
    <w:rsid w:val="0066667B"/>
    <w:pPr>
      <w:ind w:firstLine="0"/>
    </w:pPr>
  </w:style>
  <w:style w:type="paragraph" w:styleId="ListNumber3">
    <w:name w:val="List Number 3"/>
    <w:basedOn w:val="List3"/>
    <w:rsid w:val="0066667B"/>
    <w:pPr>
      <w:numPr>
        <w:numId w:val="4"/>
      </w:numPr>
    </w:pPr>
  </w:style>
  <w:style w:type="paragraph" w:styleId="ListNumber4">
    <w:name w:val="List Number 4"/>
    <w:basedOn w:val="List4"/>
    <w:rsid w:val="0066667B"/>
    <w:pPr>
      <w:numPr>
        <w:numId w:val="5"/>
      </w:numPr>
    </w:pPr>
  </w:style>
  <w:style w:type="paragraph" w:styleId="ListNumber5">
    <w:name w:val="List Number 5"/>
    <w:basedOn w:val="List5"/>
    <w:rsid w:val="0066667B"/>
    <w:pPr>
      <w:numPr>
        <w:numId w:val="6"/>
      </w:numPr>
    </w:pPr>
  </w:style>
  <w:style w:type="paragraph" w:styleId="BlockText">
    <w:name w:val="Block Text"/>
    <w:basedOn w:val="Normal"/>
    <w:rsid w:val="00666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67B"/>
    <w:rPr>
      <w:sz w:val="16"/>
      <w:vertAlign w:val="superscript"/>
    </w:rPr>
  </w:style>
  <w:style w:type="character" w:customStyle="1" w:styleId="Symbols">
    <w:name w:val="Symbols"/>
    <w:basedOn w:val="DefaultParagraphFont"/>
    <w:rsid w:val="0066667B"/>
    <w:rPr>
      <w:rFonts w:ascii="Symbol" w:hAnsi="Symbol"/>
    </w:rPr>
  </w:style>
  <w:style w:type="character" w:customStyle="1" w:styleId="MenuOptions">
    <w:name w:val="Menu Options"/>
    <w:basedOn w:val="DefaultParagraphFont"/>
    <w:rsid w:val="00666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67B"/>
    <w:rPr>
      <w:b/>
    </w:rPr>
  </w:style>
  <w:style w:type="character" w:customStyle="1" w:styleId="Underlined">
    <w:name w:val="Underlined"/>
    <w:basedOn w:val="DefaultParagraphFont"/>
    <w:rsid w:val="0066667B"/>
    <w:rPr>
      <w:u w:val="single"/>
    </w:rPr>
  </w:style>
  <w:style w:type="paragraph" w:customStyle="1" w:styleId="TableBodyTextRight">
    <w:name w:val="Table Body Text Right"/>
    <w:basedOn w:val="TableBodyText"/>
    <w:rsid w:val="00666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67B"/>
    <w:rPr>
      <w:sz w:val="18"/>
    </w:rPr>
  </w:style>
  <w:style w:type="paragraph" w:customStyle="1" w:styleId="BodySmallRight">
    <w:name w:val="Body Small Right"/>
    <w:basedOn w:val="BodyTextRight"/>
    <w:rsid w:val="0066667B"/>
    <w:rPr>
      <w:sz w:val="18"/>
      <w:szCs w:val="18"/>
    </w:rPr>
  </w:style>
  <w:style w:type="paragraph" w:customStyle="1" w:styleId="MarginEdition">
    <w:name w:val="Margin Edition"/>
    <w:basedOn w:val="MarginNote"/>
    <w:rsid w:val="00666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67B"/>
    <w:rPr>
      <w:sz w:val="2"/>
      <w:szCs w:val="2"/>
    </w:rPr>
  </w:style>
  <w:style w:type="character" w:customStyle="1" w:styleId="Small">
    <w:name w:val="Small"/>
    <w:basedOn w:val="DefaultParagraphFont"/>
    <w:rsid w:val="0066667B"/>
    <w:rPr>
      <w:sz w:val="16"/>
    </w:rPr>
  </w:style>
  <w:style w:type="paragraph" w:customStyle="1" w:styleId="WideTable">
    <w:name w:val="Wide Table"/>
    <w:basedOn w:val="Normal"/>
    <w:rsid w:val="00666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67B"/>
  </w:style>
  <w:style w:type="paragraph" w:styleId="Quote">
    <w:name w:val="Quote"/>
    <w:basedOn w:val="Heading1"/>
    <w:link w:val="QuoteChar"/>
    <w:qFormat/>
    <w:rsid w:val="00666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67B"/>
    <w:pPr>
      <w:pageBreakBefore/>
    </w:pPr>
  </w:style>
  <w:style w:type="paragraph" w:customStyle="1" w:styleId="Border">
    <w:name w:val="Border"/>
    <w:basedOn w:val="Normal"/>
    <w:qFormat/>
    <w:rsid w:val="00666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67B"/>
    <w:rPr>
      <w:u w:val="single"/>
    </w:rPr>
  </w:style>
  <w:style w:type="character" w:customStyle="1" w:styleId="BoldandItalics">
    <w:name w:val="Bold and Italics"/>
    <w:qFormat/>
    <w:rsid w:val="0066667B"/>
    <w:rPr>
      <w:b/>
      <w:i/>
      <w:u w:val="none"/>
    </w:rPr>
  </w:style>
  <w:style w:type="paragraph" w:styleId="BalloonText">
    <w:name w:val="Balloon Text"/>
    <w:basedOn w:val="Normal"/>
    <w:link w:val="BalloonTextChar"/>
    <w:rsid w:val="00666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67B"/>
    <w:pPr>
      <w:spacing w:before="0" w:after="0"/>
    </w:pPr>
  </w:style>
  <w:style w:type="paragraph" w:customStyle="1" w:styleId="BodyTextBold">
    <w:name w:val="Body Text Bold"/>
    <w:basedOn w:val="BodyText"/>
    <w:qFormat/>
    <w:rsid w:val="0066667B"/>
    <w:rPr>
      <w:b/>
    </w:rPr>
  </w:style>
  <w:style w:type="character" w:styleId="Hyperlink">
    <w:name w:val="Hyperlink"/>
    <w:basedOn w:val="DefaultParagraphFont"/>
    <w:uiPriority w:val="99"/>
    <w:unhideWhenUsed/>
    <w:rsid w:val="00F85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4412</Characters>
  <Application>Microsoft Office Word</Application>
  <DocSecurity>0</DocSecurity>
  <Lines>133</Lines>
  <Paragraphs>81</Paragraphs>
  <ScaleCrop>false</ScaleCrop>
  <Company>Author-it Software Corporation Ltd.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CUASCU511 Refine sculptural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