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A1E" w:rsidP="00484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CUASCU501 Refine sculptural techniques</w:t>
      </w:r>
      <w:r>
        <w:fldChar w:fldCharType="end"/>
      </w:r>
    </w:p>
    <w:p w:rsidR="00484A1E" w:rsidP="00484A1E">
      <w:pPr>
        <w:pStyle w:val="Version"/>
        <w:sectPr w:rsidSect="00F03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27F" w:rsidP="00F0327F">
      <w:pPr>
        <w:pStyle w:val="SuperHeading"/>
      </w:pPr>
      <w:r w:rsidRPr="00F0327F">
        <w:t>CUASCU501 Refine sculptural techniques</w:t>
      </w:r>
    </w:p>
    <w:p w:rsidR="00000000" w:rsidRPr="00F0327F" w:rsidP="00F0327F">
      <w:pPr>
        <w:pStyle w:val="Heading1"/>
      </w:pPr>
      <w:bookmarkStart w:id="1" w:name="O_792373"/>
      <w:bookmarkEnd w:id="1"/>
      <w:r w:rsidRPr="00F03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3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rPr>
                <w:rStyle w:val="SpecialBold"/>
              </w:rPr>
              <w:t>Comments</w:t>
            </w:r>
          </w:p>
        </w:tc>
      </w:tr>
      <w:tr w:rsidTr="00F03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t>This version first released with CUA Creative Arts and Culture Training Package version 2.0.</w:t>
            </w:r>
          </w:p>
        </w:tc>
      </w:tr>
    </w:tbl>
    <w:p w:rsidR="00000000" w:rsidRPr="00F0327F" w:rsidP="00F0327F">
      <w:pPr>
        <w:pStyle w:val="BodyText"/>
      </w:pPr>
    </w:p>
    <w:p w:rsidR="00000000" w:rsidRPr="00F0327F" w:rsidP="00F0327F">
      <w:pPr>
        <w:pStyle w:val="AllowPageBreak"/>
      </w:pPr>
    </w:p>
    <w:p w:rsidR="00000000" w:rsidRPr="00F0327F" w:rsidP="00F0327F">
      <w:pPr>
        <w:pStyle w:val="Heading1"/>
      </w:pPr>
      <w:bookmarkStart w:id="2" w:name="O_792374"/>
      <w:bookmarkEnd w:id="2"/>
      <w:r w:rsidRPr="00F0327F">
        <w:t>Application</w:t>
      </w:r>
    </w:p>
    <w:p w:rsidR="00000000" w:rsidRPr="00F0327F" w:rsidP="00484A1E">
      <w:pPr>
        <w:pStyle w:val="BodyText"/>
      </w:pPr>
      <w:r w:rsidRPr="00F0327F">
        <w:t>This unit describes the skills and knowledge required to research and experiment wi</w:t>
      </w:r>
      <w:r w:rsidRPr="00F0327F">
        <w:t>th a broad range of sculptural techniques to refine and evaluate an individual professional style.</w:t>
      </w:r>
    </w:p>
    <w:p w:rsidR="00000000" w:rsidRPr="00F0327F" w:rsidP="00484A1E">
      <w:pPr>
        <w:pStyle w:val="BodyText"/>
      </w:pPr>
      <w:r w:rsidRPr="00F0327F">
        <w:t xml:space="preserve">It applies to highly skilled visual artists who integrate the use of those different techniques explored, to realise a coherent body of creative work which </w:t>
      </w:r>
      <w:r w:rsidRPr="00F0327F">
        <w:t>usually includes the creation of three-dimensional (3-D) sculptural forms. They work with a high level of independence seeking mentoring and guidance as required.</w:t>
      </w:r>
    </w:p>
    <w:p w:rsidR="00000000" w:rsidRPr="00F0327F" w:rsidP="00484A1E">
      <w:pPr>
        <w:pStyle w:val="BodyText"/>
      </w:pPr>
      <w:r w:rsidRPr="00F0327F">
        <w:t>No licensing, legislative or certification requirements apply to this unit at the time of pu</w:t>
      </w:r>
      <w:r w:rsidRPr="00F0327F">
        <w:t>blication.</w:t>
      </w:r>
    </w:p>
    <w:p w:rsidR="00000000" w:rsidRPr="00F0327F" w:rsidP="00F0327F">
      <w:pPr>
        <w:pStyle w:val="Heading1"/>
      </w:pPr>
      <w:bookmarkStart w:id="3" w:name="O_792377"/>
      <w:bookmarkEnd w:id="3"/>
      <w:r w:rsidRPr="00F0327F">
        <w:t>Unit Sector</w:t>
      </w:r>
    </w:p>
    <w:p w:rsidR="00000000" w:rsidRPr="00F0327F" w:rsidP="00484A1E">
      <w:pPr>
        <w:pStyle w:val="BodyText"/>
      </w:pPr>
      <w:r w:rsidRPr="00F0327F">
        <w:t>Visual communication – sculpture</w:t>
      </w:r>
    </w:p>
    <w:p w:rsidR="00000000" w:rsidRPr="00F0327F" w:rsidP="00F0327F">
      <w:pPr>
        <w:pStyle w:val="Heading1"/>
      </w:pPr>
      <w:bookmarkStart w:id="4" w:name="O_792378"/>
      <w:bookmarkEnd w:id="4"/>
      <w:r w:rsidRPr="00F0327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032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rPr>
                <w:rStyle w:val="SpecialBold"/>
              </w:rPr>
              <w:t>PERFORMANCE CRITERIA</w:t>
            </w:r>
          </w:p>
        </w:tc>
      </w:tr>
      <w:tr w:rsidTr="00F032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32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1. Research sculptural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t>1.1 Support professional practice by expanding knowledge of historical and contemporary sculpture</w:t>
            </w:r>
          </w:p>
          <w:p w:rsidR="00000000" w:rsidRPr="00F0327F" w:rsidP="00F0327F">
            <w:pPr>
              <w:pStyle w:val="BodyText"/>
            </w:pPr>
            <w:r w:rsidRPr="00F0327F">
              <w:t>1.2 Research ways</w:t>
            </w:r>
            <w:r w:rsidRPr="00F0327F">
              <w:t xml:space="preserve"> that other artists have used different sculptural techniques</w:t>
            </w:r>
          </w:p>
          <w:p w:rsidR="00000000" w:rsidRPr="00F0327F" w:rsidP="00F0327F">
            <w:pPr>
              <w:pStyle w:val="BodyText"/>
            </w:pPr>
            <w:r w:rsidRPr="00F0327F">
              <w:t>1.3 Investigate how particular sculptural techniques work to achieve different technical effects</w:t>
            </w:r>
          </w:p>
          <w:p w:rsidR="00000000" w:rsidRPr="00F0327F" w:rsidP="00F0327F">
            <w:pPr>
              <w:pStyle w:val="BodyText"/>
            </w:pPr>
            <w:r w:rsidRPr="00F0327F">
              <w:t xml:space="preserve">1.4 Evaluate the relationships between sculptural techniques and </w:t>
            </w:r>
            <w:r w:rsidRPr="00F0327F">
              <w:t>ideas</w:t>
            </w:r>
          </w:p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1.5 Adapt and use relevant</w:t>
            </w:r>
            <w:r w:rsidRPr="00F0327F">
              <w:t xml:space="preserve"> ideas and approaches and comply with intellectual property requirements</w:t>
            </w:r>
          </w:p>
        </w:tc>
      </w:tr>
      <w:tr w:rsidTr="00F032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2. Select sculptural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t xml:space="preserve">2.1 Evaluate creative and professional opportunities offered by different sculptural techniques </w:t>
            </w:r>
          </w:p>
          <w:p w:rsidR="00000000" w:rsidRPr="00F0327F" w:rsidP="00F0327F">
            <w:pPr>
              <w:pStyle w:val="BodyText"/>
            </w:pPr>
            <w:r w:rsidRPr="00F0327F">
              <w:t>2.2 Identify and assess limitations and constraints of particular techniques</w:t>
            </w:r>
          </w:p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2.3 Select a broad range of sculptural techniques for refinement</w:t>
            </w:r>
          </w:p>
        </w:tc>
      </w:tr>
      <w:tr w:rsidTr="00F032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3. Determine safety requirements for sculptural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t>3.1 Investigate safety issues associated with sculptural wor</w:t>
            </w:r>
            <w:r w:rsidRPr="00F0327F">
              <w:t>k</w:t>
            </w:r>
          </w:p>
          <w:p w:rsidR="00000000" w:rsidRPr="00F0327F" w:rsidP="00F0327F">
            <w:pPr>
              <w:pStyle w:val="BodyText"/>
            </w:pPr>
            <w:r w:rsidRPr="00F0327F">
              <w:t>3.2 Set up work space, equipment, tools and materials according to safety requirements</w:t>
            </w:r>
          </w:p>
          <w:p w:rsidR="00000000" w:rsidRPr="00F0327F" w:rsidP="00F0327F">
            <w:pPr>
              <w:pStyle w:val="BodyText"/>
            </w:pPr>
            <w:r w:rsidRPr="00F0327F">
              <w:t>3.3 Establish and follow safe work practices</w:t>
            </w:r>
          </w:p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3.4 Monitor key safety issues during production of the work</w:t>
            </w:r>
          </w:p>
        </w:tc>
      </w:tr>
      <w:tr w:rsidTr="00F032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4. Consolidate sculptural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t>4.1</w:t>
            </w:r>
            <w:r w:rsidRPr="00F0327F">
              <w:t xml:space="preserve"> Develop increasing confidence and skill through practice and experimentation</w:t>
            </w:r>
          </w:p>
          <w:p w:rsidR="00000000" w:rsidRPr="00F0327F" w:rsidP="00F0327F">
            <w:pPr>
              <w:pStyle w:val="BodyText"/>
            </w:pPr>
            <w:r w:rsidRPr="00F0327F">
              <w:t>4.2 Proactively identify and resolve technical problems in sculptural projects based on developing expertise</w:t>
            </w:r>
          </w:p>
          <w:p w:rsidR="00000000" w:rsidRPr="00F0327F" w:rsidP="00F0327F">
            <w:pPr>
              <w:pStyle w:val="BodyText"/>
            </w:pPr>
            <w:r w:rsidRPr="00F0327F">
              <w:t xml:space="preserve">4.3 Challenge and test ideas and use creative thinking techniques to </w:t>
            </w:r>
            <w:r w:rsidRPr="00F0327F">
              <w:t>encourage new and unpredictable ideas to emerge</w:t>
            </w:r>
          </w:p>
          <w:p w:rsidR="00000000" w:rsidRPr="00F0327F" w:rsidP="00F0327F">
            <w:pPr>
              <w:pStyle w:val="BodyText"/>
            </w:pPr>
            <w:r w:rsidRPr="00F0327F">
              <w:t>4.4 Evolve ideas and other professional skills through ongoing experimentation with technique</w:t>
            </w:r>
          </w:p>
          <w:p w:rsidR="00000000" w:rsidRPr="00F0327F" w:rsidP="00F0327F">
            <w:pPr>
              <w:pStyle w:val="BodyText"/>
            </w:pPr>
            <w:r w:rsidRPr="00F0327F">
              <w:t>4.5 Develop own ways of working with techniques to create individual style</w:t>
            </w:r>
          </w:p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4.6 Create a coherent body of sculptura</w:t>
            </w:r>
            <w:r w:rsidRPr="00F0327F">
              <w:t>l work that shows command of selected sculptural techniques</w:t>
            </w:r>
          </w:p>
        </w:tc>
      </w:tr>
      <w:tr w:rsidTr="00F032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5. Evaluate own sculptural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t>5.1 Evaluate development of own technique with others and seek feedback</w:t>
            </w:r>
          </w:p>
          <w:p w:rsidR="00000000" w:rsidRPr="00F0327F" w:rsidP="00F0327F">
            <w:pPr>
              <w:pStyle w:val="BodyText"/>
            </w:pPr>
            <w:r w:rsidRPr="00F0327F">
              <w:t>5.2 Seek and participate in professional discussions that challenge and explore differ</w:t>
            </w:r>
            <w:r w:rsidRPr="00F0327F">
              <w:t>ent concepts and approaches</w:t>
            </w:r>
          </w:p>
          <w:p w:rsidR="00000000" w:rsidRPr="00F0327F" w:rsidP="00F0327F">
            <w:pPr>
              <w:pStyle w:val="BodyText"/>
            </w:pPr>
            <w:r w:rsidRPr="00F0327F">
              <w:t>5.3 Evaluate particular ways that experimentation with different techniques has informed own artwork</w:t>
            </w:r>
          </w:p>
          <w:p w:rsidR="00000000" w:rsidRPr="00F0327F" w:rsidP="00F0327F">
            <w:pPr>
              <w:pStyle w:val="BodyText"/>
            </w:pPr>
            <w:r w:rsidRPr="00F0327F">
              <w:t>5.4 Identify ways to further develop technique as part of professional practice and build ideas into future work</w:t>
            </w:r>
          </w:p>
        </w:tc>
      </w:tr>
    </w:tbl>
    <w:p w:rsidR="00000000" w:rsidRPr="00F0327F" w:rsidP="00F0327F">
      <w:pPr>
        <w:pStyle w:val="BodyText"/>
      </w:pPr>
    </w:p>
    <w:p w:rsidR="00000000" w:rsidRPr="00F0327F" w:rsidP="00F0327F">
      <w:pPr>
        <w:pStyle w:val="AllowPageBreak"/>
      </w:pPr>
    </w:p>
    <w:p w:rsidR="00000000" w:rsidRPr="00F0327F" w:rsidP="00F0327F">
      <w:pPr>
        <w:pStyle w:val="Heading1"/>
      </w:pPr>
      <w:bookmarkStart w:id="5" w:name="O_792379"/>
      <w:bookmarkEnd w:id="5"/>
      <w:r w:rsidRPr="00F0327F">
        <w:t>Foundation Skills</w:t>
      </w:r>
    </w:p>
    <w:p w:rsidR="00000000" w:rsidRPr="00484A1E" w:rsidP="00484A1E">
      <w:pPr>
        <w:pStyle w:val="BodyText"/>
        <w:rPr>
          <w:i/>
        </w:rPr>
      </w:pPr>
      <w:r w:rsidRPr="00484A1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03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Performance</w:t>
            </w:r>
          </w:p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rPr>
                <w:rStyle w:val="SpecialBold"/>
              </w:rPr>
              <w:t>Description</w:t>
            </w:r>
          </w:p>
        </w:tc>
      </w:tr>
      <w:tr w:rsidTr="00F03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ListBullet"/>
              <w:rPr>
                <w:lang w:val="en-NZ"/>
              </w:rPr>
            </w:pPr>
            <w:r w:rsidRPr="00F0327F">
              <w:t>Interprets an</w:t>
            </w:r>
            <w:r w:rsidRPr="00F0327F">
              <w:t>d evaluates complex and unfamiliar information to support design ideas and to identify key information about techniques</w:t>
            </w:r>
          </w:p>
        </w:tc>
      </w:tr>
      <w:tr w:rsidTr="00F03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ListBullet"/>
            </w:pPr>
            <w:r w:rsidRPr="00F0327F">
              <w:t>Uses questioning and active listening techniques to elicit feedback and confirm understanding</w:t>
            </w:r>
          </w:p>
          <w:p w:rsidR="00000000" w:rsidP="00F0327F">
            <w:pPr>
              <w:pStyle w:val="ListBullet"/>
              <w:rPr>
                <w:lang w:val="en-NZ"/>
              </w:rPr>
            </w:pPr>
            <w:r w:rsidRPr="00F0327F">
              <w:t xml:space="preserve">Initiates and participates in complex discussions, using language and features appropriate to the audience and context </w:t>
            </w:r>
          </w:p>
        </w:tc>
      </w:tr>
      <w:tr w:rsidTr="00F03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1.5,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ListBullet"/>
              <w:rPr>
                <w:lang w:val="en-NZ"/>
              </w:rPr>
            </w:pPr>
            <w:r w:rsidRPr="00F0327F">
              <w:t>Takes responsibility for compliance with legislative and sustainability requirements associate</w:t>
            </w:r>
            <w:r w:rsidRPr="00F0327F">
              <w:t>d with creative work</w:t>
            </w:r>
          </w:p>
        </w:tc>
      </w:tr>
      <w:tr w:rsidTr="00F03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ListBullet"/>
            </w:pPr>
            <w:r w:rsidRPr="00F0327F">
              <w:t>Encourages contribution of creative, innovative and technical ideas from other artists</w:t>
            </w:r>
          </w:p>
          <w:p w:rsidR="00000000" w:rsidP="00F0327F">
            <w:pPr>
              <w:pStyle w:val="ListBullet"/>
              <w:rPr>
                <w:lang w:val="en-NZ"/>
              </w:rPr>
            </w:pPr>
            <w:r w:rsidRPr="00F0327F">
              <w:t>Fosters a collaborative approach to professional skills development through sharing and receiving knowledge, experie</w:t>
            </w:r>
            <w:r w:rsidRPr="00F0327F">
              <w:t xml:space="preserve">nce and information </w:t>
            </w:r>
          </w:p>
        </w:tc>
      </w:tr>
      <w:tr w:rsidTr="00F03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1.1-1.4, 2.3,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ListBullet"/>
            </w:pPr>
            <w:r w:rsidRPr="00F0327F">
              <w:t>Develops plans to broaden own artistic knowledge, techniques and professional style, identifying and responding to issues as they arise</w:t>
            </w:r>
          </w:p>
          <w:p w:rsidR="00000000" w:rsidRPr="00F0327F" w:rsidP="00F0327F">
            <w:pPr>
              <w:pStyle w:val="ListBullet"/>
            </w:pPr>
            <w:r w:rsidRPr="00F0327F">
              <w:t>Takes responsibility for completing own research and creative works from design inception to realisation, managing own time and productivity to sequence stages</w:t>
            </w:r>
          </w:p>
          <w:p w:rsidR="00000000" w:rsidRPr="00F0327F" w:rsidP="00F0327F">
            <w:pPr>
              <w:pStyle w:val="ListBullet"/>
            </w:pPr>
            <w:r w:rsidRPr="00F0327F">
              <w:t xml:space="preserve">Manages own decisions about refinement of techniques </w:t>
            </w:r>
          </w:p>
          <w:p w:rsidR="00000000" w:rsidRPr="00F0327F" w:rsidP="00F0327F">
            <w:pPr>
              <w:pStyle w:val="ListBullet"/>
            </w:pPr>
            <w:r w:rsidRPr="00F0327F">
              <w:t>Resolves problems with technique through p</w:t>
            </w:r>
            <w:r w:rsidRPr="00F0327F">
              <w:t>ractice, experimentation and analysis</w:t>
            </w:r>
          </w:p>
          <w:p w:rsidR="00000000" w:rsidRPr="00F0327F" w:rsidP="00F0327F">
            <w:pPr>
              <w:pStyle w:val="ListBullet"/>
            </w:pPr>
            <w:r w:rsidRPr="00F0327F">
              <w:t>Creates opportunities to use a more innovative approach and personal style</w:t>
            </w:r>
          </w:p>
        </w:tc>
      </w:tr>
    </w:tbl>
    <w:p w:rsidR="00000000" w:rsidRPr="00F0327F" w:rsidP="00F0327F">
      <w:pPr>
        <w:pStyle w:val="BodyText"/>
      </w:pPr>
    </w:p>
    <w:p w:rsidR="00000000" w:rsidRPr="00F0327F" w:rsidP="00F0327F">
      <w:pPr>
        <w:pStyle w:val="AllowPageBreak"/>
      </w:pPr>
    </w:p>
    <w:p w:rsidR="00000000" w:rsidRPr="00F0327F" w:rsidP="00F0327F">
      <w:pPr>
        <w:pStyle w:val="Heading1"/>
      </w:pPr>
      <w:bookmarkStart w:id="6" w:name="O_792381"/>
      <w:bookmarkEnd w:id="6"/>
      <w:r w:rsidRPr="00F032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3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 xml:space="preserve">Code and title </w:t>
            </w:r>
          </w:p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Code and title</w:t>
            </w:r>
          </w:p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rPr>
                <w:rStyle w:val="SpecialBold"/>
              </w:rPr>
              <w:t>Equivalence status</w:t>
            </w:r>
          </w:p>
        </w:tc>
      </w:tr>
      <w:tr w:rsidTr="00F03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CUASCU501 Refine sculptural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CUVSCU501A Refine sculptural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t>Equivalent unit</w:t>
            </w:r>
          </w:p>
        </w:tc>
      </w:tr>
    </w:tbl>
    <w:p w:rsidR="00000000" w:rsidRPr="00F0327F" w:rsidP="00F0327F">
      <w:pPr>
        <w:pStyle w:val="BodyText"/>
      </w:pPr>
    </w:p>
    <w:p w:rsidR="00000000" w:rsidRPr="00F0327F" w:rsidP="00F0327F">
      <w:pPr>
        <w:pStyle w:val="AllowPageBreak"/>
      </w:pPr>
    </w:p>
    <w:p w:rsidR="00000000" w:rsidRPr="00F0327F" w:rsidP="00F0327F">
      <w:pPr>
        <w:pStyle w:val="Heading1"/>
      </w:pPr>
      <w:bookmarkStart w:id="7" w:name="O_792388"/>
      <w:bookmarkEnd w:id="7"/>
      <w:r w:rsidRPr="00F0327F">
        <w:t>Links</w:t>
      </w:r>
    </w:p>
    <w:p w:rsidR="00000000" w:rsidRPr="00F0327F" w:rsidP="00484A1E">
      <w:pPr>
        <w:pStyle w:val="BodyText"/>
      </w:pPr>
      <w:r w:rsidRPr="00F03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61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27F" w:rsidP="00484A1E">
      <w:pPr>
        <w:pStyle w:val="BodyText"/>
        <w:sectPr w:rsidSect="00F032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27F" w:rsidP="00F0327F">
      <w:pPr>
        <w:pStyle w:val="SuperHeading"/>
      </w:pPr>
      <w:r w:rsidRPr="00F0327F">
        <w:t>Assessment Requ</w:t>
      </w:r>
      <w:r w:rsidRPr="00F0327F">
        <w:t>irements for CUASCU501 Refine sculptural techniques</w:t>
      </w:r>
    </w:p>
    <w:p w:rsidR="00000000" w:rsidRPr="00F0327F" w:rsidP="00F0327F">
      <w:pPr>
        <w:pStyle w:val="Heading1"/>
      </w:pPr>
      <w:bookmarkStart w:id="8" w:name="O_792383"/>
      <w:bookmarkEnd w:id="8"/>
      <w:r w:rsidRPr="00F03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3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rPr>
                <w:rStyle w:val="SpecialBold"/>
              </w:rPr>
              <w:t>Comments</w:t>
            </w:r>
          </w:p>
        </w:tc>
      </w:tr>
      <w:tr w:rsidTr="00F03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7F">
            <w:pPr>
              <w:pStyle w:val="BodyText"/>
              <w:rPr>
                <w:lang w:val="en-NZ"/>
              </w:rPr>
            </w:pPr>
            <w:r w:rsidRPr="00F032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7F" w:rsidP="00F0327F">
            <w:pPr>
              <w:pStyle w:val="BodyText"/>
            </w:pPr>
            <w:r w:rsidRPr="00F0327F">
              <w:t>This version first released with CUA Creative Arts and Culture Training Package version 2.0.</w:t>
            </w:r>
          </w:p>
        </w:tc>
      </w:tr>
    </w:tbl>
    <w:p w:rsidR="00000000" w:rsidRPr="00F0327F" w:rsidP="00F0327F">
      <w:pPr>
        <w:pStyle w:val="BodyText"/>
      </w:pPr>
    </w:p>
    <w:p w:rsidR="00000000" w:rsidRPr="00F0327F" w:rsidP="00F0327F">
      <w:pPr>
        <w:pStyle w:val="AllowPageBreak"/>
      </w:pPr>
    </w:p>
    <w:p w:rsidR="00000000" w:rsidRPr="00F0327F" w:rsidP="00F0327F">
      <w:pPr>
        <w:pStyle w:val="Heading1"/>
      </w:pPr>
      <w:bookmarkStart w:id="9" w:name="O_792384"/>
      <w:bookmarkEnd w:id="9"/>
      <w:r w:rsidRPr="00F0327F">
        <w:t>Performance Evidence</w:t>
      </w:r>
    </w:p>
    <w:p w:rsidR="00000000" w:rsidRPr="00F0327F" w:rsidP="00484A1E">
      <w:pPr>
        <w:pStyle w:val="BodyText"/>
      </w:pPr>
      <w:r w:rsidRPr="00F0327F">
        <w:t>Eviden</w:t>
      </w:r>
      <w:r w:rsidRPr="00F0327F">
        <w:t>ce of the ability to:</w:t>
      </w:r>
    </w:p>
    <w:p w:rsidR="00000000" w:rsidRPr="00F0327F" w:rsidP="00F0327F">
      <w:pPr>
        <w:pStyle w:val="ListBullet"/>
      </w:pPr>
      <w:r w:rsidRPr="00F0327F">
        <w:t>research an extensive range of sculptural techniques to inform own work practice</w:t>
      </w:r>
    </w:p>
    <w:p w:rsidR="00000000" w:rsidRPr="00F0327F" w:rsidP="00F0327F">
      <w:pPr>
        <w:pStyle w:val="ListBullet"/>
      </w:pPr>
      <w:r w:rsidRPr="00F0327F">
        <w:t>refine  sculptural technique through a process of thorough experimentation and practice to create a coherent body of sculptural work which:</w:t>
      </w:r>
    </w:p>
    <w:p w:rsidR="00000000" w:rsidRPr="00F0327F" w:rsidP="00F0327F">
      <w:pPr>
        <w:pStyle w:val="ListBullet2"/>
      </w:pPr>
      <w:r w:rsidRPr="00F0327F">
        <w:t>shows a command of chosen techniques</w:t>
      </w:r>
    </w:p>
    <w:p w:rsidR="00000000" w:rsidRPr="00F0327F" w:rsidP="00F0327F">
      <w:pPr>
        <w:pStyle w:val="ListBullet2"/>
      </w:pPr>
      <w:r w:rsidRPr="00F0327F">
        <w:t>demonstrates the development of own individual style</w:t>
      </w:r>
    </w:p>
    <w:p w:rsidR="00000000" w:rsidRPr="00F0327F" w:rsidP="00F0327F">
      <w:pPr>
        <w:pStyle w:val="ListBullet2"/>
      </w:pPr>
      <w:r w:rsidRPr="00F0327F">
        <w:t>complies legislative responsibilities</w:t>
      </w:r>
    </w:p>
    <w:p w:rsidR="00000000" w:rsidRPr="00F0327F" w:rsidP="00F0327F">
      <w:pPr>
        <w:pStyle w:val="ListBullet"/>
      </w:pPr>
      <w:r w:rsidRPr="00F0327F">
        <w:t>review and evaluate work against objectives.</w:t>
      </w:r>
    </w:p>
    <w:p w:rsidR="00000000" w:rsidRPr="00F0327F" w:rsidP="00F0327F">
      <w:pPr>
        <w:pStyle w:val="BodyText"/>
      </w:pPr>
    </w:p>
    <w:p w:rsidR="00000000" w:rsidRPr="00F0327F" w:rsidP="00484A1E">
      <w:pPr>
        <w:pStyle w:val="BodyText"/>
      </w:pPr>
      <w:r w:rsidRPr="00F0327F">
        <w:t>Note: If a specific volume or frequency is not stated, then evidence must be prov</w:t>
      </w:r>
      <w:r w:rsidRPr="00F0327F">
        <w:t>ided at least once.</w:t>
      </w:r>
    </w:p>
    <w:p w:rsidR="00000000" w:rsidRPr="00F0327F" w:rsidP="00F0327F">
      <w:pPr>
        <w:pStyle w:val="Heading1"/>
      </w:pPr>
      <w:bookmarkStart w:id="10" w:name="O_792385"/>
      <w:bookmarkEnd w:id="10"/>
      <w:r w:rsidRPr="00F0327F">
        <w:t>Knowledge Evidence</w:t>
      </w:r>
    </w:p>
    <w:p w:rsidR="00000000" w:rsidRPr="00F0327F" w:rsidP="00484A1E">
      <w:pPr>
        <w:pStyle w:val="BodyText"/>
      </w:pPr>
      <w:r w:rsidRPr="00F0327F">
        <w:t>To complete the unit requirements safely and effectively, the individual must:</w:t>
      </w:r>
    </w:p>
    <w:p w:rsidR="00000000" w:rsidRPr="00F0327F" w:rsidP="00F0327F">
      <w:pPr>
        <w:pStyle w:val="ListBullet"/>
      </w:pPr>
      <w:r w:rsidRPr="00F0327F">
        <w:t>describe intellectual property considerations relevant to producing sculptural works</w:t>
      </w:r>
    </w:p>
    <w:p w:rsidR="00000000" w:rsidRPr="00F0327F" w:rsidP="00F0327F">
      <w:pPr>
        <w:pStyle w:val="ListBullet"/>
      </w:pPr>
      <w:r w:rsidRPr="00F0327F">
        <w:t>identify information sources that s</w:t>
      </w:r>
      <w:r w:rsidRPr="00F0327F">
        <w:t>upport research in sculptural practice</w:t>
      </w:r>
    </w:p>
    <w:p w:rsidR="00000000" w:rsidRPr="00F0327F" w:rsidP="00F0327F">
      <w:pPr>
        <w:pStyle w:val="ListBullet"/>
      </w:pPr>
      <w:r w:rsidRPr="00F0327F">
        <w:t>summarise, for historical and contemporary sculpture, the main cultural, sociological, philosophical, aesthetic, political and commercial influences</w:t>
      </w:r>
    </w:p>
    <w:p w:rsidR="00000000" w:rsidRPr="00F0327F" w:rsidP="00F0327F">
      <w:pPr>
        <w:pStyle w:val="ListBullet"/>
      </w:pPr>
      <w:r w:rsidRPr="00F0327F">
        <w:t>explain, for own work practice and that of other artists, the relationship between sculptural technique and particular effects and design ideas</w:t>
      </w:r>
    </w:p>
    <w:p w:rsidR="00000000" w:rsidRPr="00F0327F" w:rsidP="00F0327F">
      <w:pPr>
        <w:pStyle w:val="ListBullet"/>
      </w:pPr>
      <w:r w:rsidRPr="00F0327F">
        <w:t>explain, for an extensive range of sculptural techniques, how they work to achieve effects and their limitations</w:t>
      </w:r>
      <w:r w:rsidRPr="00F0327F">
        <w:t xml:space="preserve"> and constraints in achieving effects</w:t>
      </w:r>
    </w:p>
    <w:p w:rsidR="00000000" w:rsidRPr="00F0327F" w:rsidP="00F0327F">
      <w:pPr>
        <w:pStyle w:val="ListBullet"/>
      </w:pPr>
      <w:r w:rsidRPr="00F0327F">
        <w:t>describe a range of creative thinking techniques and how they can be used to encourage new ideas</w:t>
      </w:r>
    </w:p>
    <w:p w:rsidR="00000000" w:rsidRPr="00F0327F" w:rsidP="00F0327F">
      <w:pPr>
        <w:pStyle w:val="ListBullet"/>
      </w:pPr>
      <w:r w:rsidRPr="00F0327F">
        <w:t>describe how the elements and principles of design may be applied and challenged when creating sculpture</w:t>
      </w:r>
    </w:p>
    <w:p w:rsidR="00000000" w:rsidRPr="00F0327F" w:rsidP="00F0327F">
      <w:pPr>
        <w:pStyle w:val="ListBullet"/>
      </w:pPr>
      <w:r w:rsidRPr="00F0327F">
        <w:t>explain key safe</w:t>
      </w:r>
      <w:r w:rsidRPr="00F0327F">
        <w:t>ty requirements for sculpture work.</w:t>
      </w:r>
    </w:p>
    <w:p w:rsidR="00000000" w:rsidRPr="00F0327F" w:rsidP="00F0327F">
      <w:pPr>
        <w:pStyle w:val="AllowPageBreak"/>
      </w:pPr>
    </w:p>
    <w:p w:rsidR="00000000" w:rsidRPr="00F0327F" w:rsidP="00F0327F">
      <w:pPr>
        <w:pStyle w:val="Heading1"/>
      </w:pPr>
      <w:bookmarkStart w:id="11" w:name="O_792386"/>
      <w:bookmarkEnd w:id="11"/>
      <w:r w:rsidRPr="00F0327F">
        <w:t>Assessment Conditions</w:t>
      </w:r>
    </w:p>
    <w:p w:rsidR="00000000" w:rsidRPr="00F0327F" w:rsidP="00484A1E">
      <w:pPr>
        <w:pStyle w:val="BodyText"/>
      </w:pPr>
      <w:r w:rsidRPr="00F0327F">
        <w:t>Assessment must be conducted in a safe environment where evidence gathered demonstrates consistent performance of typical activities experienced in creative arts industry environmen</w:t>
      </w:r>
      <w:r w:rsidRPr="00F0327F">
        <w:t xml:space="preserve">ts. The assessment environment must include access to: </w:t>
      </w:r>
    </w:p>
    <w:p w:rsidR="00000000" w:rsidRPr="00F0327F" w:rsidP="00F0327F">
      <w:pPr>
        <w:pStyle w:val="ListBullet"/>
      </w:pPr>
      <w:r w:rsidRPr="00F0327F">
        <w:t>equipment, tools and materials used to produce sculptures</w:t>
      </w:r>
    </w:p>
    <w:p w:rsidR="00000000" w:rsidRPr="00F0327F" w:rsidP="00F0327F">
      <w:pPr>
        <w:pStyle w:val="ListBullet"/>
      </w:pPr>
      <w:r w:rsidRPr="00F0327F">
        <w:t xml:space="preserve">relevant information sources. </w:t>
      </w:r>
    </w:p>
    <w:p w:rsidR="00000000" w:rsidRPr="00F0327F" w:rsidP="00F0327F">
      <w:pPr>
        <w:pStyle w:val="BodyText"/>
      </w:pPr>
    </w:p>
    <w:p w:rsidR="00000000" w:rsidRPr="00F0327F" w:rsidP="00484A1E">
      <w:pPr>
        <w:pStyle w:val="BodyText"/>
      </w:pPr>
      <w:r w:rsidRPr="00F0327F">
        <w:t>Assessors of this unit must satisfy the requirements for assessors in applicable vocational educational and t</w:t>
      </w:r>
      <w:r w:rsidRPr="00F0327F">
        <w:t>raining legislation, frameworks and/or standards.</w:t>
      </w:r>
    </w:p>
    <w:p w:rsidR="00000000" w:rsidRPr="00F0327F" w:rsidP="00F0327F">
      <w:pPr>
        <w:pStyle w:val="Heading1"/>
      </w:pPr>
      <w:bookmarkStart w:id="12" w:name="O_792389"/>
      <w:bookmarkEnd w:id="12"/>
      <w:r w:rsidRPr="00F0327F">
        <w:t>Links</w:t>
      </w:r>
    </w:p>
    <w:p w:rsidR="00000000" w:rsidRPr="00F0327F" w:rsidP="00484A1E">
      <w:pPr>
        <w:pStyle w:val="BodyText"/>
      </w:pPr>
      <w:r w:rsidRPr="00F03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61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27F" w:rsidP="00F0327F"/>
    <w:sectPr w:rsidSect="00F032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7F" w:rsidRPr="00484A1E" w:rsidP="00484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1E" w:rsidP="00F03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4A1E" w:rsidP="00F03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84A1E" w:rsidP="00F032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7F" w:rsidP="00F03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4A1E">
      <w:t>Approved</w:t>
    </w:r>
    <w:r w:rsidR="00484A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4A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4A1E">
      <w:rPr>
        <w:noProof/>
      </w:rPr>
      <w:t>5</w:t>
    </w:r>
    <w:r>
      <w:rPr>
        <w:noProof/>
      </w:rPr>
      <w:fldChar w:fldCharType="end"/>
    </w:r>
  </w:p>
  <w:p w:rsidR="00F0327F" w:rsidP="00F03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4A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4A1E">
      <w:t>Service and Creative Skills Australia</w:t>
    </w:r>
    <w:r w:rsidR="00484A1E">
      <w:fldChar w:fldCharType="end"/>
    </w:r>
  </w:p>
  <w:p w:rsidR="00F0327F" w:rsidP="00F03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27F" w:rsidRPr="00484A1E" w:rsidP="00484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1E" w:rsidRPr="002D2AF8" w:rsidP="00F03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CUASCU501 Refine sculptural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4A1E" w:rsidP="00F032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7F" w:rsidRPr="002D2AF8" w:rsidP="00F03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4A1E">
      <w:t>CUASCU501 Refine sculptural techniques</w:t>
    </w:r>
    <w:r w:rsidR="00484A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4A1E">
      <w:rPr>
        <w:noProof/>
      </w:rPr>
      <w:t>1 March 2025</w:t>
    </w:r>
    <w:r>
      <w:fldChar w:fldCharType="end"/>
    </w:r>
  </w:p>
  <w:p w:rsidR="00F0327F" w:rsidP="00F03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F6F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8F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01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27F"/>
  </w:style>
  <w:style w:type="character" w:customStyle="1" w:styleId="Heading1Char">
    <w:name w:val="Heading 1 Char"/>
    <w:basedOn w:val="DefaultParagraphFont"/>
    <w:link w:val="Heading1"/>
    <w:rsid w:val="00F03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2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27F"/>
    <w:rPr>
      <w:b/>
      <w:spacing w:val="0"/>
    </w:rPr>
  </w:style>
  <w:style w:type="paragraph" w:styleId="ListBullet2">
    <w:name w:val="List Bullet 2"/>
    <w:basedOn w:val="List2"/>
    <w:rsid w:val="00F032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27F"/>
    <w:rPr>
      <w:i/>
    </w:rPr>
  </w:style>
  <w:style w:type="paragraph" w:customStyle="1" w:styleId="SuperHeading">
    <w:name w:val="SuperHeading"/>
    <w:basedOn w:val="Normal"/>
    <w:rsid w:val="00F03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2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27F"/>
  </w:style>
  <w:style w:type="paragraph" w:styleId="TableofFigures">
    <w:name w:val="table of figures"/>
    <w:basedOn w:val="Normal"/>
    <w:next w:val="Normal"/>
    <w:semiHidden/>
    <w:rsid w:val="00F03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2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27F"/>
    <w:rPr>
      <w:rFonts w:ascii="Wingdings" w:hAnsi="Wingdings"/>
    </w:rPr>
  </w:style>
  <w:style w:type="paragraph" w:customStyle="1" w:styleId="TableHeading">
    <w:name w:val="Table Heading"/>
    <w:basedOn w:val="HeadingBase"/>
    <w:rsid w:val="00F03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27F"/>
    <w:rPr>
      <w:color w:val="0033CC"/>
      <w:u w:val="none"/>
    </w:rPr>
  </w:style>
  <w:style w:type="paragraph" w:customStyle="1" w:styleId="BodyTextRight">
    <w:name w:val="Body Text Right"/>
    <w:basedOn w:val="BodyText"/>
    <w:rsid w:val="00F03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2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27F"/>
    <w:rPr>
      <w:sz w:val="32"/>
    </w:rPr>
  </w:style>
  <w:style w:type="paragraph" w:customStyle="1" w:styleId="HeadingProcedure">
    <w:name w:val="Heading Procedure"/>
    <w:basedOn w:val="HeadingBase"/>
    <w:next w:val="Normal"/>
    <w:rsid w:val="00F03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27F"/>
    <w:pPr>
      <w:spacing w:before="60" w:after="60"/>
    </w:pPr>
  </w:style>
  <w:style w:type="paragraph" w:styleId="ListContinue">
    <w:name w:val="List Continue"/>
    <w:basedOn w:val="List"/>
    <w:rsid w:val="00F0327F"/>
    <w:pPr>
      <w:ind w:firstLine="0"/>
    </w:pPr>
  </w:style>
  <w:style w:type="paragraph" w:customStyle="1" w:styleId="ListNote">
    <w:name w:val="List Note"/>
    <w:basedOn w:val="List"/>
    <w:rsid w:val="00F03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27F"/>
    <w:rPr>
      <w:rFonts w:ascii="Courier New" w:hAnsi="Courier New"/>
    </w:rPr>
  </w:style>
  <w:style w:type="paragraph" w:customStyle="1" w:styleId="NoteBullet">
    <w:name w:val="Note Bullet"/>
    <w:basedOn w:val="Note"/>
    <w:rsid w:val="00F03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2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27F"/>
    <w:rPr>
      <w:b/>
      <w:smallCaps/>
    </w:rPr>
  </w:style>
  <w:style w:type="paragraph" w:customStyle="1" w:styleId="TableListNumber">
    <w:name w:val="Table List Number"/>
    <w:basedOn w:val="ListNumber"/>
    <w:rsid w:val="00F03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27F"/>
    <w:pPr>
      <w:numPr>
        <w:numId w:val="9"/>
      </w:numPr>
    </w:pPr>
  </w:style>
  <w:style w:type="paragraph" w:customStyle="1" w:styleId="ListAlpha2">
    <w:name w:val="List Alpha 2"/>
    <w:basedOn w:val="List2"/>
    <w:rsid w:val="00F0327F"/>
    <w:pPr>
      <w:numPr>
        <w:numId w:val="8"/>
      </w:numPr>
    </w:pPr>
  </w:style>
  <w:style w:type="paragraph" w:styleId="List2">
    <w:name w:val="List 2"/>
    <w:basedOn w:val="BodyText"/>
    <w:rsid w:val="00F03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2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2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27F"/>
    <w:pPr>
      <w:numPr>
        <w:numId w:val="4"/>
      </w:numPr>
    </w:pPr>
  </w:style>
  <w:style w:type="paragraph" w:styleId="ListContinue2">
    <w:name w:val="List Continue 2"/>
    <w:basedOn w:val="List2"/>
    <w:rsid w:val="00F0327F"/>
    <w:pPr>
      <w:ind w:firstLine="0"/>
    </w:pPr>
  </w:style>
  <w:style w:type="paragraph" w:styleId="ListContinue3">
    <w:name w:val="List Continue 3"/>
    <w:basedOn w:val="List3"/>
    <w:rsid w:val="00F0327F"/>
    <w:pPr>
      <w:ind w:left="1021" w:firstLine="0"/>
    </w:pPr>
  </w:style>
  <w:style w:type="paragraph" w:styleId="ListContinue4">
    <w:name w:val="List Continue 4"/>
    <w:basedOn w:val="List4"/>
    <w:rsid w:val="00F0327F"/>
    <w:pPr>
      <w:ind w:firstLine="0"/>
    </w:pPr>
  </w:style>
  <w:style w:type="paragraph" w:styleId="ListContinue5">
    <w:name w:val="List Continue 5"/>
    <w:basedOn w:val="List5"/>
    <w:rsid w:val="00F0327F"/>
    <w:pPr>
      <w:ind w:firstLine="0"/>
    </w:pPr>
  </w:style>
  <w:style w:type="paragraph" w:styleId="ListNumber3">
    <w:name w:val="List Number 3"/>
    <w:basedOn w:val="List3"/>
    <w:rsid w:val="00F0327F"/>
    <w:pPr>
      <w:numPr>
        <w:numId w:val="5"/>
      </w:numPr>
    </w:pPr>
  </w:style>
  <w:style w:type="paragraph" w:styleId="ListNumber4">
    <w:name w:val="List Number 4"/>
    <w:basedOn w:val="List4"/>
    <w:rsid w:val="00F0327F"/>
    <w:pPr>
      <w:numPr>
        <w:numId w:val="6"/>
      </w:numPr>
    </w:pPr>
  </w:style>
  <w:style w:type="paragraph" w:styleId="ListNumber5">
    <w:name w:val="List Number 5"/>
    <w:basedOn w:val="List5"/>
    <w:rsid w:val="00F0327F"/>
    <w:pPr>
      <w:numPr>
        <w:numId w:val="7"/>
      </w:numPr>
    </w:pPr>
  </w:style>
  <w:style w:type="paragraph" w:styleId="BlockText">
    <w:name w:val="Block Text"/>
    <w:basedOn w:val="Normal"/>
    <w:rsid w:val="00F03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27F"/>
    <w:rPr>
      <w:sz w:val="16"/>
      <w:vertAlign w:val="superscript"/>
    </w:rPr>
  </w:style>
  <w:style w:type="character" w:customStyle="1" w:styleId="Symbols">
    <w:name w:val="Symbols"/>
    <w:basedOn w:val="DefaultParagraphFont"/>
    <w:rsid w:val="00F0327F"/>
    <w:rPr>
      <w:rFonts w:ascii="Symbol" w:hAnsi="Symbol"/>
    </w:rPr>
  </w:style>
  <w:style w:type="character" w:customStyle="1" w:styleId="MenuOptions">
    <w:name w:val="Menu Options"/>
    <w:basedOn w:val="DefaultParagraphFont"/>
    <w:rsid w:val="00F03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27F"/>
    <w:rPr>
      <w:b/>
    </w:rPr>
  </w:style>
  <w:style w:type="character" w:customStyle="1" w:styleId="Underlined">
    <w:name w:val="Underlined"/>
    <w:basedOn w:val="DefaultParagraphFont"/>
    <w:rsid w:val="00F0327F"/>
    <w:rPr>
      <w:u w:val="single"/>
    </w:rPr>
  </w:style>
  <w:style w:type="paragraph" w:customStyle="1" w:styleId="TableBodyTextRight">
    <w:name w:val="Table Body Text Right"/>
    <w:basedOn w:val="TableBodyText"/>
    <w:rsid w:val="00F03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27F"/>
    <w:rPr>
      <w:sz w:val="18"/>
    </w:rPr>
  </w:style>
  <w:style w:type="paragraph" w:customStyle="1" w:styleId="BodySmallRight">
    <w:name w:val="Body Small Right"/>
    <w:basedOn w:val="BodyTextRight"/>
    <w:rsid w:val="00F0327F"/>
    <w:rPr>
      <w:sz w:val="18"/>
      <w:szCs w:val="18"/>
    </w:rPr>
  </w:style>
  <w:style w:type="paragraph" w:customStyle="1" w:styleId="MarginEdition">
    <w:name w:val="Margin Edition"/>
    <w:basedOn w:val="MarginNote"/>
    <w:rsid w:val="00F03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27F"/>
    <w:rPr>
      <w:sz w:val="2"/>
      <w:szCs w:val="2"/>
    </w:rPr>
  </w:style>
  <w:style w:type="character" w:customStyle="1" w:styleId="Small">
    <w:name w:val="Small"/>
    <w:basedOn w:val="DefaultParagraphFont"/>
    <w:rsid w:val="00F0327F"/>
    <w:rPr>
      <w:sz w:val="16"/>
    </w:rPr>
  </w:style>
  <w:style w:type="paragraph" w:customStyle="1" w:styleId="WideTable">
    <w:name w:val="Wide Table"/>
    <w:basedOn w:val="Normal"/>
    <w:rsid w:val="00F03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27F"/>
  </w:style>
  <w:style w:type="paragraph" w:styleId="Quote">
    <w:name w:val="Quote"/>
    <w:basedOn w:val="Heading1"/>
    <w:link w:val="QuoteChar"/>
    <w:qFormat/>
    <w:rsid w:val="00F03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27F"/>
    <w:pPr>
      <w:pageBreakBefore/>
    </w:pPr>
  </w:style>
  <w:style w:type="paragraph" w:customStyle="1" w:styleId="Border">
    <w:name w:val="Border"/>
    <w:basedOn w:val="Normal"/>
    <w:qFormat/>
    <w:rsid w:val="00F03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27F"/>
    <w:rPr>
      <w:u w:val="single"/>
    </w:rPr>
  </w:style>
  <w:style w:type="character" w:customStyle="1" w:styleId="BoldandItalics">
    <w:name w:val="Bold and Italics"/>
    <w:qFormat/>
    <w:rsid w:val="00F0327F"/>
    <w:rPr>
      <w:b/>
      <w:i/>
      <w:u w:val="none"/>
    </w:rPr>
  </w:style>
  <w:style w:type="paragraph" w:styleId="BalloonText">
    <w:name w:val="Balloon Text"/>
    <w:basedOn w:val="Normal"/>
    <w:link w:val="BalloonTextChar"/>
    <w:rsid w:val="00F03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27F"/>
    <w:pPr>
      <w:spacing w:before="0" w:after="0"/>
    </w:pPr>
  </w:style>
  <w:style w:type="paragraph" w:customStyle="1" w:styleId="BodyTextBold">
    <w:name w:val="Body Text Bold"/>
    <w:basedOn w:val="BodyText"/>
    <w:qFormat/>
    <w:rsid w:val="00F0327F"/>
    <w:rPr>
      <w:b/>
    </w:rPr>
  </w:style>
  <w:style w:type="character" w:styleId="Hyperlink">
    <w:name w:val="Hyperlink"/>
    <w:basedOn w:val="DefaultParagraphFont"/>
    <w:uiPriority w:val="99"/>
    <w:unhideWhenUsed/>
    <w:rsid w:val="00484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1047</Words>
  <Characters>6861</Characters>
  <Application>Microsoft Office Word</Application>
  <DocSecurity>0</DocSecurity>
  <Lines>228</Lines>
  <Paragraphs>138</Paragraphs>
  <ScaleCrop>false</ScaleCrop>
  <Company>Author-it Software Corporation Ltd.</Company>
  <LinksUpToDate>false</LinksUpToDate>
  <CharactersWithSpaces>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CUASCU501 Refine sculptural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