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B3A" w:rsidP="001B6B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CUASCU411 Experiment with techniques to produce sculpture</w:t>
      </w:r>
      <w:r>
        <w:fldChar w:fldCharType="end"/>
      </w:r>
    </w:p>
    <w:p w:rsidR="001B6B3A" w:rsidP="001B6B3A">
      <w:pPr>
        <w:pStyle w:val="Version"/>
        <w:sectPr w:rsidSect="009061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13D" w:rsidP="0090613D">
      <w:pPr>
        <w:pStyle w:val="SuperHeading"/>
      </w:pPr>
      <w:r w:rsidRPr="0090613D">
        <w:t>Assessment Requirements for CUASCU411 Experiment with techniques to produce sculpture</w:t>
      </w:r>
    </w:p>
    <w:p w:rsidR="00000000" w:rsidRPr="0090613D" w:rsidP="0090613D">
      <w:pPr>
        <w:pStyle w:val="Heading1"/>
      </w:pPr>
      <w:bookmarkStart w:id="1" w:name="O_1167290"/>
      <w:bookmarkEnd w:id="1"/>
      <w:r w:rsidRPr="0090613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061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13D" w:rsidP="0090613D">
            <w:pPr>
              <w:pStyle w:val="BodyText"/>
            </w:pPr>
            <w:r w:rsidRPr="0090613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13D">
            <w:pPr>
              <w:pStyle w:val="BodyText"/>
              <w:rPr>
                <w:lang w:val="en-NZ"/>
              </w:rPr>
            </w:pPr>
            <w:r w:rsidRPr="0090613D">
              <w:rPr>
                <w:rStyle w:val="SpecialBold"/>
              </w:rPr>
              <w:t>Comments</w:t>
            </w:r>
          </w:p>
        </w:tc>
      </w:tr>
      <w:tr w:rsidTr="009061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13D">
            <w:pPr>
              <w:pStyle w:val="BodyText"/>
              <w:rPr>
                <w:lang w:val="en-NZ"/>
              </w:rPr>
            </w:pPr>
            <w:r w:rsidRPr="0090613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13D" w:rsidP="0090613D">
            <w:pPr>
              <w:pStyle w:val="BodyText"/>
            </w:pPr>
            <w:r w:rsidRPr="0090613D">
              <w:t>This version first released with CUA Creative Arts and Culture Training Package Version 5.0.</w:t>
            </w:r>
          </w:p>
        </w:tc>
      </w:tr>
    </w:tbl>
    <w:p w:rsidR="00000000" w:rsidRPr="0090613D" w:rsidP="0090613D">
      <w:pPr>
        <w:pStyle w:val="BodyText"/>
      </w:pPr>
    </w:p>
    <w:p w:rsidR="00000000" w:rsidRPr="0090613D" w:rsidP="0090613D">
      <w:pPr>
        <w:pStyle w:val="AllowPageBreak"/>
      </w:pPr>
    </w:p>
    <w:p w:rsidR="00000000" w:rsidRPr="0090613D" w:rsidP="0090613D">
      <w:pPr>
        <w:pStyle w:val="Heading1"/>
      </w:pPr>
      <w:bookmarkStart w:id="2" w:name="O_1167293"/>
      <w:bookmarkEnd w:id="2"/>
      <w:r w:rsidRPr="0090613D">
        <w:t>Performance Evidence</w:t>
      </w:r>
    </w:p>
    <w:p w:rsidR="00000000" w:rsidRPr="0090613D" w:rsidP="001B6B3A">
      <w:pPr>
        <w:pStyle w:val="BodyText"/>
      </w:pPr>
      <w:r w:rsidRPr="0090613D">
        <w:t>The candidate must demonstrate the ability to complete the tasks outlined in the elements, performance criteria and foundation skills of this unit, including evidence of the ability to:</w:t>
      </w:r>
    </w:p>
    <w:p w:rsidR="00000000" w:rsidRPr="0090613D" w:rsidP="0090613D">
      <w:pPr>
        <w:pStyle w:val="ListBullet"/>
      </w:pPr>
      <w:r w:rsidRPr="0090613D">
        <w:t>experiment with at least two d</w:t>
      </w:r>
      <w:r w:rsidRPr="0090613D">
        <w:t>ifferent sculpture techniques and apply findings to sculpture works.</w:t>
      </w:r>
    </w:p>
    <w:p w:rsidR="00000000" w:rsidRPr="0090613D" w:rsidP="0090613D">
      <w:pPr>
        <w:pStyle w:val="List"/>
      </w:pPr>
    </w:p>
    <w:p w:rsidR="00000000" w:rsidRPr="0090613D" w:rsidP="001B6B3A">
      <w:pPr>
        <w:pStyle w:val="BodyText"/>
      </w:pPr>
      <w:r w:rsidRPr="0090613D">
        <w:t>In the course above, the candidate must:</w:t>
      </w:r>
    </w:p>
    <w:p w:rsidR="00000000" w:rsidRPr="0090613D" w:rsidP="0090613D">
      <w:pPr>
        <w:pStyle w:val="ListBullet"/>
      </w:pPr>
      <w:r w:rsidRPr="0090613D">
        <w:t>confirm ideas for own work using a process of thorough research and experimentation</w:t>
      </w:r>
    </w:p>
    <w:p w:rsidR="00000000" w:rsidRPr="0090613D" w:rsidP="0090613D">
      <w:pPr>
        <w:pStyle w:val="ListBullet"/>
      </w:pPr>
      <w:r w:rsidRPr="0090613D">
        <w:t>identify and acquire resources required to complete</w:t>
      </w:r>
      <w:r w:rsidRPr="0090613D">
        <w:t xml:space="preserve"> chosen work</w:t>
      </w:r>
    </w:p>
    <w:p w:rsidR="00000000" w:rsidRPr="0090613D" w:rsidP="0090613D">
      <w:pPr>
        <w:pStyle w:val="ListBullet"/>
      </w:pPr>
      <w:r w:rsidRPr="0090613D">
        <w:t>adapt and use a range of sculptural techniques to create a single major work or multiple pieces of sculpture that:</w:t>
      </w:r>
    </w:p>
    <w:p w:rsidR="00000000" w:rsidRPr="0090613D" w:rsidP="0090613D">
      <w:pPr>
        <w:pStyle w:val="ListBullet2"/>
      </w:pPr>
      <w:r w:rsidRPr="0090613D">
        <w:t>shows technical proficiency</w:t>
      </w:r>
    </w:p>
    <w:p w:rsidR="00000000" w:rsidRPr="0090613D" w:rsidP="0090613D">
      <w:pPr>
        <w:pStyle w:val="ListBullet2"/>
      </w:pPr>
      <w:r w:rsidRPr="0090613D">
        <w:t>incorporates understanding of elements and principles of design</w:t>
      </w:r>
    </w:p>
    <w:p w:rsidR="00000000" w:rsidRPr="0090613D" w:rsidP="0090613D">
      <w:pPr>
        <w:pStyle w:val="ListBullet2"/>
      </w:pPr>
      <w:r w:rsidRPr="0090613D">
        <w:t>demonstrates innovation and the eme</w:t>
      </w:r>
      <w:r w:rsidRPr="0090613D">
        <w:t>rgence of an individual style</w:t>
      </w:r>
    </w:p>
    <w:p w:rsidR="00000000" w:rsidRPr="0090613D" w:rsidP="0090613D">
      <w:pPr>
        <w:pStyle w:val="ListBullet"/>
      </w:pPr>
      <w:r w:rsidRPr="0090613D">
        <w:t>review and document the research and development process.</w:t>
      </w:r>
    </w:p>
    <w:p w:rsidR="00000000" w:rsidRPr="0090613D" w:rsidP="0090613D">
      <w:pPr>
        <w:pStyle w:val="AllowPageBreak"/>
      </w:pPr>
    </w:p>
    <w:p w:rsidR="00000000" w:rsidRPr="0090613D" w:rsidP="0090613D">
      <w:pPr>
        <w:pStyle w:val="Heading1"/>
      </w:pPr>
      <w:bookmarkStart w:id="3" w:name="O_1167292"/>
      <w:bookmarkEnd w:id="3"/>
      <w:r w:rsidRPr="0090613D">
        <w:t>Knowledge Evidence</w:t>
      </w:r>
    </w:p>
    <w:p w:rsidR="00000000" w:rsidRPr="0090613D" w:rsidP="001B6B3A">
      <w:pPr>
        <w:pStyle w:val="BodyText"/>
      </w:pPr>
      <w:r w:rsidRPr="0090613D">
        <w:t>The candidate must be able to demonstrate knowledge to complete the tasks outlined in the elements, performance criteria and foun</w:t>
      </w:r>
      <w:r w:rsidRPr="0090613D">
        <w:t>dation skills of this unit, including knowledge of:</w:t>
      </w:r>
    </w:p>
    <w:p w:rsidR="00000000" w:rsidRPr="0090613D" w:rsidP="0090613D">
      <w:pPr>
        <w:pStyle w:val="ListBullet"/>
      </w:pPr>
      <w:r w:rsidRPr="0090613D">
        <w:t>key contemporary conceptual frameworks in sculpture</w:t>
      </w:r>
    </w:p>
    <w:p w:rsidR="00000000" w:rsidRPr="0090613D" w:rsidP="0090613D">
      <w:pPr>
        <w:pStyle w:val="ListBullet"/>
      </w:pPr>
      <w:r w:rsidRPr="0090613D">
        <w:t>intellectual property requirements relevant to producing sculptural works.</w:t>
      </w:r>
    </w:p>
    <w:p w:rsidR="00000000" w:rsidRPr="0090613D" w:rsidP="0090613D">
      <w:pPr>
        <w:pStyle w:val="ListBullet"/>
      </w:pPr>
      <w:r w:rsidRPr="0090613D">
        <w:t>methods used to research creative and technical approaches to sculptural work</w:t>
      </w:r>
    </w:p>
    <w:p w:rsidR="00000000" w:rsidRPr="0090613D" w:rsidP="0090613D">
      <w:pPr>
        <w:pStyle w:val="ListBullet"/>
      </w:pPr>
      <w:r w:rsidRPr="0090613D">
        <w:t>how the works of other practitioners may be used to inform individual practice</w:t>
      </w:r>
    </w:p>
    <w:p w:rsidR="00000000" w:rsidRPr="0090613D" w:rsidP="0090613D">
      <w:pPr>
        <w:pStyle w:val="ListBullet"/>
      </w:pPr>
      <w:r w:rsidRPr="0090613D">
        <w:t>role of experimentation in developing and refining ideas for sculptures and how it relates to the d</w:t>
      </w:r>
      <w:r w:rsidRPr="0090613D">
        <w:t>evelopment of an individual style</w:t>
      </w:r>
    </w:p>
    <w:p w:rsidR="00000000" w:rsidRPr="0090613D" w:rsidP="0090613D">
      <w:pPr>
        <w:pStyle w:val="ListBullet"/>
      </w:pPr>
      <w:r w:rsidRPr="0090613D">
        <w:t>ways to adapt, extend and combine the capabilities of a wide range of sculptural techniques</w:t>
      </w:r>
    </w:p>
    <w:p w:rsidR="00000000" w:rsidRPr="0090613D" w:rsidP="0090613D">
      <w:pPr>
        <w:pStyle w:val="ListBullet"/>
      </w:pPr>
      <w:r w:rsidRPr="0090613D">
        <w:t xml:space="preserve">elements and principles of design, including: </w:t>
      </w:r>
    </w:p>
    <w:p w:rsidR="00000000" w:rsidRPr="0090613D" w:rsidP="0090613D">
      <w:pPr>
        <w:pStyle w:val="ListBullet2"/>
      </w:pPr>
      <w:r w:rsidRPr="0090613D">
        <w:t>detailed design characteristics</w:t>
      </w:r>
    </w:p>
    <w:p w:rsidR="00000000" w:rsidRPr="0090613D" w:rsidP="0090613D">
      <w:pPr>
        <w:pStyle w:val="ListBullet2"/>
      </w:pPr>
      <w:r w:rsidRPr="0090613D">
        <w:t xml:space="preserve">key interrelationships </w:t>
      </w:r>
    </w:p>
    <w:p w:rsidR="00000000" w:rsidRPr="0090613D" w:rsidP="0090613D">
      <w:pPr>
        <w:pStyle w:val="ListBullet2"/>
      </w:pPr>
      <w:r w:rsidRPr="0090613D">
        <w:t xml:space="preserve">use in sculptures and how </w:t>
      </w:r>
      <w:r w:rsidRPr="0090613D">
        <w:t>they may be challenged</w:t>
      </w:r>
    </w:p>
    <w:p w:rsidR="00000000" w:rsidRPr="0090613D" w:rsidP="0090613D">
      <w:pPr>
        <w:pStyle w:val="ListBullet"/>
      </w:pPr>
      <w:r w:rsidRPr="0090613D">
        <w:t xml:space="preserve">tools and equipment used to produce sculpture: </w:t>
      </w:r>
    </w:p>
    <w:p w:rsidR="00000000" w:rsidRPr="0090613D" w:rsidP="0090613D">
      <w:pPr>
        <w:pStyle w:val="ListBullet2"/>
      </w:pPr>
      <w:r w:rsidRPr="0090613D">
        <w:t>key physical features and uses</w:t>
      </w:r>
    </w:p>
    <w:p w:rsidR="00000000" w:rsidRPr="0090613D" w:rsidP="0090613D">
      <w:pPr>
        <w:pStyle w:val="ListBullet2"/>
      </w:pPr>
      <w:r w:rsidRPr="0090613D">
        <w:t xml:space="preserve">cleaning and maintenance techniques </w:t>
      </w:r>
    </w:p>
    <w:p w:rsidR="00000000" w:rsidRPr="0090613D" w:rsidP="0090613D">
      <w:pPr>
        <w:pStyle w:val="ListBullet2"/>
      </w:pPr>
      <w:r w:rsidRPr="0090613D">
        <w:t>storage requirements</w:t>
      </w:r>
    </w:p>
    <w:p w:rsidR="00000000" w:rsidRPr="0090613D" w:rsidP="0090613D">
      <w:pPr>
        <w:pStyle w:val="ListBullet"/>
      </w:pPr>
      <w:r w:rsidRPr="0090613D">
        <w:t>physical properties and capabilities of a range of materials and techniques used to produce s</w:t>
      </w:r>
      <w:r w:rsidRPr="0090613D">
        <w:t>culptures</w:t>
      </w:r>
    </w:p>
    <w:p w:rsidR="00000000" w:rsidRPr="0090613D" w:rsidP="0090613D">
      <w:pPr>
        <w:pStyle w:val="ListBullet"/>
      </w:pPr>
      <w:r w:rsidRPr="0090613D">
        <w:t>suppliers of resources for professional sculpture practice, including raw, part-processed and processed sculpture materials</w:t>
      </w:r>
    </w:p>
    <w:p w:rsidR="00000000" w:rsidRPr="0090613D" w:rsidP="0090613D">
      <w:pPr>
        <w:pStyle w:val="ListBullet"/>
      </w:pPr>
      <w:r w:rsidRPr="0090613D">
        <w:t>practices and procedures for working safely and sustainably with materials, tools and equipment for producing sculpture.</w:t>
      </w:r>
    </w:p>
    <w:p w:rsidR="00000000" w:rsidRPr="0090613D" w:rsidP="0090613D">
      <w:pPr>
        <w:pStyle w:val="AllowPageBreak"/>
      </w:pPr>
    </w:p>
    <w:p w:rsidR="00000000" w:rsidRPr="0090613D" w:rsidP="0090613D">
      <w:pPr>
        <w:pStyle w:val="Heading1"/>
      </w:pPr>
      <w:bookmarkStart w:id="4" w:name="O_1167291"/>
      <w:bookmarkEnd w:id="4"/>
      <w:r w:rsidRPr="0090613D">
        <w:t>Assessment Conditions</w:t>
      </w:r>
    </w:p>
    <w:p w:rsidR="00000000" w:rsidRPr="0090613D" w:rsidP="001B6B3A">
      <w:pPr>
        <w:pStyle w:val="BodyText"/>
      </w:pPr>
      <w:r w:rsidRPr="0090613D">
        <w:t xml:space="preserve">Skills in this unit must be demonstrated in a workplace or simulated environment where the conditions are typical of those in a working environment in this industry. </w:t>
      </w:r>
    </w:p>
    <w:p w:rsidR="00000000" w:rsidRPr="0090613D" w:rsidP="001B6B3A">
      <w:pPr>
        <w:pStyle w:val="BodyText"/>
      </w:pPr>
      <w:r w:rsidRPr="0090613D">
        <w:t>This includes access to:</w:t>
      </w:r>
    </w:p>
    <w:p w:rsidR="00000000" w:rsidRPr="0090613D" w:rsidP="0090613D">
      <w:pPr>
        <w:pStyle w:val="ListBullet"/>
      </w:pPr>
      <w:r w:rsidRPr="0090613D">
        <w:t>equipment, tools and ma</w:t>
      </w:r>
      <w:r w:rsidRPr="0090613D">
        <w:t>terials used to produce sculptures</w:t>
      </w:r>
    </w:p>
    <w:p w:rsidR="00000000" w:rsidRPr="0090613D" w:rsidP="0090613D">
      <w:pPr>
        <w:pStyle w:val="ListBullet"/>
      </w:pPr>
      <w:r w:rsidRPr="0090613D">
        <w:t xml:space="preserve">credible information sources. </w:t>
      </w:r>
    </w:p>
    <w:p w:rsidR="00000000" w:rsidRPr="0090613D" w:rsidP="0090613D">
      <w:pPr>
        <w:pStyle w:val="List"/>
      </w:pPr>
    </w:p>
    <w:p w:rsidR="00000000" w:rsidRPr="0090613D" w:rsidP="001B6B3A">
      <w:pPr>
        <w:pStyle w:val="BodyText"/>
      </w:pPr>
      <w:r w:rsidRPr="0090613D">
        <w:t>Assessors of this unit must satisfy the requirements for assessors in applicable vocational educational and training legislation, frameworks and/or standards.</w:t>
      </w:r>
    </w:p>
    <w:p w:rsidR="00000000" w:rsidRPr="0090613D" w:rsidP="0090613D">
      <w:pPr>
        <w:pStyle w:val="Heading1"/>
      </w:pPr>
      <w:bookmarkStart w:id="5" w:name="O_1167289"/>
      <w:bookmarkEnd w:id="5"/>
      <w:r w:rsidRPr="0090613D">
        <w:t>Links</w:t>
      </w:r>
    </w:p>
    <w:p w:rsidR="00000000" w:rsidRPr="0090613D" w:rsidP="001B6B3A">
      <w:pPr>
        <w:pStyle w:val="BodyText"/>
      </w:pPr>
      <w:r w:rsidRPr="0090613D">
        <w:t>Compa</w:t>
      </w:r>
      <w:r w:rsidRPr="0090613D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315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613D" w:rsidP="0090613D"/>
    <w:sectPr w:rsidSect="009061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3D" w:rsidRPr="001B6B3A" w:rsidP="001B6B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3A" w:rsidP="00906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6B3A" w:rsidP="00906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6B3A" w:rsidP="009061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13D" w:rsidRPr="001B6B3A" w:rsidP="001B6B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B3A" w:rsidRPr="002D2AF8" w:rsidP="00906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CUASCU411 Experiment with techniques to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B6B3A" w:rsidP="009061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044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EB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E88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1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1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1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1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1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1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1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1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1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1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1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13D"/>
  </w:style>
  <w:style w:type="character" w:customStyle="1" w:styleId="Heading1Char">
    <w:name w:val="Heading 1 Char"/>
    <w:basedOn w:val="DefaultParagraphFont"/>
    <w:link w:val="Heading1"/>
    <w:rsid w:val="009061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1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1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61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61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613D"/>
    <w:rPr>
      <w:b/>
      <w:spacing w:val="0"/>
    </w:rPr>
  </w:style>
  <w:style w:type="paragraph" w:styleId="ListBullet2">
    <w:name w:val="List Bullet 2"/>
    <w:basedOn w:val="List2"/>
    <w:rsid w:val="009061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1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1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1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1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1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1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1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1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1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1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1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1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1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1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1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1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61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61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1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1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1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1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1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1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1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1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1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1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1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13D"/>
    <w:rPr>
      <w:i/>
    </w:rPr>
  </w:style>
  <w:style w:type="paragraph" w:styleId="Caption">
    <w:name w:val="caption"/>
    <w:basedOn w:val="BodyText"/>
    <w:next w:val="Normal"/>
    <w:qFormat/>
    <w:rsid w:val="009061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1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1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13D"/>
  </w:style>
  <w:style w:type="paragraph" w:styleId="TableofFigures">
    <w:name w:val="table of figures"/>
    <w:basedOn w:val="Normal"/>
    <w:next w:val="Normal"/>
    <w:semiHidden/>
    <w:rsid w:val="009061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1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613D"/>
    <w:rPr>
      <w:rFonts w:ascii="Wingdings" w:hAnsi="Wingdings"/>
    </w:rPr>
  </w:style>
  <w:style w:type="paragraph" w:customStyle="1" w:styleId="TableHeading">
    <w:name w:val="Table Heading"/>
    <w:basedOn w:val="HeadingBase"/>
    <w:rsid w:val="009061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13D"/>
    <w:rPr>
      <w:color w:val="0033CC"/>
      <w:u w:val="none"/>
    </w:rPr>
  </w:style>
  <w:style w:type="paragraph" w:customStyle="1" w:styleId="BodyTextRight">
    <w:name w:val="Body Text Right"/>
    <w:basedOn w:val="BodyText"/>
    <w:rsid w:val="009061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1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1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1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1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1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13D"/>
    <w:rPr>
      <w:sz w:val="32"/>
    </w:rPr>
  </w:style>
  <w:style w:type="paragraph" w:customStyle="1" w:styleId="HeadingProcedure">
    <w:name w:val="Heading Procedure"/>
    <w:basedOn w:val="HeadingBase"/>
    <w:next w:val="Normal"/>
    <w:rsid w:val="009061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13D"/>
    <w:pPr>
      <w:spacing w:before="60" w:after="60"/>
    </w:pPr>
  </w:style>
  <w:style w:type="paragraph" w:styleId="ListContinue">
    <w:name w:val="List Continue"/>
    <w:basedOn w:val="List"/>
    <w:rsid w:val="0090613D"/>
    <w:pPr>
      <w:ind w:firstLine="0"/>
    </w:pPr>
  </w:style>
  <w:style w:type="paragraph" w:customStyle="1" w:styleId="ListNote">
    <w:name w:val="List Note"/>
    <w:basedOn w:val="List"/>
    <w:rsid w:val="009061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1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1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13D"/>
    <w:rPr>
      <w:rFonts w:ascii="Courier New" w:hAnsi="Courier New"/>
    </w:rPr>
  </w:style>
  <w:style w:type="paragraph" w:customStyle="1" w:styleId="NoteBullet">
    <w:name w:val="Note Bullet"/>
    <w:basedOn w:val="Note"/>
    <w:rsid w:val="009061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1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1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1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1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61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1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13D"/>
    <w:rPr>
      <w:b/>
      <w:smallCaps/>
    </w:rPr>
  </w:style>
  <w:style w:type="paragraph" w:customStyle="1" w:styleId="TableListNumber">
    <w:name w:val="Table List Number"/>
    <w:basedOn w:val="ListNumber"/>
    <w:rsid w:val="009061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1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13D"/>
    <w:pPr>
      <w:numPr>
        <w:numId w:val="9"/>
      </w:numPr>
    </w:pPr>
  </w:style>
  <w:style w:type="paragraph" w:customStyle="1" w:styleId="ListAlpha2">
    <w:name w:val="List Alpha 2"/>
    <w:basedOn w:val="List2"/>
    <w:rsid w:val="0090613D"/>
    <w:pPr>
      <w:numPr>
        <w:numId w:val="8"/>
      </w:numPr>
    </w:pPr>
  </w:style>
  <w:style w:type="paragraph" w:styleId="List2">
    <w:name w:val="List 2"/>
    <w:basedOn w:val="BodyText"/>
    <w:rsid w:val="009061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1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1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1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1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1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13D"/>
    <w:pPr>
      <w:numPr>
        <w:numId w:val="4"/>
      </w:numPr>
    </w:pPr>
  </w:style>
  <w:style w:type="paragraph" w:styleId="ListContinue2">
    <w:name w:val="List Continue 2"/>
    <w:basedOn w:val="List2"/>
    <w:rsid w:val="0090613D"/>
    <w:pPr>
      <w:ind w:firstLine="0"/>
    </w:pPr>
  </w:style>
  <w:style w:type="paragraph" w:styleId="ListContinue3">
    <w:name w:val="List Continue 3"/>
    <w:basedOn w:val="List3"/>
    <w:rsid w:val="0090613D"/>
    <w:pPr>
      <w:ind w:left="1021" w:firstLine="0"/>
    </w:pPr>
  </w:style>
  <w:style w:type="paragraph" w:styleId="ListContinue4">
    <w:name w:val="List Continue 4"/>
    <w:basedOn w:val="List4"/>
    <w:rsid w:val="0090613D"/>
    <w:pPr>
      <w:ind w:firstLine="0"/>
    </w:pPr>
  </w:style>
  <w:style w:type="paragraph" w:styleId="ListContinue5">
    <w:name w:val="List Continue 5"/>
    <w:basedOn w:val="List5"/>
    <w:rsid w:val="0090613D"/>
    <w:pPr>
      <w:ind w:firstLine="0"/>
    </w:pPr>
  </w:style>
  <w:style w:type="paragraph" w:styleId="ListNumber3">
    <w:name w:val="List Number 3"/>
    <w:basedOn w:val="List3"/>
    <w:rsid w:val="0090613D"/>
    <w:pPr>
      <w:numPr>
        <w:numId w:val="5"/>
      </w:numPr>
    </w:pPr>
  </w:style>
  <w:style w:type="paragraph" w:styleId="ListNumber4">
    <w:name w:val="List Number 4"/>
    <w:basedOn w:val="List4"/>
    <w:rsid w:val="0090613D"/>
    <w:pPr>
      <w:numPr>
        <w:numId w:val="6"/>
      </w:numPr>
    </w:pPr>
  </w:style>
  <w:style w:type="paragraph" w:styleId="ListNumber5">
    <w:name w:val="List Number 5"/>
    <w:basedOn w:val="List5"/>
    <w:rsid w:val="0090613D"/>
    <w:pPr>
      <w:numPr>
        <w:numId w:val="7"/>
      </w:numPr>
    </w:pPr>
  </w:style>
  <w:style w:type="paragraph" w:styleId="BlockText">
    <w:name w:val="Block Text"/>
    <w:basedOn w:val="Normal"/>
    <w:rsid w:val="009061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1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13D"/>
    <w:rPr>
      <w:sz w:val="16"/>
      <w:vertAlign w:val="superscript"/>
    </w:rPr>
  </w:style>
  <w:style w:type="character" w:customStyle="1" w:styleId="Symbols">
    <w:name w:val="Symbols"/>
    <w:basedOn w:val="DefaultParagraphFont"/>
    <w:rsid w:val="0090613D"/>
    <w:rPr>
      <w:rFonts w:ascii="Symbol" w:hAnsi="Symbol"/>
    </w:rPr>
  </w:style>
  <w:style w:type="character" w:customStyle="1" w:styleId="MenuOptions">
    <w:name w:val="Menu Options"/>
    <w:basedOn w:val="DefaultParagraphFont"/>
    <w:rsid w:val="009061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13D"/>
    <w:rPr>
      <w:b/>
    </w:rPr>
  </w:style>
  <w:style w:type="character" w:customStyle="1" w:styleId="Underlined">
    <w:name w:val="Underlined"/>
    <w:basedOn w:val="DefaultParagraphFont"/>
    <w:rsid w:val="0090613D"/>
    <w:rPr>
      <w:u w:val="single"/>
    </w:rPr>
  </w:style>
  <w:style w:type="paragraph" w:customStyle="1" w:styleId="TableBodyTextRight">
    <w:name w:val="Table Body Text Right"/>
    <w:basedOn w:val="TableBodyText"/>
    <w:rsid w:val="009061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13D"/>
    <w:rPr>
      <w:sz w:val="18"/>
    </w:rPr>
  </w:style>
  <w:style w:type="paragraph" w:customStyle="1" w:styleId="BodySmallRight">
    <w:name w:val="Body Small Right"/>
    <w:basedOn w:val="BodyTextRight"/>
    <w:rsid w:val="0090613D"/>
    <w:rPr>
      <w:sz w:val="18"/>
      <w:szCs w:val="18"/>
    </w:rPr>
  </w:style>
  <w:style w:type="paragraph" w:customStyle="1" w:styleId="MarginEdition">
    <w:name w:val="Margin Edition"/>
    <w:basedOn w:val="MarginNote"/>
    <w:rsid w:val="009061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13D"/>
    <w:rPr>
      <w:sz w:val="2"/>
      <w:szCs w:val="2"/>
    </w:rPr>
  </w:style>
  <w:style w:type="character" w:customStyle="1" w:styleId="Small">
    <w:name w:val="Small"/>
    <w:basedOn w:val="DefaultParagraphFont"/>
    <w:rsid w:val="0090613D"/>
    <w:rPr>
      <w:sz w:val="16"/>
    </w:rPr>
  </w:style>
  <w:style w:type="paragraph" w:customStyle="1" w:styleId="WideTable">
    <w:name w:val="Wide Table"/>
    <w:basedOn w:val="Normal"/>
    <w:rsid w:val="009061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13D"/>
  </w:style>
  <w:style w:type="paragraph" w:styleId="Quote">
    <w:name w:val="Quote"/>
    <w:basedOn w:val="Heading1"/>
    <w:link w:val="QuoteChar"/>
    <w:qFormat/>
    <w:rsid w:val="009061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1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13D"/>
    <w:pPr>
      <w:pageBreakBefore/>
    </w:pPr>
  </w:style>
  <w:style w:type="paragraph" w:customStyle="1" w:styleId="Border">
    <w:name w:val="Border"/>
    <w:basedOn w:val="Normal"/>
    <w:qFormat/>
    <w:rsid w:val="009061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1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1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1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1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1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1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1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1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13D"/>
    <w:rPr>
      <w:u w:val="single"/>
    </w:rPr>
  </w:style>
  <w:style w:type="character" w:customStyle="1" w:styleId="BoldandItalics">
    <w:name w:val="Bold and Italics"/>
    <w:qFormat/>
    <w:rsid w:val="0090613D"/>
    <w:rPr>
      <w:b/>
      <w:i/>
      <w:u w:val="none"/>
    </w:rPr>
  </w:style>
  <w:style w:type="paragraph" w:styleId="BalloonText">
    <w:name w:val="Balloon Text"/>
    <w:basedOn w:val="Normal"/>
    <w:link w:val="BalloonTextChar"/>
    <w:rsid w:val="00906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1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1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1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1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1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13D"/>
    <w:pPr>
      <w:spacing w:before="0" w:after="0"/>
    </w:pPr>
  </w:style>
  <w:style w:type="paragraph" w:customStyle="1" w:styleId="BodyTextBold">
    <w:name w:val="Body Text Bold"/>
    <w:basedOn w:val="BodyText"/>
    <w:qFormat/>
    <w:rsid w:val="0090613D"/>
    <w:rPr>
      <w:b/>
    </w:rPr>
  </w:style>
  <w:style w:type="character" w:styleId="Hyperlink">
    <w:name w:val="Hyperlink"/>
    <w:basedOn w:val="DefaultParagraphFont"/>
    <w:uiPriority w:val="99"/>
    <w:unhideWhenUsed/>
    <w:rsid w:val="001B6B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2841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CUASCU411 Experiment with techniques to produce sculpture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