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5C3" w:rsidP="00D21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CUASCU211 Develop sculptural skills</w:t>
      </w:r>
      <w:r>
        <w:fldChar w:fldCharType="end"/>
      </w:r>
    </w:p>
    <w:p w:rsidR="00D215C3" w:rsidP="00D215C3">
      <w:pPr>
        <w:pStyle w:val="Version"/>
        <w:sectPr w:rsidSect="00506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436" w:rsidP="00506436">
      <w:pPr>
        <w:pStyle w:val="SuperHeading"/>
      </w:pPr>
      <w:r w:rsidRPr="00506436">
        <w:t>CUASCU211 Develop sculptural skills</w:t>
      </w:r>
    </w:p>
    <w:p w:rsidR="00000000" w:rsidRPr="00506436" w:rsidP="00506436">
      <w:pPr>
        <w:pStyle w:val="Heading1"/>
      </w:pPr>
      <w:bookmarkStart w:id="1" w:name="O_1167262"/>
      <w:bookmarkEnd w:id="1"/>
      <w:r w:rsidRPr="0050643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064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36" w:rsidP="00506436">
            <w:pPr>
              <w:pStyle w:val="BodyText"/>
            </w:pPr>
            <w:r w:rsidRPr="0050643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rPr>
                <w:rStyle w:val="SpecialBold"/>
              </w:rPr>
              <w:t>Comments</w:t>
            </w:r>
          </w:p>
        </w:tc>
      </w:tr>
      <w:tr w:rsidTr="005064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36" w:rsidP="00506436">
            <w:pPr>
              <w:pStyle w:val="BodyText"/>
            </w:pPr>
            <w:r w:rsidRPr="00506436">
              <w:t>This version first released with CUA Creative Arts and Culture Training Package Version 5.0.</w:t>
            </w:r>
          </w:p>
        </w:tc>
      </w:tr>
    </w:tbl>
    <w:p w:rsidR="00000000" w:rsidRPr="00506436" w:rsidP="00506436">
      <w:pPr>
        <w:pStyle w:val="BodyText"/>
      </w:pPr>
    </w:p>
    <w:p w:rsidR="00000000" w:rsidRPr="00506436" w:rsidP="00506436">
      <w:pPr>
        <w:pStyle w:val="AllowPageBreak"/>
      </w:pPr>
    </w:p>
    <w:p w:rsidR="00000000" w:rsidRPr="00506436" w:rsidP="00506436">
      <w:pPr>
        <w:pStyle w:val="Heading1"/>
      </w:pPr>
      <w:bookmarkStart w:id="2" w:name="O_1167267"/>
      <w:bookmarkEnd w:id="2"/>
      <w:r w:rsidRPr="00506436">
        <w:t>Application</w:t>
      </w:r>
    </w:p>
    <w:p w:rsidR="00000000" w:rsidRPr="00506436" w:rsidP="00D215C3">
      <w:pPr>
        <w:pStyle w:val="BodyText"/>
      </w:pPr>
      <w:r w:rsidRPr="00506436">
        <w:t>This unit describes the skills and knowledge required to use a limited range of b</w:t>
      </w:r>
      <w:r w:rsidRPr="00506436">
        <w:t>asic sculptural techniques to produce fundamental sculptures from simple design concepts.</w:t>
      </w:r>
    </w:p>
    <w:p w:rsidR="00000000" w:rsidRPr="00506436" w:rsidP="00D215C3">
      <w:pPr>
        <w:pStyle w:val="BodyText"/>
      </w:pPr>
      <w:r w:rsidRPr="00506436">
        <w:t>The unit applies to those who have developed some general design, drawing or craft skills and who are now embarking on a career in visual arts. They have little or no</w:t>
      </w:r>
      <w:r w:rsidRPr="00506436">
        <w:t xml:space="preserve"> experience in sculpture and work under close supervision and with guidance from others.</w:t>
      </w:r>
    </w:p>
    <w:p w:rsidR="00000000" w:rsidRPr="00506436" w:rsidP="00D215C3">
      <w:pPr>
        <w:pStyle w:val="BodyText"/>
      </w:pPr>
      <w:r w:rsidRPr="00506436">
        <w:t>No licensing, legislative or certification requirements apply to this unit at the time of publication.</w:t>
      </w:r>
    </w:p>
    <w:p w:rsidR="00000000" w:rsidRPr="00506436" w:rsidP="00506436">
      <w:pPr>
        <w:pStyle w:val="Heading1"/>
      </w:pPr>
      <w:bookmarkStart w:id="3" w:name="O_1167266"/>
      <w:bookmarkEnd w:id="3"/>
      <w:r w:rsidRPr="00506436">
        <w:t>Unit Sector</w:t>
      </w:r>
    </w:p>
    <w:p w:rsidR="00000000" w:rsidRPr="00506436" w:rsidP="00D215C3">
      <w:pPr>
        <w:pStyle w:val="BodyText"/>
      </w:pPr>
      <w:r w:rsidRPr="00506436">
        <w:t>Visual Communication – Sculpture</w:t>
      </w:r>
    </w:p>
    <w:p w:rsidR="00000000" w:rsidRPr="00506436" w:rsidP="00506436">
      <w:pPr>
        <w:pStyle w:val="Heading1"/>
      </w:pPr>
      <w:bookmarkStart w:id="4" w:name="O_1167265"/>
      <w:bookmarkEnd w:id="4"/>
      <w:r w:rsidRPr="0050643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36" w:rsidP="00506436">
            <w:pPr>
              <w:pStyle w:val="BodyText"/>
            </w:pPr>
            <w:r w:rsidRPr="0050643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rPr>
                <w:rStyle w:val="SpecialBold"/>
              </w:rPr>
              <w:t>PERFORMANCE CRITERIA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36" w:rsidP="00506436">
            <w:pPr>
              <w:pStyle w:val="BodyText"/>
            </w:pPr>
            <w:r w:rsidRPr="0050643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List"/>
              <w:rPr>
                <w:lang w:val="en-NZ"/>
              </w:rPr>
            </w:pPr>
            <w:r w:rsidRPr="00506436">
              <w:t>1. Prepare sculpture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36" w:rsidP="00506436">
            <w:pPr>
              <w:pStyle w:val="List"/>
            </w:pPr>
            <w:r w:rsidRPr="00506436">
              <w:t>1.1 Calculate and obtain type and quantity of sculpture equipment, tools and materials according to own selected ideas for the work</w:t>
            </w:r>
          </w:p>
          <w:p w:rsidR="00000000" w:rsidRPr="00506436" w:rsidP="00506436">
            <w:pPr>
              <w:pStyle w:val="List"/>
            </w:pPr>
            <w:r w:rsidRPr="00506436">
              <w:t>1.2 Prepare equipment, tools and materials according to procedures for workplace safety, cost control and waste minimisation</w:t>
            </w:r>
          </w:p>
          <w:p w:rsidR="00000000" w:rsidP="00506436">
            <w:pPr>
              <w:pStyle w:val="List"/>
              <w:rPr>
                <w:lang w:val="en-NZ"/>
              </w:rPr>
            </w:pPr>
            <w:r w:rsidRPr="00506436">
              <w:t>1.3 Set up a safe work space with guidance from required personnel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List"/>
              <w:rPr>
                <w:lang w:val="en-NZ"/>
              </w:rPr>
            </w:pPr>
            <w:r w:rsidRPr="00506436">
              <w:t>2. Test and use basic sculpture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36" w:rsidP="00506436">
            <w:pPr>
              <w:pStyle w:val="List"/>
            </w:pPr>
            <w:r w:rsidRPr="00506436">
              <w:t>2.1 View a range of sculpture in different styles, and discuss with required personnel how effects are achieved</w:t>
            </w:r>
          </w:p>
          <w:p w:rsidR="00000000" w:rsidRPr="00506436" w:rsidP="00506436">
            <w:pPr>
              <w:pStyle w:val="List"/>
            </w:pPr>
            <w:r w:rsidRPr="00506436">
              <w:t>2.2 Match potential techniques t</w:t>
            </w:r>
            <w:r w:rsidRPr="00506436">
              <w:t>o ideas for own sculptural work with assistance from required personnel</w:t>
            </w:r>
          </w:p>
          <w:p w:rsidR="00000000" w:rsidRPr="00506436" w:rsidP="00506436">
            <w:pPr>
              <w:pStyle w:val="List"/>
            </w:pPr>
            <w:r w:rsidRPr="00506436">
              <w:t>2.3 Assess effects of different sculpture techniques through experimentation with samples, practice pieces or works in progress</w:t>
            </w:r>
          </w:p>
          <w:p w:rsidR="00000000" w:rsidRPr="00506436" w:rsidP="00506436">
            <w:pPr>
              <w:pStyle w:val="List"/>
            </w:pPr>
            <w:r w:rsidRPr="00506436">
              <w:t>2.4 Produce sculptures using selected techniques conside</w:t>
            </w:r>
            <w:r w:rsidRPr="00506436">
              <w:t xml:space="preserve">ring and applying elements and principles of design </w:t>
            </w:r>
          </w:p>
          <w:p w:rsidR="00000000" w:rsidRPr="00506436" w:rsidP="00506436">
            <w:pPr>
              <w:pStyle w:val="List"/>
            </w:pPr>
            <w:r w:rsidRPr="00506436">
              <w:t>2.5 Clean and store equipment, tools, and materials according to specific needs of different items</w:t>
            </w:r>
          </w:p>
          <w:p w:rsidR="00000000" w:rsidP="00506436">
            <w:pPr>
              <w:pStyle w:val="List"/>
              <w:rPr>
                <w:lang w:val="en-NZ"/>
              </w:rPr>
            </w:pPr>
            <w:r w:rsidRPr="00506436">
              <w:t>2.6 Handle equipment, tools and materials safely and minimise waste throughout all processes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List"/>
              <w:rPr>
                <w:lang w:val="en-NZ"/>
              </w:rPr>
            </w:pPr>
            <w:r w:rsidRPr="00506436">
              <w:t>3. Review work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36" w:rsidP="00506436">
            <w:pPr>
              <w:pStyle w:val="List"/>
            </w:pPr>
            <w:r w:rsidRPr="00506436">
              <w:t>3.1 Review own sculptural work and note areas for future improvement</w:t>
            </w:r>
          </w:p>
          <w:p w:rsidR="00000000" w:rsidRPr="00506436" w:rsidP="00506436">
            <w:pPr>
              <w:pStyle w:val="List"/>
            </w:pPr>
            <w:r w:rsidRPr="00506436">
              <w:t xml:space="preserve">3.2 Seek and consider feedback from required personnel when identifying areas of improvement in own work </w:t>
            </w:r>
          </w:p>
          <w:p w:rsidR="00000000" w:rsidRPr="00506436" w:rsidP="00506436">
            <w:pPr>
              <w:pStyle w:val="List"/>
            </w:pPr>
            <w:r w:rsidRPr="00506436">
              <w:t xml:space="preserve">3.3 Select credible options to review different </w:t>
            </w:r>
            <w:r w:rsidRPr="00506436">
              <w:t xml:space="preserve">sculptural works and develop sculpture skills </w:t>
            </w:r>
          </w:p>
        </w:tc>
      </w:tr>
    </w:tbl>
    <w:p w:rsidR="00000000" w:rsidRPr="00506436" w:rsidP="00506436">
      <w:pPr>
        <w:pStyle w:val="BodyText"/>
      </w:pPr>
    </w:p>
    <w:p w:rsidR="00000000" w:rsidRPr="00506436" w:rsidP="00506436">
      <w:pPr>
        <w:pStyle w:val="AllowPageBreak"/>
      </w:pPr>
    </w:p>
    <w:p w:rsidR="00000000" w:rsidRPr="00506436" w:rsidP="00506436">
      <w:pPr>
        <w:pStyle w:val="Heading1"/>
      </w:pPr>
      <w:bookmarkStart w:id="5" w:name="O_1167264"/>
      <w:bookmarkEnd w:id="5"/>
      <w:r w:rsidRPr="00506436">
        <w:t>Foundation Skills</w:t>
      </w:r>
    </w:p>
    <w:p w:rsidR="00000000" w:rsidRPr="00D215C3" w:rsidP="00D215C3">
      <w:pPr>
        <w:pStyle w:val="BodyText"/>
        <w:rPr>
          <w:i/>
        </w:rPr>
      </w:pPr>
      <w:r w:rsidRPr="00D215C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36" w:rsidP="00506436">
            <w:pPr>
              <w:pStyle w:val="BodyText"/>
            </w:pPr>
            <w:r w:rsidRPr="0050643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rPr>
                <w:rStyle w:val="SpecialBold"/>
              </w:rPr>
              <w:t>DESC</w:t>
            </w:r>
            <w:r w:rsidRPr="00506436">
              <w:rPr>
                <w:rStyle w:val="SpecialBold"/>
              </w:rPr>
              <w:t>RIPTION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436">
            <w:pPr>
              <w:pStyle w:val="ListBullet"/>
              <w:rPr>
                <w:lang w:val="en-NZ"/>
              </w:rPr>
            </w:pPr>
            <w:r w:rsidRPr="00506436">
              <w:t xml:space="preserve">Builds own skills through a thorough, well-planned learning process 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436">
            <w:pPr>
              <w:pStyle w:val="ListBullet"/>
              <w:rPr>
                <w:lang w:val="en-NZ"/>
              </w:rPr>
            </w:pPr>
            <w:r w:rsidRPr="00506436">
              <w:t>Interprets detailed information from required document formats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436" w:rsidP="00506436">
            <w:pPr>
              <w:pStyle w:val="ListBullet"/>
            </w:pPr>
            <w:r w:rsidRPr="00506436">
              <w:t>Clearly represents ideas for designs and techniques using industry-related terminology</w:t>
            </w:r>
          </w:p>
          <w:p w:rsidR="00000000" w:rsidP="00506436">
            <w:pPr>
              <w:pStyle w:val="ListBullet"/>
              <w:rPr>
                <w:lang w:val="en-NZ"/>
              </w:rPr>
            </w:pPr>
            <w:r w:rsidRPr="00506436">
              <w:t>Uses questioning and active listening techniques to gain information and seek feedback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436">
            <w:pPr>
              <w:pStyle w:val="ListBullet"/>
              <w:rPr>
                <w:lang w:val="en-NZ"/>
              </w:rPr>
            </w:pPr>
            <w:r w:rsidRPr="00506436">
              <w:t>Uses basic calculations when determining quantities of materials, dimensions of work space and art pieces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436">
            <w:pPr>
              <w:pStyle w:val="ListBullet"/>
              <w:rPr>
                <w:lang w:val="en-NZ"/>
              </w:rPr>
            </w:pPr>
            <w:r w:rsidRPr="00506436">
              <w:t>Follows defined procedures, understands boundaries of own work and skill and seeks clarification and guidance where required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t>Teamwo</w:t>
            </w:r>
            <w:r w:rsidRPr="00506436">
              <w:t>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436">
            <w:pPr>
              <w:pStyle w:val="ListBullet"/>
              <w:rPr>
                <w:lang w:val="en-NZ"/>
              </w:rPr>
            </w:pPr>
            <w:r w:rsidRPr="00506436">
              <w:t xml:space="preserve">Seeks guidance and cooperates with instructions and advice from others </w:t>
            </w:r>
          </w:p>
        </w:tc>
      </w:tr>
      <w:tr w:rsidTr="00D21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436" w:rsidP="00506436">
            <w:pPr>
              <w:pStyle w:val="ListBullet"/>
            </w:pPr>
            <w:r w:rsidRPr="00506436">
              <w:t xml:space="preserve">Makes routine decisions using required procedures </w:t>
            </w:r>
          </w:p>
          <w:p w:rsidR="00000000" w:rsidRPr="00506436" w:rsidP="00506436">
            <w:pPr>
              <w:pStyle w:val="ListBullet"/>
            </w:pPr>
            <w:r w:rsidRPr="00506436">
              <w:t>Resolves problems with technique through trial, error and practice</w:t>
            </w:r>
          </w:p>
        </w:tc>
      </w:tr>
    </w:tbl>
    <w:p w:rsidR="00000000" w:rsidRPr="00506436" w:rsidP="00506436">
      <w:pPr>
        <w:pStyle w:val="BodyText"/>
      </w:pPr>
    </w:p>
    <w:p w:rsidR="00000000" w:rsidRPr="00506436" w:rsidP="00506436">
      <w:pPr>
        <w:pStyle w:val="AllowPageBreak"/>
      </w:pPr>
    </w:p>
    <w:p w:rsidR="00000000" w:rsidRPr="00506436" w:rsidP="00506436">
      <w:pPr>
        <w:pStyle w:val="Heading1"/>
      </w:pPr>
      <w:bookmarkStart w:id="6" w:name="O_1167263"/>
      <w:bookmarkEnd w:id="6"/>
      <w:r w:rsidRPr="00506436">
        <w:t>Unit Mapping Information</w:t>
      </w:r>
    </w:p>
    <w:p w:rsidR="00000000" w:rsidRPr="00506436" w:rsidP="00D215C3">
      <w:pPr>
        <w:pStyle w:val="BodyText"/>
      </w:pPr>
      <w:r w:rsidRPr="00506436">
        <w:t>Supersedes and is equivalent to CUASCU201 Develop sculptural skills.</w:t>
      </w:r>
    </w:p>
    <w:p w:rsidR="00000000" w:rsidRPr="00506436" w:rsidP="00506436">
      <w:pPr>
        <w:pStyle w:val="Heading1"/>
      </w:pPr>
      <w:bookmarkStart w:id="7" w:name="O_1167256"/>
      <w:bookmarkEnd w:id="7"/>
      <w:r w:rsidRPr="00506436">
        <w:t>Links</w:t>
      </w:r>
    </w:p>
    <w:p w:rsidR="00000000" w:rsidRPr="00506436" w:rsidP="00D215C3">
      <w:pPr>
        <w:pStyle w:val="BodyText"/>
      </w:pPr>
      <w:r w:rsidRPr="005064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13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6436" w:rsidP="00D215C3">
      <w:pPr>
        <w:pStyle w:val="BodyText"/>
        <w:sectPr w:rsidSect="005064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6436" w:rsidP="00506436">
      <w:pPr>
        <w:pStyle w:val="SuperHeading"/>
      </w:pPr>
      <w:r w:rsidRPr="00506436">
        <w:t>Assessment Requirements for CUASCU211 Develop sculptural skills</w:t>
      </w:r>
    </w:p>
    <w:p w:rsidR="00000000" w:rsidRPr="00506436" w:rsidP="00506436">
      <w:pPr>
        <w:pStyle w:val="Heading1"/>
      </w:pPr>
      <w:bookmarkStart w:id="8" w:name="O_1167258"/>
      <w:bookmarkEnd w:id="8"/>
      <w:r w:rsidRPr="0050643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064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36" w:rsidP="00506436">
            <w:pPr>
              <w:pStyle w:val="BodyText"/>
            </w:pPr>
            <w:r w:rsidRPr="0050643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rPr>
                <w:rStyle w:val="SpecialBold"/>
              </w:rPr>
              <w:t>Comments</w:t>
            </w:r>
          </w:p>
        </w:tc>
      </w:tr>
      <w:tr w:rsidTr="005064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36">
            <w:pPr>
              <w:pStyle w:val="BodyText"/>
              <w:rPr>
                <w:lang w:val="en-NZ"/>
              </w:rPr>
            </w:pPr>
            <w:r w:rsidRPr="0050643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36" w:rsidP="00506436">
            <w:pPr>
              <w:pStyle w:val="BodyText"/>
            </w:pPr>
            <w:r w:rsidRPr="00506436">
              <w:t>This version first released with CUA Creative Arts and Culture Training Package Version 5.0.</w:t>
            </w:r>
          </w:p>
        </w:tc>
      </w:tr>
    </w:tbl>
    <w:p w:rsidR="00000000" w:rsidRPr="00506436" w:rsidP="00506436">
      <w:pPr>
        <w:pStyle w:val="BodyText"/>
      </w:pPr>
    </w:p>
    <w:p w:rsidR="00000000" w:rsidRPr="00506436" w:rsidP="00506436">
      <w:pPr>
        <w:pStyle w:val="AllowPageBreak"/>
      </w:pPr>
    </w:p>
    <w:p w:rsidR="00000000" w:rsidRPr="00506436" w:rsidP="00506436">
      <w:pPr>
        <w:pStyle w:val="Heading1"/>
      </w:pPr>
      <w:bookmarkStart w:id="9" w:name="O_1167261"/>
      <w:bookmarkEnd w:id="9"/>
      <w:r w:rsidRPr="00506436">
        <w:t>Performance Evidence</w:t>
      </w:r>
    </w:p>
    <w:p w:rsidR="00000000" w:rsidRPr="00506436" w:rsidP="00D215C3">
      <w:pPr>
        <w:pStyle w:val="BodyText"/>
      </w:pPr>
      <w:r w:rsidRPr="00506436">
        <w:t xml:space="preserve">The candidate must demonstrate the ability to complete the tasks outlined in the elements, performance </w:t>
      </w:r>
      <w:r w:rsidRPr="00506436">
        <w:t>criteria and foundation skills of this unit, including evidence of the ability to:</w:t>
      </w:r>
    </w:p>
    <w:p w:rsidR="00000000" w:rsidRPr="00506436" w:rsidP="00506436">
      <w:pPr>
        <w:pStyle w:val="ListBullet"/>
      </w:pPr>
      <w:r w:rsidRPr="00506436">
        <w:t>test and apply at least three different sculpture techniques and document key findings.</w:t>
      </w:r>
    </w:p>
    <w:p w:rsidR="00000000" w:rsidRPr="00506436" w:rsidP="00506436">
      <w:pPr>
        <w:pStyle w:val="List"/>
      </w:pPr>
    </w:p>
    <w:p w:rsidR="00000000" w:rsidRPr="00506436" w:rsidP="00D215C3">
      <w:pPr>
        <w:pStyle w:val="BodyText"/>
      </w:pPr>
      <w:r w:rsidRPr="00506436">
        <w:t>In the course above, the candidate must:</w:t>
      </w:r>
    </w:p>
    <w:p w:rsidR="00000000" w:rsidRPr="00506436" w:rsidP="00506436">
      <w:pPr>
        <w:pStyle w:val="ListBullet"/>
      </w:pPr>
      <w:r w:rsidRPr="00506436">
        <w:t>produce fundamental sculptural work where the materials and techniques support own ideas for work</w:t>
      </w:r>
    </w:p>
    <w:p w:rsidR="00000000" w:rsidRPr="00506436" w:rsidP="00506436">
      <w:pPr>
        <w:pStyle w:val="ListBullet"/>
      </w:pPr>
      <w:r w:rsidRPr="00506436">
        <w:t>document a basic plan to build own skills, outlining own selected skill development options</w:t>
      </w:r>
    </w:p>
    <w:p w:rsidR="00000000" w:rsidRPr="00506436" w:rsidP="00506436">
      <w:pPr>
        <w:pStyle w:val="ListBullet"/>
      </w:pPr>
      <w:r w:rsidRPr="00506436">
        <w:t xml:space="preserve">collate, organise and store key skill development findings. </w:t>
      </w:r>
    </w:p>
    <w:p w:rsidR="00000000" w:rsidRPr="00506436" w:rsidP="00506436">
      <w:pPr>
        <w:pStyle w:val="AllowPageBreak"/>
      </w:pPr>
    </w:p>
    <w:p w:rsidR="00000000" w:rsidRPr="00506436" w:rsidP="00506436">
      <w:pPr>
        <w:pStyle w:val="Heading1"/>
      </w:pPr>
      <w:bookmarkStart w:id="10" w:name="O_1167260"/>
      <w:bookmarkEnd w:id="10"/>
      <w:r w:rsidRPr="00506436">
        <w:t>Knowledge Evidence</w:t>
      </w:r>
    </w:p>
    <w:p w:rsidR="00000000" w:rsidRPr="00506436" w:rsidP="00D215C3">
      <w:pPr>
        <w:pStyle w:val="BodyText"/>
      </w:pPr>
      <w:r w:rsidRPr="00506436">
        <w:t>The candidate must be able to demonstrate knowledge to complete the tasks outlined in the elements, performance criteria and foundation skills of this unit, including knowledge of:</w:t>
      </w:r>
    </w:p>
    <w:p w:rsidR="00000000" w:rsidRPr="00506436" w:rsidP="00506436">
      <w:pPr>
        <w:pStyle w:val="ListBullet"/>
      </w:pPr>
      <w:r w:rsidRPr="00506436">
        <w:t>general features of major styles of sculp</w:t>
      </w:r>
      <w:r w:rsidRPr="00506436">
        <w:t>ting and the work of key practitioners relevant to individual area of interest</w:t>
      </w:r>
    </w:p>
    <w:p w:rsidR="00000000" w:rsidRPr="00506436" w:rsidP="00506436">
      <w:pPr>
        <w:pStyle w:val="ListBullet"/>
      </w:pPr>
      <w:r w:rsidRPr="00506436">
        <w:t>elements and principles of design, including:</w:t>
      </w:r>
    </w:p>
    <w:p w:rsidR="00000000" w:rsidRPr="00506436" w:rsidP="00506436">
      <w:pPr>
        <w:pStyle w:val="ListBullet2"/>
      </w:pPr>
      <w:r w:rsidRPr="00506436">
        <w:t>fundamental characteristics</w:t>
      </w:r>
    </w:p>
    <w:p w:rsidR="00000000" w:rsidRPr="00506436" w:rsidP="00506436">
      <w:pPr>
        <w:pStyle w:val="ListBullet2"/>
      </w:pPr>
      <w:r w:rsidRPr="00506436">
        <w:t>primary interrelationships and use in fundamental sculptures</w:t>
      </w:r>
    </w:p>
    <w:p w:rsidR="00000000" w:rsidRPr="00506436" w:rsidP="00506436">
      <w:pPr>
        <w:pStyle w:val="ListBullet"/>
      </w:pPr>
      <w:r w:rsidRPr="00506436">
        <w:t>equipment and tools used to produce sculpture, including:</w:t>
      </w:r>
    </w:p>
    <w:p w:rsidR="00000000" w:rsidRPr="00506436" w:rsidP="00506436">
      <w:pPr>
        <w:pStyle w:val="ListBullet2"/>
      </w:pPr>
      <w:r w:rsidRPr="00506436">
        <w:t>key physical features and uses</w:t>
      </w:r>
    </w:p>
    <w:p w:rsidR="00000000" w:rsidRPr="00506436" w:rsidP="00506436">
      <w:pPr>
        <w:pStyle w:val="ListBullet2"/>
      </w:pPr>
      <w:r w:rsidRPr="00506436">
        <w:t xml:space="preserve">cleaning techniques </w:t>
      </w:r>
    </w:p>
    <w:p w:rsidR="00000000" w:rsidRPr="00506436" w:rsidP="00506436">
      <w:pPr>
        <w:pStyle w:val="ListBullet2"/>
      </w:pPr>
      <w:r w:rsidRPr="00506436">
        <w:t>storage requirements</w:t>
      </w:r>
    </w:p>
    <w:p w:rsidR="00000000" w:rsidRPr="00506436" w:rsidP="00506436">
      <w:pPr>
        <w:pStyle w:val="ListBullet"/>
      </w:pPr>
      <w:r w:rsidRPr="00506436">
        <w:t>general features and use of a basic range of materials and techniques used to produce fundamental sculptures</w:t>
      </w:r>
    </w:p>
    <w:p w:rsidR="00000000" w:rsidRPr="00506436" w:rsidP="00506436">
      <w:pPr>
        <w:pStyle w:val="ListBullet"/>
      </w:pPr>
      <w:r w:rsidRPr="00506436">
        <w:t>typical work s</w:t>
      </w:r>
      <w:r w:rsidRPr="00506436">
        <w:t>pace requirements for producing fundamental sculptures and ways of organising space and equipment for efficient work operation</w:t>
      </w:r>
    </w:p>
    <w:p w:rsidR="00000000" w:rsidRPr="00506436" w:rsidP="00506436">
      <w:pPr>
        <w:pStyle w:val="ListBullet"/>
      </w:pPr>
      <w:r w:rsidRPr="00506436">
        <w:t>procedures for working safely with sculpting materials, tools and equipment.</w:t>
      </w:r>
    </w:p>
    <w:p w:rsidR="00000000" w:rsidRPr="00506436" w:rsidP="00506436">
      <w:pPr>
        <w:pStyle w:val="AllowPageBreak"/>
      </w:pPr>
    </w:p>
    <w:p w:rsidR="00000000" w:rsidRPr="00506436" w:rsidP="00506436">
      <w:pPr>
        <w:pStyle w:val="Heading1"/>
      </w:pPr>
      <w:bookmarkStart w:id="11" w:name="O_1167259"/>
      <w:bookmarkEnd w:id="11"/>
      <w:r w:rsidRPr="00506436">
        <w:t>Assessment Conditions</w:t>
      </w:r>
    </w:p>
    <w:p w:rsidR="00000000" w:rsidRPr="00506436" w:rsidP="00D215C3">
      <w:pPr>
        <w:pStyle w:val="BodyText"/>
      </w:pPr>
      <w:r w:rsidRPr="00506436">
        <w:t>Skills in t</w:t>
      </w:r>
      <w:r w:rsidRPr="00506436">
        <w:t xml:space="preserve">his unit must be demonstrated in a workplace or simulated environment where the conditions are typical of those in a working environment in this industry. </w:t>
      </w:r>
    </w:p>
    <w:p w:rsidR="00000000" w:rsidRPr="00506436" w:rsidP="00D215C3">
      <w:pPr>
        <w:pStyle w:val="BodyText"/>
      </w:pPr>
      <w:r w:rsidRPr="00506436">
        <w:t>This includes access to:</w:t>
      </w:r>
    </w:p>
    <w:p w:rsidR="00000000" w:rsidRPr="00506436" w:rsidP="00506436">
      <w:pPr>
        <w:pStyle w:val="ListBullet"/>
      </w:pPr>
      <w:r w:rsidRPr="00506436">
        <w:t>equipment, tools and materials used to produce sculptures</w:t>
      </w:r>
    </w:p>
    <w:p w:rsidR="00000000" w:rsidRPr="00506436" w:rsidP="00506436">
      <w:pPr>
        <w:pStyle w:val="ListBullet"/>
      </w:pPr>
      <w:r w:rsidRPr="00506436">
        <w:t>credible information sources.</w:t>
      </w:r>
    </w:p>
    <w:p w:rsidR="00000000" w:rsidRPr="00506436" w:rsidP="00506436">
      <w:pPr>
        <w:pStyle w:val="List"/>
      </w:pPr>
    </w:p>
    <w:p w:rsidR="00000000" w:rsidRPr="00506436" w:rsidP="00D215C3">
      <w:pPr>
        <w:pStyle w:val="BodyText"/>
      </w:pPr>
      <w:r w:rsidRPr="00506436">
        <w:t>Assessors of this unit must satisfy the requirements for assessors in applicable vocational education and training legislation, frameworks and/or standards.</w:t>
      </w:r>
    </w:p>
    <w:p w:rsidR="00000000" w:rsidRPr="00506436" w:rsidP="00506436">
      <w:pPr>
        <w:pStyle w:val="Heading1"/>
      </w:pPr>
      <w:bookmarkStart w:id="12" w:name="O_1167257"/>
      <w:bookmarkEnd w:id="12"/>
      <w:r w:rsidRPr="00506436">
        <w:t>Links</w:t>
      </w:r>
    </w:p>
    <w:p w:rsidR="00000000" w:rsidRPr="00506436" w:rsidP="00D215C3">
      <w:pPr>
        <w:pStyle w:val="BodyText"/>
      </w:pPr>
      <w:r w:rsidRPr="00506436">
        <w:t>Companion Volume Implementation Guide is fo</w:t>
      </w:r>
      <w:r w:rsidRPr="00506436">
        <w:t xml:space="preserve">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13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6436" w:rsidP="00506436"/>
    <w:sectPr w:rsidSect="005064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36" w:rsidRPr="00D215C3" w:rsidP="00D21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C3" w:rsidP="00506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5C3" w:rsidP="00506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15C3" w:rsidP="005064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36" w:rsidP="00506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5C3">
      <w:t>Approved</w:t>
    </w:r>
    <w:r w:rsidR="00D215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5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5C3">
      <w:rPr>
        <w:noProof/>
      </w:rPr>
      <w:t>4</w:t>
    </w:r>
    <w:r>
      <w:rPr>
        <w:noProof/>
      </w:rPr>
      <w:fldChar w:fldCharType="end"/>
    </w:r>
  </w:p>
  <w:p w:rsidR="00506436" w:rsidP="00506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5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5C3">
      <w:t>Service and Creative Skills Australia</w:t>
    </w:r>
    <w:r w:rsidR="00D215C3">
      <w:fldChar w:fldCharType="end"/>
    </w:r>
  </w:p>
  <w:p w:rsidR="00506436" w:rsidP="00506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436" w:rsidRPr="00D215C3" w:rsidP="00D21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C3" w:rsidRPr="002D2AF8" w:rsidP="00506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CUASCU211 Develop sculptural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15C3" w:rsidP="005064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36" w:rsidRPr="002D2AF8" w:rsidP="00506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5C3">
      <w:t>CUASCU211 Develop sculptural skills</w:t>
    </w:r>
    <w:r w:rsidR="00D215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5C3">
      <w:rPr>
        <w:noProof/>
      </w:rPr>
      <w:t>1 March 2025</w:t>
    </w:r>
    <w:r>
      <w:fldChar w:fldCharType="end"/>
    </w:r>
  </w:p>
  <w:p w:rsidR="00506436" w:rsidP="00506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AAF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E42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96A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436"/>
  </w:style>
  <w:style w:type="character" w:customStyle="1" w:styleId="Heading1Char">
    <w:name w:val="Heading 1 Char"/>
    <w:basedOn w:val="DefaultParagraphFont"/>
    <w:link w:val="Heading1"/>
    <w:rsid w:val="00506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4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64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64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436"/>
    <w:rPr>
      <w:b/>
      <w:spacing w:val="0"/>
    </w:rPr>
  </w:style>
  <w:style w:type="paragraph" w:styleId="ListBullet2">
    <w:name w:val="List Bullet 2"/>
    <w:basedOn w:val="List2"/>
    <w:rsid w:val="005064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6436"/>
    <w:rPr>
      <w:i/>
    </w:rPr>
  </w:style>
  <w:style w:type="paragraph" w:customStyle="1" w:styleId="SuperHeading">
    <w:name w:val="SuperHeading"/>
    <w:basedOn w:val="Normal"/>
    <w:rsid w:val="00506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4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6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436"/>
  </w:style>
  <w:style w:type="paragraph" w:styleId="TableofFigures">
    <w:name w:val="table of figures"/>
    <w:basedOn w:val="Normal"/>
    <w:next w:val="Normal"/>
    <w:semiHidden/>
    <w:rsid w:val="00506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4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436"/>
    <w:rPr>
      <w:rFonts w:ascii="Wingdings" w:hAnsi="Wingdings"/>
    </w:rPr>
  </w:style>
  <w:style w:type="paragraph" w:customStyle="1" w:styleId="TableHeading">
    <w:name w:val="Table Heading"/>
    <w:basedOn w:val="HeadingBase"/>
    <w:rsid w:val="00506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436"/>
    <w:rPr>
      <w:color w:val="0033CC"/>
      <w:u w:val="none"/>
    </w:rPr>
  </w:style>
  <w:style w:type="paragraph" w:customStyle="1" w:styleId="BodyTextRight">
    <w:name w:val="Body Text Right"/>
    <w:basedOn w:val="BodyText"/>
    <w:rsid w:val="00506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4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436"/>
    <w:rPr>
      <w:sz w:val="32"/>
    </w:rPr>
  </w:style>
  <w:style w:type="paragraph" w:customStyle="1" w:styleId="HeadingProcedure">
    <w:name w:val="Heading Procedure"/>
    <w:basedOn w:val="HeadingBase"/>
    <w:next w:val="Normal"/>
    <w:rsid w:val="00506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436"/>
    <w:pPr>
      <w:spacing w:before="60" w:after="60"/>
    </w:pPr>
  </w:style>
  <w:style w:type="paragraph" w:styleId="ListContinue">
    <w:name w:val="List Continue"/>
    <w:basedOn w:val="List"/>
    <w:rsid w:val="00506436"/>
    <w:pPr>
      <w:ind w:firstLine="0"/>
    </w:pPr>
  </w:style>
  <w:style w:type="paragraph" w:customStyle="1" w:styleId="ListNote">
    <w:name w:val="List Note"/>
    <w:basedOn w:val="List"/>
    <w:rsid w:val="00506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436"/>
    <w:rPr>
      <w:rFonts w:ascii="Courier New" w:hAnsi="Courier New"/>
    </w:rPr>
  </w:style>
  <w:style w:type="paragraph" w:customStyle="1" w:styleId="NoteBullet">
    <w:name w:val="Note Bullet"/>
    <w:basedOn w:val="Note"/>
    <w:rsid w:val="00506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436"/>
    <w:rPr>
      <w:b/>
      <w:smallCaps/>
    </w:rPr>
  </w:style>
  <w:style w:type="paragraph" w:customStyle="1" w:styleId="TableListNumber">
    <w:name w:val="Table List Number"/>
    <w:basedOn w:val="ListNumber"/>
    <w:rsid w:val="00506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436"/>
    <w:pPr>
      <w:numPr>
        <w:numId w:val="9"/>
      </w:numPr>
    </w:pPr>
  </w:style>
  <w:style w:type="paragraph" w:customStyle="1" w:styleId="ListAlpha2">
    <w:name w:val="List Alpha 2"/>
    <w:basedOn w:val="List2"/>
    <w:rsid w:val="00506436"/>
    <w:pPr>
      <w:numPr>
        <w:numId w:val="8"/>
      </w:numPr>
    </w:pPr>
  </w:style>
  <w:style w:type="paragraph" w:styleId="List2">
    <w:name w:val="List 2"/>
    <w:basedOn w:val="BodyText"/>
    <w:rsid w:val="00506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4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436"/>
    <w:pPr>
      <w:numPr>
        <w:numId w:val="4"/>
      </w:numPr>
    </w:pPr>
  </w:style>
  <w:style w:type="paragraph" w:styleId="ListContinue2">
    <w:name w:val="List Continue 2"/>
    <w:basedOn w:val="List2"/>
    <w:rsid w:val="00506436"/>
    <w:pPr>
      <w:ind w:firstLine="0"/>
    </w:pPr>
  </w:style>
  <w:style w:type="paragraph" w:styleId="ListContinue3">
    <w:name w:val="List Continue 3"/>
    <w:basedOn w:val="List3"/>
    <w:rsid w:val="00506436"/>
    <w:pPr>
      <w:ind w:left="1021" w:firstLine="0"/>
    </w:pPr>
  </w:style>
  <w:style w:type="paragraph" w:styleId="ListContinue4">
    <w:name w:val="List Continue 4"/>
    <w:basedOn w:val="List4"/>
    <w:rsid w:val="00506436"/>
    <w:pPr>
      <w:ind w:firstLine="0"/>
    </w:pPr>
  </w:style>
  <w:style w:type="paragraph" w:styleId="ListContinue5">
    <w:name w:val="List Continue 5"/>
    <w:basedOn w:val="List5"/>
    <w:rsid w:val="00506436"/>
    <w:pPr>
      <w:ind w:firstLine="0"/>
    </w:pPr>
  </w:style>
  <w:style w:type="paragraph" w:styleId="ListNumber3">
    <w:name w:val="List Number 3"/>
    <w:basedOn w:val="List3"/>
    <w:rsid w:val="00506436"/>
    <w:pPr>
      <w:numPr>
        <w:numId w:val="5"/>
      </w:numPr>
    </w:pPr>
  </w:style>
  <w:style w:type="paragraph" w:styleId="ListNumber4">
    <w:name w:val="List Number 4"/>
    <w:basedOn w:val="List4"/>
    <w:rsid w:val="00506436"/>
    <w:pPr>
      <w:numPr>
        <w:numId w:val="6"/>
      </w:numPr>
    </w:pPr>
  </w:style>
  <w:style w:type="paragraph" w:styleId="ListNumber5">
    <w:name w:val="List Number 5"/>
    <w:basedOn w:val="List5"/>
    <w:rsid w:val="00506436"/>
    <w:pPr>
      <w:numPr>
        <w:numId w:val="7"/>
      </w:numPr>
    </w:pPr>
  </w:style>
  <w:style w:type="paragraph" w:styleId="BlockText">
    <w:name w:val="Block Text"/>
    <w:basedOn w:val="Normal"/>
    <w:rsid w:val="00506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436"/>
    <w:rPr>
      <w:sz w:val="16"/>
      <w:vertAlign w:val="superscript"/>
    </w:rPr>
  </w:style>
  <w:style w:type="character" w:customStyle="1" w:styleId="Symbols">
    <w:name w:val="Symbols"/>
    <w:basedOn w:val="DefaultParagraphFont"/>
    <w:rsid w:val="00506436"/>
    <w:rPr>
      <w:rFonts w:ascii="Symbol" w:hAnsi="Symbol"/>
    </w:rPr>
  </w:style>
  <w:style w:type="character" w:customStyle="1" w:styleId="MenuOptions">
    <w:name w:val="Menu Options"/>
    <w:basedOn w:val="DefaultParagraphFont"/>
    <w:rsid w:val="00506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436"/>
    <w:rPr>
      <w:b/>
    </w:rPr>
  </w:style>
  <w:style w:type="character" w:customStyle="1" w:styleId="Underlined">
    <w:name w:val="Underlined"/>
    <w:basedOn w:val="DefaultParagraphFont"/>
    <w:rsid w:val="00506436"/>
    <w:rPr>
      <w:u w:val="single"/>
    </w:rPr>
  </w:style>
  <w:style w:type="paragraph" w:customStyle="1" w:styleId="TableBodyTextRight">
    <w:name w:val="Table Body Text Right"/>
    <w:basedOn w:val="TableBodyText"/>
    <w:rsid w:val="00506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436"/>
    <w:rPr>
      <w:sz w:val="18"/>
    </w:rPr>
  </w:style>
  <w:style w:type="paragraph" w:customStyle="1" w:styleId="BodySmallRight">
    <w:name w:val="Body Small Right"/>
    <w:basedOn w:val="BodyTextRight"/>
    <w:rsid w:val="00506436"/>
    <w:rPr>
      <w:sz w:val="18"/>
      <w:szCs w:val="18"/>
    </w:rPr>
  </w:style>
  <w:style w:type="paragraph" w:customStyle="1" w:styleId="MarginEdition">
    <w:name w:val="Margin Edition"/>
    <w:basedOn w:val="MarginNote"/>
    <w:rsid w:val="00506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436"/>
    <w:rPr>
      <w:sz w:val="2"/>
      <w:szCs w:val="2"/>
    </w:rPr>
  </w:style>
  <w:style w:type="character" w:customStyle="1" w:styleId="Small">
    <w:name w:val="Small"/>
    <w:basedOn w:val="DefaultParagraphFont"/>
    <w:rsid w:val="00506436"/>
    <w:rPr>
      <w:sz w:val="16"/>
    </w:rPr>
  </w:style>
  <w:style w:type="paragraph" w:customStyle="1" w:styleId="WideTable">
    <w:name w:val="Wide Table"/>
    <w:basedOn w:val="Normal"/>
    <w:rsid w:val="00506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436"/>
  </w:style>
  <w:style w:type="paragraph" w:styleId="Quote">
    <w:name w:val="Quote"/>
    <w:basedOn w:val="Heading1"/>
    <w:link w:val="QuoteChar"/>
    <w:qFormat/>
    <w:rsid w:val="00506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436"/>
    <w:pPr>
      <w:pageBreakBefore/>
    </w:pPr>
  </w:style>
  <w:style w:type="paragraph" w:customStyle="1" w:styleId="Border">
    <w:name w:val="Border"/>
    <w:basedOn w:val="Normal"/>
    <w:qFormat/>
    <w:rsid w:val="00506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436"/>
    <w:rPr>
      <w:u w:val="single"/>
    </w:rPr>
  </w:style>
  <w:style w:type="character" w:customStyle="1" w:styleId="BoldandItalics">
    <w:name w:val="Bold and Italics"/>
    <w:qFormat/>
    <w:rsid w:val="00506436"/>
    <w:rPr>
      <w:b/>
      <w:i/>
      <w:u w:val="none"/>
    </w:rPr>
  </w:style>
  <w:style w:type="paragraph" w:styleId="BalloonText">
    <w:name w:val="Balloon Text"/>
    <w:basedOn w:val="Normal"/>
    <w:link w:val="BalloonTextChar"/>
    <w:rsid w:val="00506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436"/>
    <w:pPr>
      <w:spacing w:before="0" w:after="0"/>
    </w:pPr>
  </w:style>
  <w:style w:type="paragraph" w:customStyle="1" w:styleId="BodyTextBold">
    <w:name w:val="Body Text Bold"/>
    <w:basedOn w:val="BodyText"/>
    <w:qFormat/>
    <w:rsid w:val="00506436"/>
    <w:rPr>
      <w:b/>
    </w:rPr>
  </w:style>
  <w:style w:type="character" w:styleId="Hyperlink">
    <w:name w:val="Hyperlink"/>
    <w:basedOn w:val="DefaultParagraphFont"/>
    <w:uiPriority w:val="99"/>
    <w:unhideWhenUsed/>
    <w:rsid w:val="00D21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5384</Characters>
  <Application>Microsoft Office Word</Application>
  <DocSecurity>0</DocSecurity>
  <Lines>158</Lines>
  <Paragraphs>111</Paragraphs>
  <ScaleCrop>false</ScaleCrop>
  <Company>Author-it Software Corporation Ltd.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CUASCU211 Develop sculptural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