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D8B" w:rsidP="00115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CUARES612 Extend cultural research expertise</w:t>
      </w:r>
      <w:r>
        <w:fldChar w:fldCharType="end"/>
      </w:r>
    </w:p>
    <w:p w:rsidR="00115D8B" w:rsidP="00115D8B">
      <w:pPr>
        <w:pStyle w:val="Version"/>
        <w:sectPr w:rsidSect="00CB3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13F" w:rsidP="00CB313F">
      <w:pPr>
        <w:pStyle w:val="SuperHeading"/>
      </w:pPr>
      <w:r w:rsidRPr="00CB313F">
        <w:t>Assessment Requirements for CUARES612 Extend cultural research expertise</w:t>
      </w:r>
    </w:p>
    <w:p w:rsidR="00000000" w:rsidRPr="00CB313F" w:rsidP="00CB313F">
      <w:pPr>
        <w:pStyle w:val="Heading1"/>
      </w:pPr>
      <w:bookmarkStart w:id="1" w:name="O_1167242"/>
      <w:bookmarkEnd w:id="1"/>
      <w:r w:rsidRPr="00CB313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CB31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3F" w:rsidP="00CB313F">
            <w:pPr>
              <w:pStyle w:val="BodyText"/>
            </w:pPr>
            <w:r w:rsidRPr="00CB313F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3F">
            <w:pPr>
              <w:pStyle w:val="BodyText"/>
              <w:rPr>
                <w:lang w:val="en-NZ"/>
              </w:rPr>
            </w:pPr>
            <w:r w:rsidRPr="00CB313F">
              <w:rPr>
                <w:rStyle w:val="SpecialBold"/>
              </w:rPr>
              <w:t>Comments</w:t>
            </w:r>
          </w:p>
        </w:tc>
      </w:tr>
      <w:tr w:rsidTr="00CB31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3F">
            <w:pPr>
              <w:pStyle w:val="BodyText"/>
              <w:rPr>
                <w:lang w:val="en-NZ"/>
              </w:rPr>
            </w:pPr>
            <w:r w:rsidRPr="00CB313F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3F" w:rsidP="00CB313F">
            <w:pPr>
              <w:pStyle w:val="BodyText"/>
            </w:pPr>
            <w:r w:rsidRPr="00CB313F">
              <w:t>This version first released with CUA Creative Arts and Culture Training Package Version 5.0.</w:t>
            </w:r>
          </w:p>
        </w:tc>
      </w:tr>
    </w:tbl>
    <w:p w:rsidR="00000000" w:rsidRPr="00CB313F" w:rsidP="00CB313F">
      <w:pPr>
        <w:pStyle w:val="BodyText"/>
      </w:pPr>
    </w:p>
    <w:p w:rsidR="00000000" w:rsidRPr="00CB313F" w:rsidP="00CB313F">
      <w:pPr>
        <w:pStyle w:val="AllowPageBreak"/>
      </w:pPr>
    </w:p>
    <w:p w:rsidR="00000000" w:rsidRPr="00CB313F" w:rsidP="00CB313F">
      <w:pPr>
        <w:pStyle w:val="Heading1"/>
      </w:pPr>
      <w:bookmarkStart w:id="2" w:name="O_1167245"/>
      <w:bookmarkEnd w:id="2"/>
      <w:r w:rsidRPr="00CB313F">
        <w:t>Performance Evidence</w:t>
      </w:r>
    </w:p>
    <w:p w:rsidR="00000000" w:rsidRPr="00CB313F" w:rsidP="00115D8B">
      <w:pPr>
        <w:pStyle w:val="BodyText"/>
      </w:pPr>
      <w:r w:rsidRPr="00CB313F">
        <w:t>The candidate must demonstrate the ability to complete the tasks outlined in the elements, performance criteria and foundation skills of this unit, including evidence of the ability to:</w:t>
      </w:r>
    </w:p>
    <w:p w:rsidR="00000000" w:rsidRPr="00CB313F" w:rsidP="00CB313F">
      <w:pPr>
        <w:pStyle w:val="ListBullet"/>
      </w:pPr>
      <w:r w:rsidRPr="00CB313F">
        <w:t>extend cultural research expertise through at le</w:t>
      </w:r>
      <w:r w:rsidRPr="00CB313F">
        <w:t xml:space="preserve">ast one area of research. </w:t>
      </w:r>
    </w:p>
    <w:p w:rsidR="00000000" w:rsidRPr="00CB313F" w:rsidP="00CB313F">
      <w:pPr>
        <w:pStyle w:val="List"/>
      </w:pPr>
    </w:p>
    <w:p w:rsidR="00000000" w:rsidRPr="00CB313F" w:rsidP="00115D8B">
      <w:pPr>
        <w:pStyle w:val="BodyText"/>
      </w:pPr>
      <w:r w:rsidRPr="00CB313F">
        <w:t>In the course above, the candidate must:</w:t>
      </w:r>
    </w:p>
    <w:p w:rsidR="00000000" w:rsidRPr="00CB313F" w:rsidP="00CB313F">
      <w:pPr>
        <w:pStyle w:val="ListBullet"/>
      </w:pPr>
      <w:r w:rsidRPr="00CB313F">
        <w:t>conduct a critical analysis of the features of own practice and make connections with the broader cultural context</w:t>
      </w:r>
    </w:p>
    <w:p w:rsidR="00000000" w:rsidRPr="00CB313F" w:rsidP="00CB313F">
      <w:pPr>
        <w:pStyle w:val="ListBullet"/>
      </w:pPr>
      <w:r w:rsidRPr="00CB313F">
        <w:t>investigate different ways to extend own research capabilities and develop professional research capability in cultural history and theory</w:t>
      </w:r>
    </w:p>
    <w:p w:rsidR="00000000" w:rsidRPr="00CB313F" w:rsidP="00CB313F">
      <w:pPr>
        <w:pStyle w:val="ListBullet"/>
      </w:pPr>
      <w:r w:rsidRPr="00CB313F">
        <w:t xml:space="preserve">develop and present information following industry and academic standards and conventions </w:t>
      </w:r>
    </w:p>
    <w:p w:rsidR="00000000" w:rsidRPr="00CB313F" w:rsidP="00CB313F">
      <w:pPr>
        <w:pStyle w:val="ListBullet"/>
      </w:pPr>
      <w:r w:rsidRPr="00CB313F">
        <w:t>articulate and debate comp</w:t>
      </w:r>
      <w:r w:rsidRPr="00CB313F">
        <w:t>lex ideas and seek feedback from others.</w:t>
      </w:r>
    </w:p>
    <w:p w:rsidR="00000000" w:rsidRPr="00CB313F" w:rsidP="00CB313F">
      <w:pPr>
        <w:pStyle w:val="AllowPageBreak"/>
      </w:pPr>
    </w:p>
    <w:p w:rsidR="00000000" w:rsidRPr="00CB313F" w:rsidP="00CB313F">
      <w:pPr>
        <w:pStyle w:val="Heading1"/>
      </w:pPr>
      <w:bookmarkStart w:id="3" w:name="O_1167244"/>
      <w:bookmarkEnd w:id="3"/>
      <w:r w:rsidRPr="00CB313F">
        <w:t>Knowledge Evidence</w:t>
      </w:r>
    </w:p>
    <w:p w:rsidR="00000000" w:rsidRPr="00CB313F" w:rsidP="00115D8B">
      <w:pPr>
        <w:pStyle w:val="BodyText"/>
      </w:pPr>
      <w:r w:rsidRPr="00CB313F">
        <w:t xml:space="preserve">The candidate must be able to demonstrate knowledge to complete the tasks outlined in the elements, performance criteria and foundation skills of this unit, including knowledge </w:t>
      </w:r>
      <w:r w:rsidRPr="00CB313F">
        <w:t>of:</w:t>
      </w:r>
    </w:p>
    <w:p w:rsidR="00000000" w:rsidRPr="00CB313F" w:rsidP="00CB313F">
      <w:pPr>
        <w:pStyle w:val="ListBullet"/>
      </w:pPr>
      <w:r w:rsidRPr="00CB313F">
        <w:t>aspects of the broader contemporary cultural context that relate to own practice</w:t>
      </w:r>
    </w:p>
    <w:p w:rsidR="00000000" w:rsidRPr="00CB313F" w:rsidP="00CB313F">
      <w:pPr>
        <w:pStyle w:val="ListBullet"/>
      </w:pPr>
      <w:r w:rsidRPr="00CB313F">
        <w:t>possible ways to extend individual research</w:t>
      </w:r>
    </w:p>
    <w:p w:rsidR="00000000" w:rsidRPr="00CB313F" w:rsidP="00CB313F">
      <w:pPr>
        <w:pStyle w:val="ListBullet"/>
      </w:pPr>
      <w:r w:rsidRPr="00CB313F">
        <w:t>how critical analysis can inform own positions and ideas</w:t>
      </w:r>
    </w:p>
    <w:p w:rsidR="00000000" w:rsidRPr="00CB313F" w:rsidP="00CB313F">
      <w:pPr>
        <w:pStyle w:val="ListBullet"/>
      </w:pPr>
      <w:r w:rsidRPr="00CB313F">
        <w:t>how to develop ‘substantiated ideas’ on cultural topics</w:t>
      </w:r>
    </w:p>
    <w:p w:rsidR="00000000" w:rsidRPr="00CB313F" w:rsidP="00CB313F">
      <w:pPr>
        <w:pStyle w:val="ListBullet"/>
      </w:pPr>
      <w:r w:rsidRPr="00CB313F">
        <w:t>academic conv</w:t>
      </w:r>
      <w:r w:rsidRPr="00CB313F">
        <w:t>entions and industry standards for presenting information and ideas.</w:t>
      </w:r>
    </w:p>
    <w:p w:rsidR="00000000" w:rsidRPr="00CB313F" w:rsidP="00CB313F">
      <w:pPr>
        <w:pStyle w:val="AllowPageBreak"/>
      </w:pPr>
    </w:p>
    <w:p w:rsidR="00000000" w:rsidRPr="00CB313F" w:rsidP="00CB313F">
      <w:pPr>
        <w:pStyle w:val="Heading1"/>
      </w:pPr>
      <w:bookmarkStart w:id="4" w:name="O_1167243"/>
      <w:bookmarkEnd w:id="4"/>
      <w:r w:rsidRPr="00CB313F">
        <w:t>Assessment Conditions</w:t>
      </w:r>
    </w:p>
    <w:p w:rsidR="00000000" w:rsidRPr="00CB313F" w:rsidP="00115D8B">
      <w:pPr>
        <w:pStyle w:val="BodyText"/>
      </w:pPr>
      <w:r w:rsidRPr="00CB313F">
        <w:t>Skills in this unit must be demonstrated in a workplace or simulated environment where the conditions are typical of those in a working environmen</w:t>
      </w:r>
      <w:r w:rsidRPr="00CB313F">
        <w:t xml:space="preserve">t in this industry. </w:t>
      </w:r>
    </w:p>
    <w:p w:rsidR="00000000" w:rsidRPr="00CB313F" w:rsidP="00115D8B">
      <w:pPr>
        <w:pStyle w:val="BodyText"/>
      </w:pPr>
      <w:r w:rsidRPr="00CB313F">
        <w:t>This includes access to:</w:t>
      </w:r>
    </w:p>
    <w:p w:rsidR="00000000" w:rsidRPr="00CB313F" w:rsidP="00CB313F">
      <w:pPr>
        <w:pStyle w:val="ListBullet"/>
      </w:pPr>
      <w:r w:rsidRPr="00CB313F">
        <w:t>a range of credible cultural history and theory information sources</w:t>
      </w:r>
    </w:p>
    <w:p w:rsidR="00000000" w:rsidRPr="00CB313F" w:rsidP="00CB313F">
      <w:pPr>
        <w:pStyle w:val="ListBullet"/>
      </w:pPr>
      <w:r w:rsidRPr="00CB313F">
        <w:t xml:space="preserve">opportunities to debate ideas and present information. </w:t>
      </w:r>
    </w:p>
    <w:p w:rsidR="00000000" w:rsidRPr="00CB313F" w:rsidP="00CB313F">
      <w:pPr>
        <w:pStyle w:val="List"/>
      </w:pPr>
    </w:p>
    <w:p w:rsidR="00000000" w:rsidRPr="00CB313F" w:rsidP="00115D8B">
      <w:pPr>
        <w:pStyle w:val="BodyText"/>
      </w:pPr>
      <w:r w:rsidRPr="00CB313F">
        <w:t>Assessors of this unit must satisfy the requirements for assessors in applicable vocational education and training legislation, frameworks and/or standards.</w:t>
      </w:r>
    </w:p>
    <w:p w:rsidR="00000000" w:rsidRPr="00CB313F" w:rsidP="00CB313F">
      <w:pPr>
        <w:pStyle w:val="Heading1"/>
      </w:pPr>
      <w:bookmarkStart w:id="5" w:name="O_1167241"/>
      <w:bookmarkEnd w:id="5"/>
      <w:r w:rsidRPr="00CB313F">
        <w:t>Links</w:t>
      </w:r>
    </w:p>
    <w:p w:rsidR="00000000" w:rsidRPr="00CB313F" w:rsidP="00115D8B">
      <w:pPr>
        <w:pStyle w:val="BodyText"/>
      </w:pPr>
      <w:r w:rsidRPr="00CB31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07F3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313F" w:rsidP="00CB313F"/>
    <w:sectPr w:rsidSect="00CB31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3F" w:rsidRPr="00115D8B" w:rsidP="00115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D8B" w:rsidP="00CB3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5D8B" w:rsidP="00CB3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5D8B" w:rsidP="00CB3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D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13F" w:rsidRPr="00115D8B" w:rsidP="00115D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D8B" w:rsidRPr="002D2AF8" w:rsidP="00CB3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CUARES612 Extend cultural research expertise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15D8B" w:rsidP="00CB3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B01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A6BF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13F"/>
  </w:style>
  <w:style w:type="character" w:customStyle="1" w:styleId="Heading1Char">
    <w:name w:val="Heading 1 Char"/>
    <w:basedOn w:val="DefaultParagraphFont"/>
    <w:link w:val="Heading1"/>
    <w:rsid w:val="00CB3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1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31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31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13F"/>
    <w:rPr>
      <w:b/>
      <w:spacing w:val="0"/>
    </w:rPr>
  </w:style>
  <w:style w:type="paragraph" w:customStyle="1" w:styleId="SuperHeading">
    <w:name w:val="SuperHeading"/>
    <w:basedOn w:val="Normal"/>
    <w:rsid w:val="00CB3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1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3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1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1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13F"/>
    <w:rPr>
      <w:i/>
    </w:rPr>
  </w:style>
  <w:style w:type="paragraph" w:styleId="Caption">
    <w:name w:val="caption"/>
    <w:basedOn w:val="BodyText"/>
    <w:next w:val="Normal"/>
    <w:qFormat/>
    <w:rsid w:val="00CB3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13F"/>
  </w:style>
  <w:style w:type="paragraph" w:styleId="TableofFigures">
    <w:name w:val="table of figures"/>
    <w:basedOn w:val="Normal"/>
    <w:next w:val="Normal"/>
    <w:semiHidden/>
    <w:rsid w:val="00CB3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1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313F"/>
    <w:rPr>
      <w:rFonts w:ascii="Wingdings" w:hAnsi="Wingdings"/>
    </w:rPr>
  </w:style>
  <w:style w:type="paragraph" w:customStyle="1" w:styleId="TableHeading">
    <w:name w:val="Table Heading"/>
    <w:basedOn w:val="HeadingBase"/>
    <w:rsid w:val="00CB3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13F"/>
    <w:rPr>
      <w:color w:val="0033CC"/>
      <w:u w:val="none"/>
    </w:rPr>
  </w:style>
  <w:style w:type="paragraph" w:customStyle="1" w:styleId="BodyTextRight">
    <w:name w:val="Body Text Right"/>
    <w:basedOn w:val="BodyText"/>
    <w:rsid w:val="00CB3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1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13F"/>
    <w:rPr>
      <w:sz w:val="32"/>
    </w:rPr>
  </w:style>
  <w:style w:type="paragraph" w:customStyle="1" w:styleId="HeadingProcedure">
    <w:name w:val="Heading Procedure"/>
    <w:basedOn w:val="HeadingBase"/>
    <w:next w:val="Normal"/>
    <w:rsid w:val="00CB3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13F"/>
    <w:pPr>
      <w:spacing w:before="60" w:after="60"/>
    </w:pPr>
  </w:style>
  <w:style w:type="paragraph" w:styleId="ListContinue">
    <w:name w:val="List Continue"/>
    <w:basedOn w:val="List"/>
    <w:rsid w:val="00CB313F"/>
    <w:pPr>
      <w:ind w:firstLine="0"/>
    </w:pPr>
  </w:style>
  <w:style w:type="paragraph" w:customStyle="1" w:styleId="ListNote">
    <w:name w:val="List Note"/>
    <w:basedOn w:val="List"/>
    <w:rsid w:val="00CB3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13F"/>
    <w:rPr>
      <w:rFonts w:ascii="Courier New" w:hAnsi="Courier New"/>
    </w:rPr>
  </w:style>
  <w:style w:type="paragraph" w:customStyle="1" w:styleId="NoteBullet">
    <w:name w:val="Note Bullet"/>
    <w:basedOn w:val="Note"/>
    <w:rsid w:val="00CB3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1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3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13F"/>
    <w:rPr>
      <w:b/>
      <w:smallCaps/>
    </w:rPr>
  </w:style>
  <w:style w:type="paragraph" w:customStyle="1" w:styleId="TableListNumber">
    <w:name w:val="Table List Number"/>
    <w:basedOn w:val="ListNumber"/>
    <w:rsid w:val="00CB3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13F"/>
    <w:pPr>
      <w:numPr>
        <w:numId w:val="8"/>
      </w:numPr>
    </w:pPr>
  </w:style>
  <w:style w:type="paragraph" w:customStyle="1" w:styleId="ListAlpha2">
    <w:name w:val="List Alpha 2"/>
    <w:basedOn w:val="List2"/>
    <w:rsid w:val="00CB313F"/>
    <w:pPr>
      <w:numPr>
        <w:numId w:val="7"/>
      </w:numPr>
    </w:pPr>
  </w:style>
  <w:style w:type="paragraph" w:styleId="List2">
    <w:name w:val="List 2"/>
    <w:basedOn w:val="BodyText"/>
    <w:rsid w:val="00CB3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1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1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313F"/>
    <w:pPr>
      <w:numPr>
        <w:numId w:val="3"/>
      </w:numPr>
    </w:pPr>
  </w:style>
  <w:style w:type="paragraph" w:styleId="ListContinue2">
    <w:name w:val="List Continue 2"/>
    <w:basedOn w:val="List2"/>
    <w:rsid w:val="00CB313F"/>
    <w:pPr>
      <w:ind w:firstLine="0"/>
    </w:pPr>
  </w:style>
  <w:style w:type="paragraph" w:styleId="ListContinue3">
    <w:name w:val="List Continue 3"/>
    <w:basedOn w:val="List3"/>
    <w:rsid w:val="00CB313F"/>
    <w:pPr>
      <w:ind w:left="1021" w:firstLine="0"/>
    </w:pPr>
  </w:style>
  <w:style w:type="paragraph" w:styleId="ListContinue4">
    <w:name w:val="List Continue 4"/>
    <w:basedOn w:val="List4"/>
    <w:rsid w:val="00CB313F"/>
    <w:pPr>
      <w:ind w:firstLine="0"/>
    </w:pPr>
  </w:style>
  <w:style w:type="paragraph" w:styleId="ListContinue5">
    <w:name w:val="List Continue 5"/>
    <w:basedOn w:val="List5"/>
    <w:rsid w:val="00CB313F"/>
    <w:pPr>
      <w:ind w:firstLine="0"/>
    </w:pPr>
  </w:style>
  <w:style w:type="paragraph" w:styleId="ListNumber3">
    <w:name w:val="List Number 3"/>
    <w:basedOn w:val="List3"/>
    <w:rsid w:val="00CB313F"/>
    <w:pPr>
      <w:numPr>
        <w:numId w:val="4"/>
      </w:numPr>
    </w:pPr>
  </w:style>
  <w:style w:type="paragraph" w:styleId="ListNumber4">
    <w:name w:val="List Number 4"/>
    <w:basedOn w:val="List4"/>
    <w:rsid w:val="00CB313F"/>
    <w:pPr>
      <w:numPr>
        <w:numId w:val="5"/>
      </w:numPr>
    </w:pPr>
  </w:style>
  <w:style w:type="paragraph" w:styleId="ListNumber5">
    <w:name w:val="List Number 5"/>
    <w:basedOn w:val="List5"/>
    <w:rsid w:val="00CB313F"/>
    <w:pPr>
      <w:numPr>
        <w:numId w:val="6"/>
      </w:numPr>
    </w:pPr>
  </w:style>
  <w:style w:type="paragraph" w:styleId="BlockText">
    <w:name w:val="Block Text"/>
    <w:basedOn w:val="Normal"/>
    <w:rsid w:val="00CB3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13F"/>
    <w:rPr>
      <w:sz w:val="16"/>
      <w:vertAlign w:val="superscript"/>
    </w:rPr>
  </w:style>
  <w:style w:type="character" w:customStyle="1" w:styleId="Symbols">
    <w:name w:val="Symbols"/>
    <w:basedOn w:val="DefaultParagraphFont"/>
    <w:rsid w:val="00CB313F"/>
    <w:rPr>
      <w:rFonts w:ascii="Symbol" w:hAnsi="Symbol"/>
    </w:rPr>
  </w:style>
  <w:style w:type="character" w:customStyle="1" w:styleId="MenuOptions">
    <w:name w:val="Menu Options"/>
    <w:basedOn w:val="DefaultParagraphFont"/>
    <w:rsid w:val="00CB3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13F"/>
    <w:rPr>
      <w:b/>
    </w:rPr>
  </w:style>
  <w:style w:type="character" w:customStyle="1" w:styleId="Underlined">
    <w:name w:val="Underlined"/>
    <w:basedOn w:val="DefaultParagraphFont"/>
    <w:rsid w:val="00CB313F"/>
    <w:rPr>
      <w:u w:val="single"/>
    </w:rPr>
  </w:style>
  <w:style w:type="paragraph" w:customStyle="1" w:styleId="TableBodyTextRight">
    <w:name w:val="Table Body Text Right"/>
    <w:basedOn w:val="TableBodyText"/>
    <w:rsid w:val="00CB3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13F"/>
    <w:rPr>
      <w:sz w:val="18"/>
    </w:rPr>
  </w:style>
  <w:style w:type="paragraph" w:customStyle="1" w:styleId="BodySmallRight">
    <w:name w:val="Body Small Right"/>
    <w:basedOn w:val="BodyTextRight"/>
    <w:rsid w:val="00CB313F"/>
    <w:rPr>
      <w:sz w:val="18"/>
      <w:szCs w:val="18"/>
    </w:rPr>
  </w:style>
  <w:style w:type="paragraph" w:customStyle="1" w:styleId="MarginEdition">
    <w:name w:val="Margin Edition"/>
    <w:basedOn w:val="MarginNote"/>
    <w:rsid w:val="00CB3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13F"/>
    <w:rPr>
      <w:sz w:val="2"/>
      <w:szCs w:val="2"/>
    </w:rPr>
  </w:style>
  <w:style w:type="character" w:customStyle="1" w:styleId="Small">
    <w:name w:val="Small"/>
    <w:basedOn w:val="DefaultParagraphFont"/>
    <w:rsid w:val="00CB313F"/>
    <w:rPr>
      <w:sz w:val="16"/>
    </w:rPr>
  </w:style>
  <w:style w:type="paragraph" w:customStyle="1" w:styleId="WideTable">
    <w:name w:val="Wide Table"/>
    <w:basedOn w:val="Normal"/>
    <w:rsid w:val="00CB3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13F"/>
  </w:style>
  <w:style w:type="paragraph" w:styleId="Quote">
    <w:name w:val="Quote"/>
    <w:basedOn w:val="Heading1"/>
    <w:link w:val="QuoteChar"/>
    <w:qFormat/>
    <w:rsid w:val="00CB3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13F"/>
    <w:pPr>
      <w:pageBreakBefore/>
    </w:pPr>
  </w:style>
  <w:style w:type="paragraph" w:customStyle="1" w:styleId="Border">
    <w:name w:val="Border"/>
    <w:basedOn w:val="Normal"/>
    <w:qFormat/>
    <w:rsid w:val="00CB3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13F"/>
    <w:rPr>
      <w:u w:val="single"/>
    </w:rPr>
  </w:style>
  <w:style w:type="character" w:customStyle="1" w:styleId="BoldandItalics">
    <w:name w:val="Bold and Italics"/>
    <w:qFormat/>
    <w:rsid w:val="00CB313F"/>
    <w:rPr>
      <w:b/>
      <w:i/>
      <w:u w:val="none"/>
    </w:rPr>
  </w:style>
  <w:style w:type="paragraph" w:styleId="BalloonText">
    <w:name w:val="Balloon Text"/>
    <w:basedOn w:val="Normal"/>
    <w:link w:val="BalloonTextChar"/>
    <w:rsid w:val="00CB3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13F"/>
    <w:pPr>
      <w:spacing w:before="0" w:after="0"/>
    </w:pPr>
  </w:style>
  <w:style w:type="paragraph" w:customStyle="1" w:styleId="BodyTextBold">
    <w:name w:val="Body Text Bold"/>
    <w:basedOn w:val="BodyText"/>
    <w:qFormat/>
    <w:rsid w:val="00CB313F"/>
    <w:rPr>
      <w:b/>
    </w:rPr>
  </w:style>
  <w:style w:type="character" w:styleId="Hyperlink">
    <w:name w:val="Hyperlink"/>
    <w:basedOn w:val="DefaultParagraphFont"/>
    <w:uiPriority w:val="99"/>
    <w:unhideWhenUsed/>
    <w:rsid w:val="00115D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2056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CUARES612 Extend cultural research expertise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2023-02-03T07:01:00Z</dcterms:created>
  <dcterms:modified xsi:type="dcterms:W3CDTF">2023-02-03T07:01:00Z</dcterms:modified>
</cp:coreProperties>
</file>