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6EFC" w:rsidP="006B6E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CUARES503 Analyse cultural history and theory</w:t>
      </w:r>
      <w:r>
        <w:fldChar w:fldCharType="end"/>
      </w:r>
    </w:p>
    <w:p w:rsidR="006B6EFC" w:rsidP="006B6EFC">
      <w:pPr>
        <w:pStyle w:val="Version"/>
        <w:sectPr w:rsidSect="000100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004B" w:rsidP="0001004B">
      <w:pPr>
        <w:pStyle w:val="SuperHeading"/>
      </w:pPr>
      <w:r w:rsidRPr="0001004B">
        <w:t>CUARES503 Analyse cultural history and theory</w:t>
      </w:r>
    </w:p>
    <w:p w:rsidR="00000000" w:rsidRPr="0001004B" w:rsidP="0001004B">
      <w:pPr>
        <w:pStyle w:val="Heading1"/>
      </w:pPr>
      <w:bookmarkStart w:id="1" w:name="O_792202"/>
      <w:bookmarkEnd w:id="1"/>
      <w:r w:rsidRPr="000100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010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04B" w:rsidP="0001004B">
            <w:pPr>
              <w:pStyle w:val="BodyText"/>
            </w:pPr>
            <w:r w:rsidRPr="0001004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04B">
            <w:pPr>
              <w:pStyle w:val="BodyText"/>
              <w:rPr>
                <w:lang w:val="en-NZ"/>
              </w:rPr>
            </w:pPr>
            <w:r w:rsidRPr="0001004B">
              <w:rPr>
                <w:rStyle w:val="SpecialBold"/>
              </w:rPr>
              <w:t>Comments</w:t>
            </w:r>
          </w:p>
        </w:tc>
      </w:tr>
      <w:tr w:rsidTr="00010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04B">
            <w:pPr>
              <w:pStyle w:val="BodyText"/>
              <w:rPr>
                <w:lang w:val="en-NZ"/>
              </w:rPr>
            </w:pPr>
            <w:r w:rsidRPr="0001004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04B" w:rsidP="0001004B">
            <w:pPr>
              <w:pStyle w:val="BodyText"/>
            </w:pPr>
            <w:r w:rsidRPr="0001004B">
              <w:t>This version first released with CUA Creative Arts and Culture Training Package version 2.0.</w:t>
            </w:r>
          </w:p>
        </w:tc>
      </w:tr>
    </w:tbl>
    <w:p w:rsidR="00000000" w:rsidRPr="0001004B" w:rsidP="0001004B">
      <w:pPr>
        <w:pStyle w:val="BodyText"/>
      </w:pPr>
    </w:p>
    <w:p w:rsidR="00000000" w:rsidRPr="0001004B" w:rsidP="0001004B">
      <w:pPr>
        <w:pStyle w:val="AllowPageBreak"/>
      </w:pPr>
    </w:p>
    <w:p w:rsidR="00000000" w:rsidRPr="0001004B" w:rsidP="0001004B">
      <w:pPr>
        <w:pStyle w:val="Heading1"/>
      </w:pPr>
      <w:bookmarkStart w:id="2" w:name="O_792203"/>
      <w:bookmarkEnd w:id="2"/>
      <w:r w:rsidRPr="0001004B">
        <w:t>Application</w:t>
      </w:r>
    </w:p>
    <w:p w:rsidR="00000000" w:rsidRPr="0001004B" w:rsidP="006B6EFC">
      <w:pPr>
        <w:pStyle w:val="BodyText"/>
      </w:pPr>
      <w:r w:rsidRPr="0001004B">
        <w:t xml:space="preserve">This unit describes the skills and knowledge required to research, analyse </w:t>
      </w:r>
      <w:r w:rsidRPr="0001004B">
        <w:t>and debate cultural history and theory, and to use those processes to develop individual approaches to creative work.</w:t>
      </w:r>
    </w:p>
    <w:p w:rsidR="00000000" w:rsidRPr="0001004B" w:rsidP="006B6EFC">
      <w:pPr>
        <w:pStyle w:val="BodyText"/>
      </w:pPr>
      <w:r w:rsidRPr="0001004B">
        <w:t>It applies to individuals working across all cultural sectors. It might also apply to individuals working much more broadly in business a</w:t>
      </w:r>
      <w:r w:rsidRPr="0001004B">
        <w:t>nd community roles. At this level, the individual mostly works independently, although the research may be guided by others in terms of its scope and objectives.</w:t>
      </w:r>
    </w:p>
    <w:p w:rsidR="00000000" w:rsidRPr="0001004B" w:rsidP="006B6EFC">
      <w:pPr>
        <w:pStyle w:val="BodyText"/>
      </w:pPr>
      <w:r w:rsidRPr="0001004B">
        <w:t>No licensing, legislative or certification conditions apply to this unit at the time of publi</w:t>
      </w:r>
      <w:r w:rsidRPr="0001004B">
        <w:t>cation.</w:t>
      </w:r>
    </w:p>
    <w:p w:rsidR="00000000" w:rsidRPr="0001004B" w:rsidP="0001004B">
      <w:pPr>
        <w:pStyle w:val="Heading1"/>
      </w:pPr>
      <w:bookmarkStart w:id="3" w:name="O_792206"/>
      <w:bookmarkEnd w:id="3"/>
      <w:r w:rsidRPr="0001004B">
        <w:t>Unit Sector</w:t>
      </w:r>
    </w:p>
    <w:p w:rsidR="00000000" w:rsidRPr="0001004B" w:rsidP="006B6EFC">
      <w:pPr>
        <w:pStyle w:val="BodyText"/>
      </w:pPr>
      <w:r w:rsidRPr="0001004B">
        <w:t>Knowledge management – research</w:t>
      </w:r>
    </w:p>
    <w:p w:rsidR="00000000" w:rsidRPr="0001004B" w:rsidP="0001004B">
      <w:pPr>
        <w:pStyle w:val="Heading1"/>
      </w:pPr>
      <w:bookmarkStart w:id="4" w:name="O_792207"/>
      <w:bookmarkEnd w:id="4"/>
      <w:r w:rsidRPr="0001004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1004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04B" w:rsidP="0001004B">
            <w:pPr>
              <w:pStyle w:val="BodyText"/>
            </w:pPr>
            <w:r w:rsidRPr="0001004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04B">
            <w:pPr>
              <w:pStyle w:val="BodyText"/>
              <w:rPr>
                <w:lang w:val="en-NZ"/>
              </w:rPr>
            </w:pPr>
            <w:r w:rsidRPr="0001004B">
              <w:rPr>
                <w:rStyle w:val="SpecialBold"/>
              </w:rPr>
              <w:t>PERFORMANCE CRITERIA</w:t>
            </w:r>
          </w:p>
        </w:tc>
      </w:tr>
      <w:tr w:rsidTr="0001004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04B" w:rsidP="0001004B">
            <w:pPr>
              <w:pStyle w:val="BodyText"/>
            </w:pPr>
            <w:r w:rsidRPr="0001004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04B">
            <w:pPr>
              <w:pStyle w:val="BodyText"/>
              <w:rPr>
                <w:lang w:val="en-NZ"/>
              </w:rPr>
            </w:pPr>
            <w:r w:rsidRPr="0001004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1004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04B">
            <w:pPr>
              <w:pStyle w:val="BodyText"/>
              <w:rPr>
                <w:lang w:val="en-NZ"/>
              </w:rPr>
            </w:pPr>
            <w:r w:rsidRPr="0001004B">
              <w:t>1. Select focus for cultural research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04B" w:rsidP="0001004B">
            <w:pPr>
              <w:pStyle w:val="BodyText"/>
            </w:pPr>
            <w:r w:rsidRPr="0001004B">
              <w:t>1.1 Select focus for research based on own needs and perspectives in consultation with others</w:t>
            </w:r>
          </w:p>
          <w:p w:rsidR="00000000" w:rsidRPr="0001004B" w:rsidP="0001004B">
            <w:pPr>
              <w:pStyle w:val="BodyText"/>
            </w:pPr>
            <w:r w:rsidRPr="0001004B">
              <w:t>1.2 Consider information an</w:t>
            </w:r>
            <w:r w:rsidRPr="0001004B">
              <w:t>d ideas to be obtained</w:t>
            </w:r>
          </w:p>
          <w:p w:rsidR="00000000" w:rsidRPr="0001004B" w:rsidP="0001004B">
            <w:pPr>
              <w:pStyle w:val="BodyText"/>
            </w:pPr>
            <w:r w:rsidRPr="0001004B">
              <w:t>1.3 Question own preconceptions about research processes and potential information sources</w:t>
            </w:r>
          </w:p>
          <w:p w:rsidR="00000000" w:rsidP="0001004B">
            <w:pPr>
              <w:pStyle w:val="BodyText"/>
              <w:rPr>
                <w:lang w:val="en-NZ"/>
              </w:rPr>
            </w:pPr>
            <w:r w:rsidRPr="0001004B">
              <w:t>1.4 Select relevant historical and contemporary sources for investigation and consider any intellectual property requirements</w:t>
            </w:r>
          </w:p>
        </w:tc>
      </w:tr>
      <w:tr w:rsidTr="0001004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04B">
            <w:pPr>
              <w:pStyle w:val="BodyText"/>
              <w:rPr>
                <w:lang w:val="en-NZ"/>
              </w:rPr>
            </w:pPr>
            <w:r w:rsidRPr="0001004B">
              <w:t xml:space="preserve">2. Conduct critical </w:t>
            </w:r>
            <w:r w:rsidRPr="0001004B">
              <w:t>analysis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04B" w:rsidP="0001004B">
            <w:pPr>
              <w:pStyle w:val="BodyText"/>
            </w:pPr>
            <w:r w:rsidRPr="0001004B">
              <w:t xml:space="preserve">2.1 Seek out and compare critical views of others in chosen area of </w:t>
            </w:r>
            <w:r w:rsidRPr="0001004B">
              <w:t>enquiry</w:t>
            </w:r>
          </w:p>
          <w:p w:rsidR="00000000" w:rsidRPr="0001004B" w:rsidP="0001004B">
            <w:pPr>
              <w:pStyle w:val="BodyText"/>
            </w:pPr>
            <w:r w:rsidRPr="0001004B">
              <w:t>2.2 Investigate issues within historical and contemporary production, interpretation, promotion and consumption of culture</w:t>
            </w:r>
          </w:p>
          <w:p w:rsidR="00000000" w:rsidP="0001004B">
            <w:pPr>
              <w:pStyle w:val="BodyText"/>
              <w:rPr>
                <w:lang w:val="en-NZ"/>
              </w:rPr>
            </w:pPr>
            <w:r w:rsidRPr="0001004B">
              <w:t>2.3 Allow process of analysi</w:t>
            </w:r>
            <w:r w:rsidRPr="0001004B">
              <w:t>s to take exploration of issues in new and unintended directions</w:t>
            </w:r>
          </w:p>
        </w:tc>
      </w:tr>
      <w:tr w:rsidTr="0001004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04B">
            <w:pPr>
              <w:pStyle w:val="BodyText"/>
              <w:rPr>
                <w:lang w:val="en-NZ"/>
              </w:rPr>
            </w:pPr>
            <w:r w:rsidRPr="0001004B">
              <w:t>3. Discuss cultural history and theory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04B" w:rsidP="0001004B">
            <w:pPr>
              <w:pStyle w:val="BodyText"/>
            </w:pPr>
            <w:r w:rsidRPr="0001004B">
              <w:t>3.1 Develop substantiated opinions and ideas about cultural history and theory</w:t>
            </w:r>
          </w:p>
          <w:p w:rsidR="00000000" w:rsidRPr="0001004B" w:rsidP="0001004B">
            <w:pPr>
              <w:pStyle w:val="BodyText"/>
            </w:pPr>
            <w:r w:rsidRPr="0001004B">
              <w:t>3.2 Make informed contributions to discussions of cultural history and t</w:t>
            </w:r>
            <w:r w:rsidRPr="0001004B">
              <w:t>heory</w:t>
            </w:r>
          </w:p>
          <w:p w:rsidR="00000000" w:rsidP="0001004B">
            <w:pPr>
              <w:pStyle w:val="BodyText"/>
              <w:rPr>
                <w:lang w:val="en-NZ"/>
              </w:rPr>
            </w:pPr>
            <w:r w:rsidRPr="0001004B">
              <w:t>3.3 Encourage and participate in open and constructive discussion</w:t>
            </w:r>
          </w:p>
        </w:tc>
      </w:tr>
      <w:tr w:rsidTr="0001004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04B">
            <w:pPr>
              <w:pStyle w:val="BodyText"/>
              <w:rPr>
                <w:lang w:val="en-NZ"/>
              </w:rPr>
            </w:pPr>
            <w:r w:rsidRPr="0001004B">
              <w:t xml:space="preserve">4. Develop own practice from research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04B" w:rsidP="0001004B">
            <w:pPr>
              <w:pStyle w:val="BodyText"/>
            </w:pPr>
            <w:r w:rsidRPr="0001004B">
              <w:t>4.1 Determine potential for integration of research findings into own work</w:t>
            </w:r>
          </w:p>
          <w:p w:rsidR="00000000" w:rsidRPr="0001004B" w:rsidP="0001004B">
            <w:pPr>
              <w:pStyle w:val="BodyText"/>
            </w:pPr>
            <w:r w:rsidRPr="0001004B">
              <w:t>4.2 Relate cultural history and theory to professional practice</w:t>
            </w:r>
          </w:p>
          <w:p w:rsidR="00000000" w:rsidRPr="0001004B" w:rsidP="0001004B">
            <w:pPr>
              <w:pStyle w:val="BodyText"/>
            </w:pPr>
            <w:r w:rsidRPr="0001004B">
              <w:t>4.3 I</w:t>
            </w:r>
            <w:r w:rsidRPr="0001004B">
              <w:t>dentify relationships between history and theory and contemporary cultural practice</w:t>
            </w:r>
          </w:p>
          <w:p w:rsidR="00000000" w:rsidRPr="0001004B" w:rsidP="0001004B">
            <w:pPr>
              <w:pStyle w:val="BodyText"/>
            </w:pPr>
            <w:r w:rsidRPr="0001004B">
              <w:t>4.4 Consider potential benefits of research in own professional practice and its future direction</w:t>
            </w:r>
          </w:p>
        </w:tc>
      </w:tr>
    </w:tbl>
    <w:p w:rsidR="00000000" w:rsidRPr="0001004B" w:rsidP="0001004B">
      <w:pPr>
        <w:pStyle w:val="BodyText"/>
      </w:pPr>
    </w:p>
    <w:p w:rsidR="00000000" w:rsidRPr="0001004B" w:rsidP="0001004B">
      <w:pPr>
        <w:pStyle w:val="AllowPageBreak"/>
      </w:pPr>
    </w:p>
    <w:p w:rsidR="00000000" w:rsidRPr="0001004B" w:rsidP="0001004B">
      <w:pPr>
        <w:pStyle w:val="Heading1"/>
      </w:pPr>
      <w:bookmarkStart w:id="5" w:name="O_792208"/>
      <w:bookmarkEnd w:id="5"/>
      <w:r w:rsidRPr="0001004B">
        <w:t>Foundation Skills</w:t>
      </w:r>
    </w:p>
    <w:p w:rsidR="00000000" w:rsidRPr="006B6EFC" w:rsidP="006B6EFC">
      <w:pPr>
        <w:pStyle w:val="BodyText"/>
        <w:rPr>
          <w:i/>
        </w:rPr>
      </w:pPr>
      <w:r w:rsidRPr="006B6EFC">
        <w:rPr>
          <w:rStyle w:val="Emphasis"/>
        </w:rPr>
        <w:t>This section describes language, lite</w:t>
      </w:r>
      <w:r w:rsidRPr="006B6EFC">
        <w:rPr>
          <w:rStyle w:val="Emphasis"/>
        </w:rPr>
        <w:t>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0100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04B" w:rsidP="0001004B">
            <w:pPr>
              <w:pStyle w:val="BodyText"/>
            </w:pPr>
            <w:r w:rsidRPr="0001004B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04B" w:rsidP="0001004B">
            <w:pPr>
              <w:pStyle w:val="BodyText"/>
            </w:pPr>
            <w:r w:rsidRPr="0001004B">
              <w:rPr>
                <w:rStyle w:val="SpecialBold"/>
              </w:rPr>
              <w:t>Performance</w:t>
            </w:r>
          </w:p>
          <w:p w:rsidR="00000000" w:rsidRPr="0001004B" w:rsidP="0001004B">
            <w:pPr>
              <w:pStyle w:val="BodyText"/>
            </w:pPr>
            <w:r w:rsidRPr="0001004B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04B">
            <w:pPr>
              <w:pStyle w:val="BodyText"/>
              <w:rPr>
                <w:lang w:val="en-NZ"/>
              </w:rPr>
            </w:pPr>
            <w:r w:rsidRPr="0001004B">
              <w:rPr>
                <w:rStyle w:val="SpecialBold"/>
              </w:rPr>
              <w:t>Description</w:t>
            </w:r>
          </w:p>
        </w:tc>
      </w:tr>
      <w:tr w:rsidTr="000100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04B">
            <w:pPr>
              <w:pStyle w:val="BodyText"/>
              <w:rPr>
                <w:lang w:val="en-NZ"/>
              </w:rPr>
            </w:pPr>
            <w:r w:rsidRPr="0001004B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04B">
            <w:pPr>
              <w:pStyle w:val="BodyText"/>
              <w:rPr>
                <w:lang w:val="en-NZ"/>
              </w:rPr>
            </w:pPr>
            <w:r w:rsidRPr="0001004B">
              <w:t>1.4, 2.1, 2.2, 4.3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04B" w:rsidP="0001004B">
            <w:pPr>
              <w:pStyle w:val="ListBullet"/>
            </w:pPr>
            <w:r w:rsidRPr="0001004B">
              <w:t>Interprets and evaluates theoretical and contemporary material from selected information sources for use in own practice</w:t>
            </w:r>
          </w:p>
          <w:p w:rsidR="00000000" w:rsidP="0001004B">
            <w:pPr>
              <w:pStyle w:val="ListBullet"/>
              <w:rPr>
                <w:lang w:val="en-NZ"/>
              </w:rPr>
            </w:pPr>
            <w:r w:rsidRPr="0001004B">
              <w:t>Evaluates and compares texts that define other positions to inform the development and refinement of own opinions</w:t>
            </w:r>
          </w:p>
        </w:tc>
      </w:tr>
      <w:tr w:rsidTr="000100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04B">
            <w:pPr>
              <w:pStyle w:val="BodyText"/>
              <w:rPr>
                <w:lang w:val="en-NZ"/>
              </w:rPr>
            </w:pPr>
            <w:r w:rsidRPr="0001004B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04B">
            <w:pPr>
              <w:pStyle w:val="BodyText"/>
              <w:rPr>
                <w:lang w:val="en-NZ"/>
              </w:rPr>
            </w:pPr>
            <w:r w:rsidRPr="0001004B">
              <w:t>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04B">
            <w:pPr>
              <w:pStyle w:val="ListBullet"/>
              <w:rPr>
                <w:lang w:val="en-NZ"/>
              </w:rPr>
            </w:pPr>
            <w:r w:rsidRPr="0001004B">
              <w:t>Develop</w:t>
            </w:r>
            <w:r w:rsidRPr="0001004B">
              <w:t>s complex, logically structured material using clear and detailed language to convey analysis of theoretical information, opinions and ideas</w:t>
            </w:r>
          </w:p>
        </w:tc>
      </w:tr>
      <w:tr w:rsidTr="000100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04B">
            <w:pPr>
              <w:pStyle w:val="BodyText"/>
              <w:rPr>
                <w:lang w:val="en-NZ"/>
              </w:rPr>
            </w:pPr>
            <w:r w:rsidRPr="0001004B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04B">
            <w:pPr>
              <w:pStyle w:val="BodyText"/>
              <w:rPr>
                <w:lang w:val="en-NZ"/>
              </w:rPr>
            </w:pPr>
            <w:r w:rsidRPr="0001004B">
              <w:t>1.1, 3.2, 3.3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04B" w:rsidP="0001004B">
            <w:pPr>
              <w:pStyle w:val="ListBullet"/>
            </w:pPr>
            <w:r w:rsidRPr="0001004B">
              <w:t>Uses relevant vocabulary and terminology to determine requirements with others</w:t>
            </w:r>
          </w:p>
          <w:p w:rsidR="00000000" w:rsidP="0001004B">
            <w:pPr>
              <w:pStyle w:val="ListBullet"/>
              <w:rPr>
                <w:lang w:val="en-NZ"/>
              </w:rPr>
            </w:pPr>
            <w:r w:rsidRPr="0001004B">
              <w:t xml:space="preserve">Participates in detailed exchanges of ideas and </w:t>
            </w:r>
            <w:r w:rsidRPr="0001004B">
              <w:t>opinions using questioning and active listening techniques to elicit different perspectives and to confirm understanding</w:t>
            </w:r>
          </w:p>
        </w:tc>
      </w:tr>
      <w:tr w:rsidTr="000100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04B">
            <w:pPr>
              <w:pStyle w:val="BodyText"/>
              <w:rPr>
                <w:lang w:val="en-NZ"/>
              </w:rPr>
            </w:pPr>
            <w:r w:rsidRPr="0001004B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04B">
            <w:pPr>
              <w:pStyle w:val="BodyText"/>
              <w:rPr>
                <w:lang w:val="en-NZ"/>
              </w:rPr>
            </w:pPr>
            <w:r w:rsidRPr="0001004B">
              <w:t xml:space="preserve">1.4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04B">
            <w:pPr>
              <w:pStyle w:val="ListBullet"/>
              <w:rPr>
                <w:lang w:val="en-NZ"/>
              </w:rPr>
            </w:pPr>
            <w:r w:rsidRPr="0001004B">
              <w:t>Considers intellectual property responsibilities when</w:t>
            </w:r>
            <w:r w:rsidRPr="0001004B">
              <w:t xml:space="preserve"> planning and undertaking research for own use</w:t>
            </w:r>
          </w:p>
        </w:tc>
      </w:tr>
      <w:tr w:rsidTr="000100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04B">
            <w:pPr>
              <w:pStyle w:val="BodyText"/>
              <w:rPr>
                <w:lang w:val="en-NZ"/>
              </w:rPr>
            </w:pPr>
            <w:r w:rsidRPr="0001004B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04B">
            <w:pPr>
              <w:pStyle w:val="BodyText"/>
              <w:rPr>
                <w:lang w:val="en-NZ"/>
              </w:rPr>
            </w:pPr>
            <w:r w:rsidRPr="0001004B">
              <w:t>1.1, 3.2, 3.3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04B">
            <w:pPr>
              <w:pStyle w:val="ListBullet"/>
              <w:rPr>
                <w:lang w:val="en-NZ"/>
              </w:rPr>
            </w:pPr>
            <w:r w:rsidRPr="0001004B">
              <w:t>Identifies and uses appropriate communication methods and practices to initiate and participate in discussion and debate with others</w:t>
            </w:r>
          </w:p>
        </w:tc>
      </w:tr>
      <w:tr w:rsidTr="000100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04B">
            <w:pPr>
              <w:pStyle w:val="BodyText"/>
              <w:rPr>
                <w:lang w:val="en-NZ"/>
              </w:rPr>
            </w:pPr>
            <w:r w:rsidRPr="0001004B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04B">
            <w:pPr>
              <w:pStyle w:val="BodyText"/>
              <w:rPr>
                <w:lang w:val="en-NZ"/>
              </w:rPr>
            </w:pPr>
            <w:r w:rsidRPr="0001004B">
              <w:t xml:space="preserve">1.2-1.4, 2.1, 2.3, </w:t>
            </w:r>
            <w:r w:rsidRPr="0001004B">
              <w:t>3.1, 4.1-4.4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04B" w:rsidP="0001004B">
            <w:pPr>
              <w:pStyle w:val="ListBullet"/>
            </w:pPr>
            <w:r w:rsidRPr="0001004B">
              <w:t xml:space="preserve">Takes responsibility planning, organising and implementing research related tasks  </w:t>
            </w:r>
          </w:p>
          <w:p w:rsidR="00000000" w:rsidRPr="0001004B" w:rsidP="0001004B">
            <w:pPr>
              <w:pStyle w:val="ListBullet"/>
            </w:pPr>
            <w:r w:rsidRPr="0001004B">
              <w:t>Uses systematic, analytical and consultative processes to make decisions about research objectives and relationships to own practice</w:t>
            </w:r>
          </w:p>
        </w:tc>
      </w:tr>
    </w:tbl>
    <w:p w:rsidR="00000000" w:rsidRPr="0001004B" w:rsidP="0001004B">
      <w:pPr>
        <w:pStyle w:val="BodyText"/>
      </w:pPr>
    </w:p>
    <w:p w:rsidR="00000000" w:rsidRPr="0001004B" w:rsidP="0001004B">
      <w:pPr>
        <w:pStyle w:val="AllowPageBreak"/>
      </w:pPr>
    </w:p>
    <w:p w:rsidR="00000000" w:rsidRPr="0001004B" w:rsidP="0001004B">
      <w:pPr>
        <w:pStyle w:val="Heading1"/>
      </w:pPr>
      <w:bookmarkStart w:id="6" w:name="O_792210"/>
      <w:bookmarkEnd w:id="6"/>
      <w:r w:rsidRPr="0001004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10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04B" w:rsidP="0001004B">
            <w:pPr>
              <w:pStyle w:val="BodyText"/>
            </w:pPr>
            <w:r w:rsidRPr="0001004B">
              <w:rPr>
                <w:rStyle w:val="SpecialBold"/>
              </w:rPr>
              <w:t xml:space="preserve">Code and title </w:t>
            </w:r>
          </w:p>
          <w:p w:rsidR="00000000" w:rsidRPr="0001004B" w:rsidP="0001004B">
            <w:pPr>
              <w:pStyle w:val="BodyText"/>
            </w:pPr>
            <w:r w:rsidRPr="0001004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04B" w:rsidP="0001004B">
            <w:pPr>
              <w:pStyle w:val="BodyText"/>
            </w:pPr>
            <w:r w:rsidRPr="0001004B">
              <w:rPr>
                <w:rStyle w:val="SpecialBold"/>
              </w:rPr>
              <w:t>Code and title</w:t>
            </w:r>
          </w:p>
          <w:p w:rsidR="00000000" w:rsidRPr="0001004B" w:rsidP="0001004B">
            <w:pPr>
              <w:pStyle w:val="BodyText"/>
            </w:pPr>
            <w:r w:rsidRPr="0001004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04B" w:rsidP="0001004B">
            <w:pPr>
              <w:pStyle w:val="BodyText"/>
            </w:pPr>
            <w:r w:rsidRPr="0001004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04B">
            <w:pPr>
              <w:pStyle w:val="BodyText"/>
              <w:rPr>
                <w:lang w:val="en-NZ"/>
              </w:rPr>
            </w:pPr>
            <w:r w:rsidRPr="0001004B">
              <w:rPr>
                <w:rStyle w:val="SpecialBold"/>
              </w:rPr>
              <w:t>Equivalence status</w:t>
            </w:r>
          </w:p>
        </w:tc>
      </w:tr>
      <w:tr w:rsidTr="00010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04B">
            <w:pPr>
              <w:pStyle w:val="BodyText"/>
              <w:rPr>
                <w:lang w:val="en-NZ"/>
              </w:rPr>
            </w:pPr>
            <w:r w:rsidRPr="0001004B">
              <w:t>CUARES503 Analyse cultural history and theory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04B">
            <w:pPr>
              <w:pStyle w:val="BodyText"/>
              <w:rPr>
                <w:lang w:val="en-NZ"/>
              </w:rPr>
            </w:pPr>
            <w:r w:rsidRPr="0001004B">
              <w:t>CUVRES502A Analyse cultural history and theory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04B">
            <w:pPr>
              <w:pStyle w:val="BodyText"/>
              <w:rPr>
                <w:lang w:val="en-NZ"/>
              </w:rPr>
            </w:pPr>
            <w:r w:rsidRPr="0001004B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04B" w:rsidP="0001004B">
            <w:pPr>
              <w:pStyle w:val="BodyText"/>
            </w:pPr>
            <w:r w:rsidRPr="0001004B">
              <w:t>Equivalent unit</w:t>
            </w:r>
          </w:p>
        </w:tc>
      </w:tr>
    </w:tbl>
    <w:p w:rsidR="00000000" w:rsidRPr="0001004B" w:rsidP="0001004B">
      <w:pPr>
        <w:pStyle w:val="BodyText"/>
      </w:pPr>
    </w:p>
    <w:p w:rsidR="00000000" w:rsidRPr="0001004B" w:rsidP="0001004B">
      <w:pPr>
        <w:pStyle w:val="AllowPageBreak"/>
      </w:pPr>
    </w:p>
    <w:p w:rsidR="00000000" w:rsidRPr="0001004B" w:rsidP="0001004B">
      <w:pPr>
        <w:pStyle w:val="Heading1"/>
      </w:pPr>
      <w:bookmarkStart w:id="7" w:name="O_792217"/>
      <w:bookmarkEnd w:id="7"/>
      <w:r w:rsidRPr="0001004B">
        <w:t>Links</w:t>
      </w:r>
    </w:p>
    <w:p w:rsidR="00000000" w:rsidRPr="0001004B" w:rsidP="006B6EFC">
      <w:pPr>
        <w:pStyle w:val="BodyText"/>
      </w:pPr>
      <w:r w:rsidRPr="000100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6798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1004B" w:rsidP="006B6EFC">
      <w:pPr>
        <w:pStyle w:val="BodyText"/>
        <w:sectPr w:rsidSect="0001004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1004B" w:rsidP="0001004B">
      <w:pPr>
        <w:pStyle w:val="SuperHeading"/>
      </w:pPr>
      <w:r w:rsidRPr="0001004B">
        <w:t>Assessment Requirements for CUARES503 Analyse cultural history and theory</w:t>
      </w:r>
    </w:p>
    <w:p w:rsidR="00000000" w:rsidRPr="0001004B" w:rsidP="0001004B">
      <w:pPr>
        <w:pStyle w:val="Heading1"/>
      </w:pPr>
      <w:bookmarkStart w:id="8" w:name="O_792212"/>
      <w:bookmarkEnd w:id="8"/>
      <w:r w:rsidRPr="000100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010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04B" w:rsidP="0001004B">
            <w:pPr>
              <w:pStyle w:val="BodyText"/>
            </w:pPr>
            <w:r w:rsidRPr="0001004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04B">
            <w:pPr>
              <w:pStyle w:val="BodyText"/>
              <w:rPr>
                <w:lang w:val="en-NZ"/>
              </w:rPr>
            </w:pPr>
            <w:r w:rsidRPr="0001004B">
              <w:rPr>
                <w:rStyle w:val="SpecialBold"/>
              </w:rPr>
              <w:t>Comments</w:t>
            </w:r>
          </w:p>
        </w:tc>
      </w:tr>
      <w:tr w:rsidTr="00010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04B">
            <w:pPr>
              <w:pStyle w:val="BodyText"/>
              <w:rPr>
                <w:lang w:val="en-NZ"/>
              </w:rPr>
            </w:pPr>
            <w:r w:rsidRPr="0001004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04B" w:rsidP="0001004B">
            <w:pPr>
              <w:pStyle w:val="BodyText"/>
            </w:pPr>
            <w:r w:rsidRPr="0001004B">
              <w:t>This version first released with CUA Creative Arts and Culture Training Package version 2.0.</w:t>
            </w:r>
          </w:p>
        </w:tc>
      </w:tr>
    </w:tbl>
    <w:p w:rsidR="00000000" w:rsidRPr="0001004B" w:rsidP="0001004B">
      <w:pPr>
        <w:pStyle w:val="BodyText"/>
      </w:pPr>
    </w:p>
    <w:p w:rsidR="00000000" w:rsidRPr="0001004B" w:rsidP="0001004B">
      <w:pPr>
        <w:pStyle w:val="AllowPageBreak"/>
      </w:pPr>
    </w:p>
    <w:p w:rsidR="00000000" w:rsidRPr="0001004B" w:rsidP="0001004B">
      <w:pPr>
        <w:pStyle w:val="Heading1"/>
      </w:pPr>
      <w:bookmarkStart w:id="9" w:name="O_792213"/>
      <w:bookmarkEnd w:id="9"/>
      <w:r w:rsidRPr="0001004B">
        <w:t>Performance Evidence</w:t>
      </w:r>
    </w:p>
    <w:p w:rsidR="00000000" w:rsidRPr="0001004B" w:rsidP="006B6EFC">
      <w:pPr>
        <w:pStyle w:val="BodyText"/>
      </w:pPr>
      <w:r w:rsidRPr="0001004B">
        <w:t>Evidence of the ability to:</w:t>
      </w:r>
    </w:p>
    <w:p w:rsidR="00000000" w:rsidRPr="0001004B" w:rsidP="0001004B">
      <w:pPr>
        <w:pStyle w:val="ListBullet"/>
      </w:pPr>
      <w:r w:rsidRPr="0001004B">
        <w:t>select an appropriate research focus and relevant information sources</w:t>
      </w:r>
    </w:p>
    <w:p w:rsidR="00000000" w:rsidRPr="0001004B" w:rsidP="0001004B">
      <w:pPr>
        <w:pStyle w:val="ListBullet"/>
      </w:pPr>
      <w:r w:rsidRPr="0001004B">
        <w:t xml:space="preserve">analyse complex cultural ideas and information </w:t>
      </w:r>
    </w:p>
    <w:p w:rsidR="00000000" w:rsidRPr="0001004B" w:rsidP="0001004B">
      <w:pPr>
        <w:pStyle w:val="ListBullet"/>
      </w:pPr>
      <w:r w:rsidRPr="0001004B">
        <w:t>develop substantiated opinions to advance professional practice</w:t>
      </w:r>
    </w:p>
    <w:p w:rsidR="00000000" w:rsidRPr="0001004B" w:rsidP="0001004B">
      <w:pPr>
        <w:pStyle w:val="ListBullet"/>
      </w:pPr>
      <w:r w:rsidRPr="0001004B">
        <w:t>participate in informed discussion of cultural history and theory</w:t>
      </w:r>
    </w:p>
    <w:p w:rsidR="00000000" w:rsidRPr="0001004B" w:rsidP="0001004B">
      <w:pPr>
        <w:pStyle w:val="ListBullet"/>
      </w:pPr>
      <w:r w:rsidRPr="0001004B">
        <w:t>determine ways to use research in own professional practice.</w:t>
      </w:r>
    </w:p>
    <w:p w:rsidR="00000000" w:rsidRPr="0001004B" w:rsidP="0001004B">
      <w:pPr>
        <w:pStyle w:val="BodyText"/>
      </w:pPr>
    </w:p>
    <w:p w:rsidR="00000000" w:rsidRPr="0001004B" w:rsidP="006B6EFC">
      <w:pPr>
        <w:pStyle w:val="BodyText"/>
      </w:pPr>
      <w:r w:rsidRPr="0001004B">
        <w:t>Note: If a speci</w:t>
      </w:r>
      <w:r w:rsidRPr="0001004B">
        <w:t>fic volume or frequency is not stated, then evidence must be provided at least once.</w:t>
      </w:r>
    </w:p>
    <w:p w:rsidR="00000000" w:rsidRPr="0001004B" w:rsidP="0001004B">
      <w:pPr>
        <w:pStyle w:val="Heading1"/>
      </w:pPr>
      <w:bookmarkStart w:id="10" w:name="O_792214"/>
      <w:bookmarkEnd w:id="10"/>
      <w:r w:rsidRPr="0001004B">
        <w:t>Knowledge Evidence</w:t>
      </w:r>
    </w:p>
    <w:p w:rsidR="00000000" w:rsidRPr="0001004B" w:rsidP="006B6EFC">
      <w:pPr>
        <w:pStyle w:val="BodyText"/>
      </w:pPr>
      <w:r w:rsidRPr="0001004B">
        <w:t>To complete the unit requirements safely and effectively, the individual must:</w:t>
      </w:r>
    </w:p>
    <w:p w:rsidR="00000000" w:rsidRPr="0001004B" w:rsidP="0001004B">
      <w:pPr>
        <w:pStyle w:val="ListBullet"/>
      </w:pPr>
      <w:r w:rsidRPr="0001004B">
        <w:t>explain criteria for selection of a meaningful individu</w:t>
      </w:r>
      <w:r w:rsidRPr="0001004B">
        <w:t>al research focus</w:t>
      </w:r>
    </w:p>
    <w:p w:rsidR="00000000" w:rsidRPr="0001004B" w:rsidP="0001004B">
      <w:pPr>
        <w:pStyle w:val="ListBullet"/>
      </w:pPr>
      <w:r w:rsidRPr="0001004B">
        <w:t>list and describe historical and contemporary sources for cultural research</w:t>
      </w:r>
    </w:p>
    <w:p w:rsidR="00000000" w:rsidRPr="0001004B" w:rsidP="0001004B">
      <w:pPr>
        <w:pStyle w:val="ListBullet"/>
      </w:pPr>
      <w:r w:rsidRPr="0001004B">
        <w:t>explain the characteristics of a ‘substantiated opinion or idea’</w:t>
      </w:r>
    </w:p>
    <w:p w:rsidR="00000000" w:rsidRPr="0001004B" w:rsidP="0001004B">
      <w:pPr>
        <w:pStyle w:val="ListBullet"/>
      </w:pPr>
      <w:r w:rsidRPr="0001004B">
        <w:t>explain in detail the value of cultural history and theory to contemporary practice</w:t>
      </w:r>
    </w:p>
    <w:p w:rsidR="00000000" w:rsidRPr="0001004B" w:rsidP="0001004B">
      <w:pPr>
        <w:pStyle w:val="ListBullet"/>
      </w:pPr>
      <w:r w:rsidRPr="0001004B">
        <w:t>explain how i</w:t>
      </w:r>
      <w:r w:rsidRPr="0001004B">
        <w:t>ntellectual property issues and legislation relates to the research process.</w:t>
      </w:r>
    </w:p>
    <w:p w:rsidR="00000000" w:rsidRPr="0001004B" w:rsidP="0001004B">
      <w:pPr>
        <w:pStyle w:val="AllowPageBreak"/>
      </w:pPr>
    </w:p>
    <w:p w:rsidR="00000000" w:rsidRPr="0001004B" w:rsidP="0001004B">
      <w:pPr>
        <w:pStyle w:val="Heading1"/>
      </w:pPr>
      <w:bookmarkStart w:id="11" w:name="O_792215"/>
      <w:bookmarkEnd w:id="11"/>
      <w:r w:rsidRPr="0001004B">
        <w:t>Assessment Conditions</w:t>
      </w:r>
    </w:p>
    <w:p w:rsidR="00000000" w:rsidRPr="0001004B" w:rsidP="006B6EFC">
      <w:pPr>
        <w:pStyle w:val="BodyText"/>
      </w:pPr>
      <w:r w:rsidRPr="0001004B">
        <w:t>Assessment must be conducted in a safe environment where evidence gathered demonstrates consistent performance of typical activities experie</w:t>
      </w:r>
      <w:r w:rsidRPr="0001004B">
        <w:t xml:space="preserve">nced in creative arts industry environments. The assessment environment must include access to: </w:t>
      </w:r>
    </w:p>
    <w:p w:rsidR="00000000" w:rsidRPr="0001004B" w:rsidP="0001004B">
      <w:pPr>
        <w:pStyle w:val="ListBullet"/>
      </w:pPr>
      <w:r w:rsidRPr="0001004B">
        <w:t>a range of cultural history and theory information sources</w:t>
      </w:r>
    </w:p>
    <w:p w:rsidR="00000000" w:rsidRPr="0001004B" w:rsidP="0001004B">
      <w:pPr>
        <w:pStyle w:val="ListBullet"/>
      </w:pPr>
      <w:r w:rsidRPr="0001004B">
        <w:t>interaction with others.</w:t>
      </w:r>
    </w:p>
    <w:p w:rsidR="00000000" w:rsidRPr="0001004B" w:rsidP="0001004B">
      <w:pPr>
        <w:pStyle w:val="BodyText"/>
      </w:pPr>
    </w:p>
    <w:p w:rsidR="00000000" w:rsidRPr="0001004B" w:rsidP="006B6EFC">
      <w:pPr>
        <w:pStyle w:val="BodyText"/>
      </w:pPr>
      <w:r w:rsidRPr="0001004B">
        <w:t>Assessors of this unit must satisfy the requirements for assessors in applicable vocational educational and training legislation, frameworks and/or standards.</w:t>
      </w:r>
    </w:p>
    <w:p w:rsidR="00000000" w:rsidRPr="0001004B" w:rsidP="0001004B">
      <w:pPr>
        <w:pStyle w:val="Heading1"/>
      </w:pPr>
      <w:bookmarkStart w:id="12" w:name="O_792218"/>
      <w:bookmarkEnd w:id="12"/>
      <w:r w:rsidRPr="0001004B">
        <w:t>Links</w:t>
      </w:r>
    </w:p>
    <w:p w:rsidR="00000000" w:rsidRPr="0001004B" w:rsidP="006B6EFC">
      <w:pPr>
        <w:pStyle w:val="BodyText"/>
      </w:pPr>
      <w:r w:rsidRPr="000100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6798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1004B" w:rsidP="0001004B"/>
    <w:sectPr w:rsidSect="0001004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0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04B" w:rsidRPr="006B6EFC" w:rsidP="006B6E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0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EFC" w:rsidP="000100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6EFC" w:rsidP="000100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B6EFC" w:rsidP="0001004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04B" w:rsidP="000100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B6EFC">
      <w:t>Approved</w:t>
    </w:r>
    <w:r w:rsidR="006B6EF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B6EF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B6EFC">
      <w:rPr>
        <w:noProof/>
      </w:rPr>
      <w:t>4</w:t>
    </w:r>
    <w:r>
      <w:rPr>
        <w:noProof/>
      </w:rPr>
      <w:fldChar w:fldCharType="end"/>
    </w:r>
  </w:p>
  <w:p w:rsidR="0001004B" w:rsidP="000100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B6EF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B6EFC">
      <w:t>Service and Creative Skills Australia</w:t>
    </w:r>
    <w:r w:rsidR="006B6EFC">
      <w:fldChar w:fldCharType="end"/>
    </w:r>
  </w:p>
  <w:p w:rsidR="0001004B" w:rsidP="000100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0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E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004B" w:rsidRPr="006B6EFC" w:rsidP="006B6E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0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EFC" w:rsidRPr="002D2AF8" w:rsidP="000100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CUARES503 Analyse cultural history and theory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B6EFC" w:rsidP="0001004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04B" w:rsidRPr="002D2AF8" w:rsidP="000100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B6EFC">
      <w:t>CUARES503 Analyse cultural history and theory</w:t>
    </w:r>
    <w:r w:rsidR="006B6EF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B6EFC">
      <w:rPr>
        <w:noProof/>
      </w:rPr>
      <w:t>2 March 2025</w:t>
    </w:r>
    <w:r>
      <w:fldChar w:fldCharType="end"/>
    </w:r>
  </w:p>
  <w:p w:rsidR="0001004B" w:rsidP="000100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C660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B407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0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00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00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00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00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00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00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00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00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00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00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004B"/>
  </w:style>
  <w:style w:type="character" w:customStyle="1" w:styleId="Heading1Char">
    <w:name w:val="Heading 1 Char"/>
    <w:basedOn w:val="DefaultParagraphFont"/>
    <w:link w:val="Heading1"/>
    <w:rsid w:val="000100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00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00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004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004B"/>
    <w:rPr>
      <w:b/>
      <w:spacing w:val="0"/>
    </w:rPr>
  </w:style>
  <w:style w:type="character" w:styleId="Emphasis">
    <w:name w:val="Emphasis"/>
    <w:basedOn w:val="DefaultParagraphFont"/>
    <w:qFormat/>
    <w:rsid w:val="0001004B"/>
    <w:rPr>
      <w:i/>
    </w:rPr>
  </w:style>
  <w:style w:type="paragraph" w:customStyle="1" w:styleId="SuperHeading">
    <w:name w:val="SuperHeading"/>
    <w:basedOn w:val="Normal"/>
    <w:rsid w:val="000100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00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00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00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00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00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00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00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00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00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00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00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00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00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00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00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00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00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00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00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00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00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00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00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00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004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00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00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00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00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00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00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00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00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004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00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00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00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004B"/>
  </w:style>
  <w:style w:type="paragraph" w:styleId="TableofFigures">
    <w:name w:val="table of figures"/>
    <w:basedOn w:val="Normal"/>
    <w:next w:val="Normal"/>
    <w:semiHidden/>
    <w:rsid w:val="000100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004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1004B"/>
    <w:rPr>
      <w:rFonts w:ascii="Wingdings" w:hAnsi="Wingdings"/>
    </w:rPr>
  </w:style>
  <w:style w:type="paragraph" w:customStyle="1" w:styleId="TableHeading">
    <w:name w:val="Table Heading"/>
    <w:basedOn w:val="HeadingBase"/>
    <w:rsid w:val="000100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004B"/>
    <w:rPr>
      <w:color w:val="0033CC"/>
      <w:u w:val="none"/>
    </w:rPr>
  </w:style>
  <w:style w:type="paragraph" w:customStyle="1" w:styleId="BodyTextRight">
    <w:name w:val="Body Text Right"/>
    <w:basedOn w:val="BodyText"/>
    <w:rsid w:val="000100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00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00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00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00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00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004B"/>
    <w:rPr>
      <w:sz w:val="32"/>
    </w:rPr>
  </w:style>
  <w:style w:type="paragraph" w:customStyle="1" w:styleId="HeadingProcedure">
    <w:name w:val="Heading Procedure"/>
    <w:basedOn w:val="HeadingBase"/>
    <w:next w:val="Normal"/>
    <w:rsid w:val="000100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004B"/>
    <w:pPr>
      <w:spacing w:before="60" w:after="60"/>
    </w:pPr>
  </w:style>
  <w:style w:type="paragraph" w:styleId="ListContinue">
    <w:name w:val="List Continue"/>
    <w:basedOn w:val="List"/>
    <w:rsid w:val="0001004B"/>
    <w:pPr>
      <w:ind w:firstLine="0"/>
    </w:pPr>
  </w:style>
  <w:style w:type="paragraph" w:customStyle="1" w:styleId="ListNote">
    <w:name w:val="List Note"/>
    <w:basedOn w:val="List"/>
    <w:rsid w:val="000100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00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00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004B"/>
    <w:rPr>
      <w:rFonts w:ascii="Courier New" w:hAnsi="Courier New"/>
    </w:rPr>
  </w:style>
  <w:style w:type="paragraph" w:customStyle="1" w:styleId="NoteBullet">
    <w:name w:val="Note Bullet"/>
    <w:basedOn w:val="Note"/>
    <w:rsid w:val="000100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00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00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00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004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00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00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004B"/>
    <w:rPr>
      <w:b/>
      <w:smallCaps/>
    </w:rPr>
  </w:style>
  <w:style w:type="paragraph" w:customStyle="1" w:styleId="TableListNumber">
    <w:name w:val="Table List Number"/>
    <w:basedOn w:val="ListNumber"/>
    <w:rsid w:val="000100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00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004B"/>
    <w:pPr>
      <w:numPr>
        <w:numId w:val="8"/>
      </w:numPr>
    </w:pPr>
  </w:style>
  <w:style w:type="paragraph" w:customStyle="1" w:styleId="ListAlpha2">
    <w:name w:val="List Alpha 2"/>
    <w:basedOn w:val="List2"/>
    <w:rsid w:val="0001004B"/>
    <w:pPr>
      <w:numPr>
        <w:numId w:val="7"/>
      </w:numPr>
    </w:pPr>
  </w:style>
  <w:style w:type="paragraph" w:styleId="List2">
    <w:name w:val="List 2"/>
    <w:basedOn w:val="BodyText"/>
    <w:rsid w:val="000100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00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00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00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004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004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004B"/>
    <w:pPr>
      <w:numPr>
        <w:numId w:val="3"/>
      </w:numPr>
    </w:pPr>
  </w:style>
  <w:style w:type="paragraph" w:styleId="ListContinue2">
    <w:name w:val="List Continue 2"/>
    <w:basedOn w:val="List2"/>
    <w:rsid w:val="0001004B"/>
    <w:pPr>
      <w:ind w:firstLine="0"/>
    </w:pPr>
  </w:style>
  <w:style w:type="paragraph" w:styleId="ListContinue3">
    <w:name w:val="List Continue 3"/>
    <w:basedOn w:val="List3"/>
    <w:rsid w:val="0001004B"/>
    <w:pPr>
      <w:ind w:left="1021" w:firstLine="0"/>
    </w:pPr>
  </w:style>
  <w:style w:type="paragraph" w:styleId="ListContinue4">
    <w:name w:val="List Continue 4"/>
    <w:basedOn w:val="List4"/>
    <w:rsid w:val="0001004B"/>
    <w:pPr>
      <w:ind w:firstLine="0"/>
    </w:pPr>
  </w:style>
  <w:style w:type="paragraph" w:styleId="ListContinue5">
    <w:name w:val="List Continue 5"/>
    <w:basedOn w:val="List5"/>
    <w:rsid w:val="0001004B"/>
    <w:pPr>
      <w:ind w:firstLine="0"/>
    </w:pPr>
  </w:style>
  <w:style w:type="paragraph" w:styleId="ListNumber3">
    <w:name w:val="List Number 3"/>
    <w:basedOn w:val="List3"/>
    <w:rsid w:val="0001004B"/>
    <w:pPr>
      <w:numPr>
        <w:numId w:val="4"/>
      </w:numPr>
    </w:pPr>
  </w:style>
  <w:style w:type="paragraph" w:styleId="ListNumber4">
    <w:name w:val="List Number 4"/>
    <w:basedOn w:val="List4"/>
    <w:rsid w:val="0001004B"/>
    <w:pPr>
      <w:numPr>
        <w:numId w:val="5"/>
      </w:numPr>
    </w:pPr>
  </w:style>
  <w:style w:type="paragraph" w:styleId="ListNumber5">
    <w:name w:val="List Number 5"/>
    <w:basedOn w:val="List5"/>
    <w:rsid w:val="0001004B"/>
    <w:pPr>
      <w:numPr>
        <w:numId w:val="6"/>
      </w:numPr>
    </w:pPr>
  </w:style>
  <w:style w:type="paragraph" w:styleId="BlockText">
    <w:name w:val="Block Text"/>
    <w:basedOn w:val="Normal"/>
    <w:rsid w:val="000100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00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004B"/>
    <w:rPr>
      <w:sz w:val="16"/>
      <w:vertAlign w:val="superscript"/>
    </w:rPr>
  </w:style>
  <w:style w:type="character" w:customStyle="1" w:styleId="Symbols">
    <w:name w:val="Symbols"/>
    <w:basedOn w:val="DefaultParagraphFont"/>
    <w:rsid w:val="0001004B"/>
    <w:rPr>
      <w:rFonts w:ascii="Symbol" w:hAnsi="Symbol"/>
    </w:rPr>
  </w:style>
  <w:style w:type="character" w:customStyle="1" w:styleId="MenuOptions">
    <w:name w:val="Menu Options"/>
    <w:basedOn w:val="DefaultParagraphFont"/>
    <w:rsid w:val="000100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004B"/>
    <w:rPr>
      <w:b/>
    </w:rPr>
  </w:style>
  <w:style w:type="character" w:customStyle="1" w:styleId="Underlined">
    <w:name w:val="Underlined"/>
    <w:basedOn w:val="DefaultParagraphFont"/>
    <w:rsid w:val="0001004B"/>
    <w:rPr>
      <w:u w:val="single"/>
    </w:rPr>
  </w:style>
  <w:style w:type="paragraph" w:customStyle="1" w:styleId="TableBodyTextRight">
    <w:name w:val="Table Body Text Right"/>
    <w:basedOn w:val="TableBodyText"/>
    <w:rsid w:val="000100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004B"/>
    <w:rPr>
      <w:sz w:val="18"/>
    </w:rPr>
  </w:style>
  <w:style w:type="paragraph" w:customStyle="1" w:styleId="BodySmallRight">
    <w:name w:val="Body Small Right"/>
    <w:basedOn w:val="BodyTextRight"/>
    <w:rsid w:val="0001004B"/>
    <w:rPr>
      <w:sz w:val="18"/>
      <w:szCs w:val="18"/>
    </w:rPr>
  </w:style>
  <w:style w:type="paragraph" w:customStyle="1" w:styleId="MarginEdition">
    <w:name w:val="Margin Edition"/>
    <w:basedOn w:val="MarginNote"/>
    <w:rsid w:val="000100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004B"/>
    <w:rPr>
      <w:sz w:val="2"/>
      <w:szCs w:val="2"/>
    </w:rPr>
  </w:style>
  <w:style w:type="character" w:customStyle="1" w:styleId="Small">
    <w:name w:val="Small"/>
    <w:basedOn w:val="DefaultParagraphFont"/>
    <w:rsid w:val="0001004B"/>
    <w:rPr>
      <w:sz w:val="16"/>
    </w:rPr>
  </w:style>
  <w:style w:type="paragraph" w:customStyle="1" w:styleId="WideTable">
    <w:name w:val="Wide Table"/>
    <w:basedOn w:val="Normal"/>
    <w:rsid w:val="000100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004B"/>
  </w:style>
  <w:style w:type="paragraph" w:styleId="Quote">
    <w:name w:val="Quote"/>
    <w:basedOn w:val="Heading1"/>
    <w:link w:val="QuoteChar"/>
    <w:qFormat/>
    <w:rsid w:val="000100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00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004B"/>
    <w:pPr>
      <w:pageBreakBefore/>
    </w:pPr>
  </w:style>
  <w:style w:type="paragraph" w:customStyle="1" w:styleId="Border">
    <w:name w:val="Border"/>
    <w:basedOn w:val="Normal"/>
    <w:qFormat/>
    <w:rsid w:val="000100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00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00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00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00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00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00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00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00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004B"/>
    <w:rPr>
      <w:u w:val="single"/>
    </w:rPr>
  </w:style>
  <w:style w:type="character" w:customStyle="1" w:styleId="BoldandItalics">
    <w:name w:val="Bold and Italics"/>
    <w:qFormat/>
    <w:rsid w:val="0001004B"/>
    <w:rPr>
      <w:b/>
      <w:i/>
      <w:u w:val="none"/>
    </w:rPr>
  </w:style>
  <w:style w:type="paragraph" w:styleId="BalloonText">
    <w:name w:val="Balloon Text"/>
    <w:basedOn w:val="Normal"/>
    <w:link w:val="BalloonTextChar"/>
    <w:rsid w:val="000100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00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00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00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00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00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004B"/>
    <w:pPr>
      <w:spacing w:before="0" w:after="0"/>
    </w:pPr>
  </w:style>
  <w:style w:type="paragraph" w:customStyle="1" w:styleId="BodyTextBold">
    <w:name w:val="Body Text Bold"/>
    <w:basedOn w:val="BodyText"/>
    <w:qFormat/>
    <w:rsid w:val="0001004B"/>
    <w:rPr>
      <w:b/>
    </w:rPr>
  </w:style>
  <w:style w:type="character" w:styleId="Hyperlink">
    <w:name w:val="Hyperlink"/>
    <w:basedOn w:val="DefaultParagraphFont"/>
    <w:uiPriority w:val="99"/>
    <w:unhideWhenUsed/>
    <w:rsid w:val="006B6E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870</Words>
  <Characters>5624</Characters>
  <Application>Microsoft Office Word</Application>
  <DocSecurity>0</DocSecurity>
  <Lines>200</Lines>
  <Paragraphs>124</Paragraphs>
  <ScaleCrop>false</ScaleCrop>
  <Company>Author-it Software Corporation Ltd.</Company>
  <LinksUpToDate>false</LinksUpToDate>
  <CharactersWithSpaces>6370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CUARES503 Analyse cultural history and theory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2025-03-01T23:04:00Z</dcterms:created>
  <dcterms:modified xsi:type="dcterms:W3CDTF">2025-03-01T23:04:00Z</dcterms:modified>
</cp:coreProperties>
</file>