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DF7" w:rsidP="00C96DF7">
      <w:pPr>
        <w:pStyle w:val="Title"/>
      </w:pPr>
      <w:r>
        <w:fldChar w:fldCharType="begin"/>
      </w:r>
      <w:r>
        <w:instrText xml:space="preserve"> TITLE   \* MERGEFORMAT </w:instrText>
      </w:r>
      <w:r>
        <w:fldChar w:fldCharType="separate"/>
      </w:r>
      <w:r>
        <w:t>CUARES501 Refine conceptual understanding of dance</w:t>
      </w:r>
      <w:r>
        <w:fldChar w:fldCharType="end"/>
      </w:r>
    </w:p>
    <w:p w:rsidR="00C96DF7" w:rsidP="00C96DF7">
      <w:pPr>
        <w:pStyle w:val="Version"/>
        <w:sectPr w:rsidSect="00356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62A4" w:rsidP="003562A4">
      <w:pPr>
        <w:pStyle w:val="SuperHeading"/>
      </w:pPr>
      <w:r w:rsidRPr="003562A4">
        <w:t>CUARES501 Refine conceptual understanding of dance</w:t>
      </w:r>
    </w:p>
    <w:p w:rsidR="00000000" w:rsidRPr="003562A4" w:rsidP="003562A4">
      <w:pPr>
        <w:pStyle w:val="Heading1"/>
      </w:pPr>
      <w:bookmarkStart w:id="1" w:name="O_810147"/>
      <w:bookmarkEnd w:id="1"/>
      <w:r w:rsidRPr="003562A4">
        <w:t>Modification History</w:t>
      </w:r>
    </w:p>
    <w:tbl>
      <w:tblPr>
        <w:tblW w:w="0" w:type="auto"/>
        <w:tblLayout w:type="fixed"/>
        <w:tblCellMar>
          <w:left w:w="62" w:type="dxa"/>
          <w:right w:w="62" w:type="dxa"/>
        </w:tblCellMar>
        <w:tblLook w:val="0000"/>
      </w:tblPr>
      <w:tblGrid>
        <w:gridCol w:w="3091"/>
        <w:gridCol w:w="5873"/>
      </w:tblGrid>
      <w:tr w:rsidTr="003562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rPr>
                <w:rStyle w:val="SpecialBold"/>
              </w:rPr>
              <w:t>Comments</w:t>
            </w:r>
          </w:p>
        </w:tc>
      </w:tr>
      <w:tr w:rsidTr="003562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 xml:space="preserve">This version released with CUA Creative Arts and Culture Training Package version 2.0. Updated assessment conditions section. Updated modification history section to reflect changed name of training </w:t>
            </w:r>
            <w:r w:rsidRPr="003562A4">
              <w:t>package.</w:t>
            </w:r>
          </w:p>
        </w:tc>
      </w:tr>
      <w:tr w:rsidTr="003562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t>This version first released with CUA Creative Arts and Culture Training Package version 1.0.</w:t>
            </w:r>
          </w:p>
        </w:tc>
      </w:tr>
    </w:tbl>
    <w:p w:rsidR="00000000" w:rsidRPr="003562A4" w:rsidP="003562A4">
      <w:pPr>
        <w:pStyle w:val="BodyText"/>
      </w:pPr>
    </w:p>
    <w:p w:rsidR="00000000" w:rsidRPr="003562A4" w:rsidP="003562A4">
      <w:pPr>
        <w:pStyle w:val="AllowPageBreak"/>
      </w:pPr>
    </w:p>
    <w:p w:rsidR="00000000" w:rsidRPr="003562A4" w:rsidP="003562A4">
      <w:pPr>
        <w:pStyle w:val="Heading1"/>
      </w:pPr>
      <w:bookmarkStart w:id="2" w:name="O_810146"/>
      <w:bookmarkEnd w:id="2"/>
      <w:r w:rsidRPr="003562A4">
        <w:t>Application</w:t>
      </w:r>
    </w:p>
    <w:p w:rsidR="00000000" w:rsidRPr="003562A4" w:rsidP="00C96DF7">
      <w:pPr>
        <w:pStyle w:val="BodyText"/>
      </w:pPr>
      <w:r w:rsidRPr="003562A4">
        <w:t xml:space="preserve">This unit describes the performance outcomes, skills and knowledge required by dancers, choreographers, writers </w:t>
      </w:r>
      <w:r w:rsidRPr="003562A4">
        <w:t>and researchers to investigate and reach conclusions about cultural, historical and theoretical concepts related to dance. They may need to refine their conceptual understanding of dance to inform the development of a dance piece for a class, audition or p</w:t>
      </w:r>
      <w:r w:rsidRPr="003562A4">
        <w:t>erformance, deepen their knowledge of a particular topic, or to develop an independent piece of research.</w:t>
      </w:r>
    </w:p>
    <w:p w:rsidR="00000000" w:rsidRPr="003562A4" w:rsidP="00C96DF7">
      <w:pPr>
        <w:pStyle w:val="BodyText"/>
      </w:pPr>
      <w:r w:rsidRPr="003562A4">
        <w:t>At this level, people are expected to engage in a research process that begins to inform practice at a professional level, but which may be guided by</w:t>
      </w:r>
      <w:r w:rsidRPr="003562A4">
        <w:t xml:space="preserve"> others.</w:t>
      </w:r>
    </w:p>
    <w:p w:rsidR="00000000" w:rsidRPr="003562A4" w:rsidP="00C96DF7">
      <w:pPr>
        <w:pStyle w:val="BodyText"/>
      </w:pPr>
      <w:r w:rsidRPr="003562A4">
        <w:t>No licensing, legislative or certification requirements apply to this unit at the time of publication.</w:t>
      </w:r>
    </w:p>
    <w:p w:rsidR="00000000" w:rsidRPr="003562A4" w:rsidP="003562A4">
      <w:pPr>
        <w:pStyle w:val="Heading1"/>
      </w:pPr>
      <w:bookmarkStart w:id="3" w:name="O_810145"/>
      <w:bookmarkEnd w:id="3"/>
      <w:r w:rsidRPr="003562A4">
        <w:t>Unit Sector</w:t>
      </w:r>
    </w:p>
    <w:p w:rsidR="00000000" w:rsidRPr="003562A4" w:rsidP="00C96DF7">
      <w:pPr>
        <w:pStyle w:val="BodyText"/>
      </w:pPr>
      <w:r w:rsidRPr="003562A4">
        <w:t>Knowledge management - research</w:t>
      </w:r>
    </w:p>
    <w:p w:rsidR="00000000" w:rsidRPr="003562A4" w:rsidP="003562A4">
      <w:pPr>
        <w:pStyle w:val="Heading1"/>
      </w:pPr>
      <w:bookmarkStart w:id="4" w:name="O_810144"/>
      <w:bookmarkEnd w:id="4"/>
      <w:r w:rsidRPr="003562A4">
        <w:t>Elements and Performance Criteria</w:t>
      </w:r>
    </w:p>
    <w:tbl>
      <w:tblPr>
        <w:tblW w:w="0" w:type="auto"/>
        <w:tblLayout w:type="fixed"/>
        <w:tblCellMar>
          <w:left w:w="62" w:type="dxa"/>
          <w:right w:w="62" w:type="dxa"/>
        </w:tblCellMar>
        <w:tblLook w:val="0000"/>
      </w:tblPr>
      <w:tblGrid>
        <w:gridCol w:w="2430"/>
        <w:gridCol w:w="6596"/>
      </w:tblGrid>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BodyText"/>
            </w:pPr>
            <w:r w:rsidRPr="003562A4">
              <w:rPr>
                <w:rStyle w:val="SpecialBold"/>
              </w:rPr>
              <w:t>Elements</w:t>
            </w:r>
          </w:p>
          <w:p w:rsidR="00000000" w:rsidRPr="003562A4" w:rsidP="003562A4">
            <w:pPr>
              <w:pStyle w:val="BodyText"/>
            </w:pPr>
            <w:r w:rsidRPr="003562A4">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BodyText"/>
            </w:pPr>
            <w:r w:rsidRPr="003562A4">
              <w:rPr>
                <w:rStyle w:val="SpecialBold"/>
              </w:rPr>
              <w:t>Performance Criteria</w:t>
            </w:r>
          </w:p>
          <w:p w:rsidR="00000000" w:rsidP="003562A4">
            <w:pPr>
              <w:pStyle w:val="BodyText"/>
              <w:rPr>
                <w:lang w:val="en-NZ"/>
              </w:rPr>
            </w:pPr>
            <w:r w:rsidRPr="003562A4">
              <w:rPr>
                <w:rStyle w:val="Emphasis"/>
              </w:rPr>
              <w:t>Performance criteria describe the performance needed to demonstrate achievement of the element.</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 xml:space="preserve">1. Select a focus for </w:t>
            </w:r>
            <w:r w:rsidRPr="003562A4">
              <w:t>research</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BodyText"/>
            </w:pPr>
            <w:r w:rsidRPr="003562A4">
              <w:t>1.1 Consult with relevant personnel and select a focus for resear</w:t>
            </w:r>
            <w:r w:rsidRPr="003562A4">
              <w:t xml:space="preserve">ch </w:t>
            </w:r>
            <w:r w:rsidRPr="003562A4">
              <w:t>based on individual needs and perspectives</w:t>
            </w:r>
          </w:p>
          <w:p w:rsidR="00000000" w:rsidRPr="003562A4" w:rsidP="003562A4">
            <w:pPr>
              <w:pStyle w:val="BodyText"/>
            </w:pPr>
            <w:r w:rsidRPr="003562A4">
              <w:t>1.2 Make an initial determination of the information and ideas to be researched</w:t>
            </w:r>
          </w:p>
          <w:p w:rsidR="00000000" w:rsidRPr="003562A4" w:rsidP="003562A4">
            <w:pPr>
              <w:pStyle w:val="BodyText"/>
            </w:pPr>
            <w:r w:rsidRPr="003562A4">
              <w:t xml:space="preserve">1.3 Challenge own assumptions and preconceptions about the research process and potential information sources </w:t>
            </w:r>
          </w:p>
          <w:p w:rsidR="00000000" w:rsidRPr="003562A4" w:rsidP="003562A4">
            <w:pPr>
              <w:pStyle w:val="BodyText"/>
            </w:pPr>
            <w:r w:rsidRPr="003562A4">
              <w:t>1.4 Select historic</w:t>
            </w:r>
            <w:r w:rsidRPr="003562A4">
              <w:t>al and contemporary sources for investigation</w:t>
            </w:r>
          </w:p>
          <w:p w:rsidR="00000000" w:rsidRPr="003562A4" w:rsidP="003562A4">
            <w:pPr>
              <w:pStyle w:val="BodyText"/>
            </w:pPr>
            <w:r w:rsidRPr="003562A4">
              <w:t xml:space="preserve">1.5 Locate recordings of dance sequences and other documentary material to enable interpretation of movement material as part of research and analysis </w:t>
            </w:r>
          </w:p>
          <w:p w:rsidR="00000000" w:rsidP="003562A4">
            <w:pPr>
              <w:pStyle w:val="BodyText"/>
              <w:rPr>
                <w:lang w:val="en-NZ"/>
              </w:rPr>
            </w:pPr>
            <w:r w:rsidRPr="003562A4">
              <w:t>1.6 Take account of copyright, intellectual property and m</w:t>
            </w:r>
            <w:r w:rsidRPr="003562A4">
              <w:t>oral rights when planning research projects</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2. Conduct critical analysis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BodyText"/>
            </w:pPr>
            <w:r w:rsidRPr="003562A4">
              <w:t>2.1 Seek out and compare the critical views of others in chosen area of enquiry</w:t>
            </w:r>
          </w:p>
          <w:p w:rsidR="00000000" w:rsidRPr="003562A4" w:rsidP="003562A4">
            <w:pPr>
              <w:pStyle w:val="BodyText"/>
            </w:pPr>
            <w:r w:rsidRPr="003562A4">
              <w:t>2.2 Investigate issues around the historical and contemporary production, interpretation and promotion</w:t>
            </w:r>
            <w:r w:rsidRPr="003562A4">
              <w:t xml:space="preserve"> of dance </w:t>
            </w:r>
          </w:p>
          <w:p w:rsidR="00000000" w:rsidRPr="003562A4" w:rsidP="003562A4">
            <w:pPr>
              <w:pStyle w:val="BodyText"/>
            </w:pPr>
            <w:r w:rsidRPr="003562A4">
              <w:t>2.3 To aid analysis, place dance in a range of cultural contexts and consider how dance influences culture</w:t>
            </w:r>
          </w:p>
          <w:p w:rsidR="00000000" w:rsidP="003562A4">
            <w:pPr>
              <w:pStyle w:val="BodyText"/>
              <w:rPr>
                <w:lang w:val="en-NZ"/>
              </w:rPr>
            </w:pPr>
            <w:r w:rsidRPr="003562A4">
              <w:t>2.4 Allow the process of analysis to move in new and potentially unintended directions</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3. Present research findings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BodyText"/>
            </w:pPr>
            <w:r w:rsidRPr="003562A4">
              <w:t>3.1 Develop substantiated opinions and ideas in relation to research topic</w:t>
            </w:r>
          </w:p>
          <w:p w:rsidR="00000000" w:rsidRPr="003562A4" w:rsidP="003562A4">
            <w:pPr>
              <w:pStyle w:val="BodyText"/>
            </w:pPr>
            <w:r w:rsidRPr="003562A4">
              <w:t>3.2 Take account of the diversity of dance in different historical periods and cultural contexts</w:t>
            </w:r>
          </w:p>
          <w:p w:rsidR="00000000" w:rsidRPr="003562A4" w:rsidP="003562A4">
            <w:pPr>
              <w:pStyle w:val="BodyText"/>
            </w:pPr>
            <w:r w:rsidRPr="003562A4">
              <w:t>3.3 Discuss issues associated with research findings with colleagues and incorporate</w:t>
            </w:r>
            <w:r w:rsidRPr="003562A4">
              <w:t xml:space="preserve"> new ideas as appropriate</w:t>
            </w:r>
          </w:p>
          <w:p w:rsidR="00000000" w:rsidRPr="003562A4" w:rsidP="003562A4">
            <w:pPr>
              <w:pStyle w:val="BodyText"/>
            </w:pPr>
            <w:r w:rsidRPr="003562A4">
              <w:t>3.4 Present findings to colleagues in a format appropriate to the research topic within agreed timeframe</w:t>
            </w:r>
          </w:p>
        </w:tc>
      </w:tr>
    </w:tbl>
    <w:p w:rsidR="00000000" w:rsidRPr="003562A4" w:rsidP="003562A4">
      <w:pPr>
        <w:pStyle w:val="BodyText"/>
      </w:pPr>
    </w:p>
    <w:p w:rsidR="00000000" w:rsidRPr="003562A4" w:rsidP="003562A4">
      <w:pPr>
        <w:pStyle w:val="AllowPageBreak"/>
      </w:pPr>
    </w:p>
    <w:p w:rsidR="00000000" w:rsidRPr="003562A4" w:rsidP="003562A4">
      <w:pPr>
        <w:pStyle w:val="Heading1"/>
      </w:pPr>
      <w:bookmarkStart w:id="5" w:name="O_810143"/>
      <w:bookmarkEnd w:id="5"/>
      <w:r w:rsidRPr="003562A4">
        <w:t>Foundation Skills</w:t>
      </w:r>
    </w:p>
    <w:p w:rsidR="00000000" w:rsidRPr="00C96DF7" w:rsidP="00C96DF7">
      <w:pPr>
        <w:pStyle w:val="BodyText"/>
        <w:rPr>
          <w:i/>
        </w:rPr>
      </w:pPr>
      <w:r w:rsidRPr="00C96DF7">
        <w:rPr>
          <w:rStyle w:val="Emphasis"/>
        </w:rPr>
        <w:t>This section describes language, literacy, numeracy and employment skills incorporated i</w:t>
      </w:r>
      <w:r w:rsidRPr="00C96DF7">
        <w:rPr>
          <w:rStyle w:val="Emphasis"/>
        </w:rPr>
        <w:t>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BodyText"/>
            </w:pPr>
            <w:r w:rsidRPr="003562A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BodyText"/>
            </w:pPr>
            <w:r w:rsidRPr="003562A4">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rPr>
                <w:rStyle w:val="SpecialBold"/>
              </w:rPr>
              <w:t>Description</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 xml:space="preserve">1.4, 1.5, 2.1, </w:t>
            </w:r>
            <w:r w:rsidRPr="003562A4">
              <w:t>2.2, 3.2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ListBullet"/>
              <w:rPr>
                <w:lang w:val="en-NZ"/>
              </w:rPr>
            </w:pPr>
            <w:r w:rsidRPr="003562A4">
              <w:t>Organises and evaluates ideas and information from a range of complex texts</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3.1, 3.4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ListBullet"/>
              <w:rPr>
                <w:lang w:val="en-NZ"/>
              </w:rPr>
            </w:pPr>
            <w:r w:rsidRPr="003562A4">
              <w:t>Documents complex relationships between ideas and information</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1.1, 2.1, 3.3, 3.4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ListBullet"/>
            </w:pPr>
            <w:r w:rsidRPr="003562A4">
              <w:t>Seeks the views and opinions of others</w:t>
            </w:r>
          </w:p>
          <w:p w:rsidR="00000000" w:rsidRPr="003562A4" w:rsidP="003562A4">
            <w:pPr>
              <w:pStyle w:val="ListBullet"/>
            </w:pPr>
            <w:r w:rsidRPr="003562A4">
              <w:t>Obtains information by listening and questioning</w:t>
            </w:r>
          </w:p>
          <w:p w:rsidR="00000000" w:rsidRPr="003562A4" w:rsidP="003562A4">
            <w:pPr>
              <w:pStyle w:val="ListBullet"/>
            </w:pPr>
            <w:r w:rsidRPr="003562A4">
              <w:t>Participates in a verbal exchange of ideas</w:t>
            </w:r>
          </w:p>
          <w:p w:rsidR="00000000" w:rsidP="003562A4">
            <w:pPr>
              <w:pStyle w:val="ListBullet"/>
              <w:rPr>
                <w:lang w:val="en-NZ"/>
              </w:rPr>
            </w:pPr>
            <w:r w:rsidRPr="003562A4">
              <w:t xml:space="preserve">Uses clear language to </w:t>
            </w:r>
            <w:r w:rsidRPr="003562A4">
              <w:t>contribute information and express requirements</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1.5, 1.6, 3.4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ListBullet"/>
              <w:rPr>
                <w:lang w:val="en-NZ"/>
              </w:rPr>
            </w:pPr>
            <w:r w:rsidRPr="003562A4">
              <w:t>Follows standard procedures and legislative requirements when accessing information and acknowledging information sources</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1.1, 2.1, 3.3, 3.4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ListBullet"/>
              <w:rPr>
                <w:lang w:val="en-NZ"/>
              </w:rPr>
            </w:pPr>
            <w:r w:rsidRPr="003562A4">
              <w:t>Works collaboratively with others with an interest in research topics</w:t>
            </w:r>
          </w:p>
        </w:tc>
      </w:tr>
      <w:tr w:rsidTr="003562A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2A4">
            <w:pPr>
              <w:pStyle w:val="BodyText"/>
              <w:rPr>
                <w:lang w:val="en-NZ"/>
              </w:rPr>
            </w:pPr>
            <w:r w:rsidRPr="003562A4">
              <w:t>1.1, 1.2, 1.3, 1.4, 1.5, 1.6, 2.1, 2.2, 2.3, 2.4, 3.1, 3.2, 3.3, 3.4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2A4" w:rsidP="003562A4">
            <w:pPr>
              <w:pStyle w:val="ListBullet"/>
            </w:pPr>
            <w:r w:rsidRPr="003562A4">
              <w:t>Adopts a logical and methodical approach to the process of undertaking research and presenting fi</w:t>
            </w:r>
            <w:r w:rsidRPr="003562A4">
              <w:t>ndings</w:t>
            </w:r>
          </w:p>
          <w:p w:rsidR="00000000" w:rsidRPr="003562A4" w:rsidP="003562A4">
            <w:pPr>
              <w:pStyle w:val="ListBullet"/>
            </w:pPr>
            <w:r w:rsidRPr="003562A4">
              <w:t xml:space="preserve">Uses ideas proposed by others to lead to new perceptions and ideas </w:t>
            </w:r>
          </w:p>
          <w:p w:rsidR="00000000" w:rsidRPr="003562A4" w:rsidP="003562A4">
            <w:pPr>
              <w:pStyle w:val="ListBullet"/>
            </w:pPr>
            <w:r w:rsidRPr="003562A4">
              <w:t xml:space="preserve">Uses the internet as a research tool </w:t>
            </w:r>
          </w:p>
          <w:p w:rsidR="00000000" w:rsidRPr="003562A4" w:rsidP="003562A4">
            <w:pPr>
              <w:pStyle w:val="ListBullet"/>
            </w:pPr>
            <w:r w:rsidRPr="003562A4">
              <w:t>Uses standard word processing and spreadsheet applications to document research findings</w:t>
            </w:r>
          </w:p>
        </w:tc>
      </w:tr>
    </w:tbl>
    <w:p w:rsidR="00000000" w:rsidRPr="003562A4" w:rsidP="003562A4">
      <w:pPr>
        <w:pStyle w:val="BodyText"/>
      </w:pPr>
    </w:p>
    <w:p w:rsidR="00000000" w:rsidRPr="003562A4" w:rsidP="003562A4">
      <w:pPr>
        <w:pStyle w:val="AllowPageBreak"/>
      </w:pPr>
    </w:p>
    <w:p w:rsidR="00000000" w:rsidRPr="003562A4" w:rsidP="003562A4">
      <w:pPr>
        <w:pStyle w:val="Heading1"/>
      </w:pPr>
      <w:bookmarkStart w:id="6" w:name="O_810142"/>
      <w:bookmarkEnd w:id="6"/>
      <w:r w:rsidRPr="003562A4">
        <w:t>Unit Mapping Information</w:t>
      </w:r>
    </w:p>
    <w:tbl>
      <w:tblPr>
        <w:tblW w:w="0" w:type="auto"/>
        <w:tblLayout w:type="fixed"/>
        <w:tblCellMar>
          <w:left w:w="62" w:type="dxa"/>
          <w:right w:w="62" w:type="dxa"/>
        </w:tblCellMar>
        <w:tblLook w:val="0000"/>
      </w:tblPr>
      <w:tblGrid>
        <w:gridCol w:w="2355"/>
        <w:gridCol w:w="2160"/>
        <w:gridCol w:w="2295"/>
        <w:gridCol w:w="2205"/>
      </w:tblGrid>
      <w:tr w:rsidTr="003562A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rPr>
                <w:rStyle w:val="SpecialBold"/>
              </w:rPr>
              <w:t xml:space="preserve">Code and title </w:t>
            </w:r>
          </w:p>
          <w:p w:rsidR="00000000" w:rsidRPr="003562A4" w:rsidP="003562A4">
            <w:pPr>
              <w:pStyle w:val="BodyText"/>
            </w:pPr>
            <w:r w:rsidRPr="003562A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rPr>
                <w:rStyle w:val="SpecialBold"/>
              </w:rPr>
              <w:t>Code and title</w:t>
            </w:r>
          </w:p>
          <w:p w:rsidR="00000000" w:rsidRPr="003562A4" w:rsidP="003562A4">
            <w:pPr>
              <w:pStyle w:val="BodyText"/>
            </w:pPr>
            <w:r w:rsidRPr="003562A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rPr>
                <w:rStyle w:val="SpecialBold"/>
              </w:rPr>
              <w:t>Equivalence status</w:t>
            </w:r>
          </w:p>
        </w:tc>
      </w:tr>
      <w:tr w:rsidTr="003562A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CUARES501 Refine conceptual understanding of dance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CUARES501 Refine conceptual understanding of dance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Updated assessment condition</w:t>
            </w:r>
            <w:r w:rsidRPr="003562A4">
              <w:t>s section. Updated modification history section to reflect changed name of training package.</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t>Equivalent unit</w:t>
            </w:r>
          </w:p>
        </w:tc>
      </w:tr>
    </w:tbl>
    <w:p w:rsidR="00000000" w:rsidRPr="003562A4" w:rsidP="003562A4">
      <w:pPr>
        <w:pStyle w:val="BodyText"/>
      </w:pPr>
    </w:p>
    <w:p w:rsidR="00000000" w:rsidRPr="003562A4" w:rsidP="003562A4">
      <w:pPr>
        <w:pStyle w:val="AllowPageBreak"/>
      </w:pPr>
    </w:p>
    <w:p w:rsidR="00000000" w:rsidRPr="003562A4" w:rsidP="003562A4">
      <w:pPr>
        <w:pStyle w:val="Heading1"/>
      </w:pPr>
      <w:bookmarkStart w:id="7" w:name="O_810148"/>
      <w:bookmarkEnd w:id="7"/>
      <w:r w:rsidRPr="003562A4">
        <w:t>Links</w:t>
      </w:r>
    </w:p>
    <w:p w:rsidR="00000000" w:rsidRPr="003562A4" w:rsidP="00C96DF7">
      <w:pPr>
        <w:pStyle w:val="BodyText"/>
      </w:pPr>
      <w:r w:rsidRPr="003562A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80F1D">
        <w:rPr>
          <w:rStyle w:val="Hyperlink"/>
        </w:rPr>
        <w:t>https://vetnet.gov.au/Pages/TrainingDocs.aspx?q=1db201d9-4006-4430-839f-382ef6b803d5</w:t>
      </w:r>
      <w:r>
        <w:fldChar w:fldCharType="end"/>
      </w:r>
    </w:p>
    <w:p w:rsidR="00000000" w:rsidRPr="003562A4" w:rsidP="00C96DF7">
      <w:pPr>
        <w:pStyle w:val="BodyText"/>
        <w:sectPr w:rsidSect="003562A4">
          <w:headerReference w:type="default" r:id="rId10"/>
          <w:footerReference w:type="default" r:id="rId11"/>
          <w:pgSz w:w="11908" w:h="16833"/>
          <w:pgMar w:top="1702" w:right="1418" w:bottom="1702" w:left="1418" w:header="992" w:footer="992" w:gutter="0"/>
          <w:cols w:space="720"/>
          <w:noEndnote/>
          <w:docGrid w:linePitch="299"/>
        </w:sectPr>
      </w:pPr>
    </w:p>
    <w:p w:rsidR="00000000" w:rsidRPr="003562A4" w:rsidP="003562A4">
      <w:pPr>
        <w:pStyle w:val="SuperHeading"/>
      </w:pPr>
      <w:r w:rsidRPr="003562A4">
        <w:t>Assessment Requirements for CUARES501 Refine conceptual understanding of dance</w:t>
      </w:r>
    </w:p>
    <w:p w:rsidR="00000000" w:rsidRPr="003562A4" w:rsidP="003562A4">
      <w:pPr>
        <w:pStyle w:val="Heading1"/>
      </w:pPr>
      <w:bookmarkStart w:id="8" w:name="O_810140"/>
      <w:bookmarkEnd w:id="8"/>
      <w:r w:rsidRPr="003562A4">
        <w:t>Modification History</w:t>
      </w:r>
    </w:p>
    <w:tbl>
      <w:tblPr>
        <w:tblW w:w="0" w:type="auto"/>
        <w:tblLayout w:type="fixed"/>
        <w:tblCellMar>
          <w:left w:w="62" w:type="dxa"/>
          <w:right w:w="62" w:type="dxa"/>
        </w:tblCellMar>
        <w:tblLook w:val="0000"/>
      </w:tblPr>
      <w:tblGrid>
        <w:gridCol w:w="2627"/>
        <w:gridCol w:w="6337"/>
      </w:tblGrid>
      <w:tr w:rsidTr="003562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rPr>
                <w:rStyle w:val="SpecialBold"/>
              </w:rPr>
              <w:t>Comments</w:t>
            </w:r>
          </w:p>
        </w:tc>
      </w:tr>
      <w:tr w:rsidTr="003562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This version released with CUA Creative Arts and Culture Training Package version 2.0. Updated assessment conditions section. Updated modification history section to reflect changed name of training package.</w:t>
            </w:r>
          </w:p>
        </w:tc>
      </w:tr>
      <w:tr w:rsidTr="003562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2A4">
            <w:pPr>
              <w:pStyle w:val="BodyText"/>
              <w:rPr>
                <w:lang w:val="en-NZ"/>
              </w:rPr>
            </w:pPr>
            <w:r w:rsidRPr="003562A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2A4" w:rsidP="003562A4">
            <w:pPr>
              <w:pStyle w:val="BodyText"/>
            </w:pPr>
            <w:r w:rsidRPr="003562A4">
              <w:t xml:space="preserve">This version first released with CUA </w:t>
            </w:r>
            <w:r w:rsidRPr="003562A4">
              <w:t>Creative Arts and Culture Training Package version 1.0.</w:t>
            </w:r>
          </w:p>
        </w:tc>
      </w:tr>
    </w:tbl>
    <w:p w:rsidR="00000000" w:rsidRPr="003562A4" w:rsidP="003562A4">
      <w:pPr>
        <w:pStyle w:val="BodyText"/>
      </w:pPr>
    </w:p>
    <w:p w:rsidR="00000000" w:rsidRPr="003562A4" w:rsidP="003562A4">
      <w:pPr>
        <w:pStyle w:val="AllowPageBreak"/>
      </w:pPr>
    </w:p>
    <w:p w:rsidR="00000000" w:rsidRPr="003562A4" w:rsidP="003562A4">
      <w:pPr>
        <w:pStyle w:val="Heading1"/>
      </w:pPr>
      <w:bookmarkStart w:id="9" w:name="O_810139"/>
      <w:bookmarkEnd w:id="9"/>
      <w:r w:rsidRPr="003562A4">
        <w:t>Performance Evidence</w:t>
      </w:r>
    </w:p>
    <w:p w:rsidR="00000000" w:rsidRPr="003562A4" w:rsidP="00C96DF7">
      <w:pPr>
        <w:pStyle w:val="BodyText"/>
      </w:pPr>
      <w:r w:rsidRPr="003562A4">
        <w:t>Evidence of the ability to:</w:t>
      </w:r>
    </w:p>
    <w:p w:rsidR="00000000" w:rsidRPr="003562A4" w:rsidP="003562A4">
      <w:pPr>
        <w:pStyle w:val="ListBullet"/>
      </w:pPr>
      <w:r w:rsidRPr="003562A4">
        <w:t>complete research into an aspect of dance practice</w:t>
      </w:r>
    </w:p>
    <w:p w:rsidR="00000000" w:rsidRPr="003562A4" w:rsidP="003562A4">
      <w:pPr>
        <w:pStyle w:val="ListBullet"/>
      </w:pPr>
      <w:r w:rsidRPr="003562A4">
        <w:t>participate in informed discussions about dance concepts</w:t>
      </w:r>
    </w:p>
    <w:p w:rsidR="00000000" w:rsidRPr="003562A4" w:rsidP="003562A4">
      <w:pPr>
        <w:pStyle w:val="ListBullet"/>
      </w:pPr>
      <w:r w:rsidRPr="003562A4">
        <w:t>present findings of research in a way that demonstrates:</w:t>
      </w:r>
    </w:p>
    <w:p w:rsidR="00000000" w:rsidRPr="003562A4" w:rsidP="003562A4">
      <w:pPr>
        <w:pStyle w:val="ListBullet2"/>
      </w:pPr>
      <w:r w:rsidRPr="003562A4">
        <w:t>fundamental knowledge of the different perceptions of dance in different cultural contexts</w:t>
      </w:r>
    </w:p>
    <w:p w:rsidR="00000000" w:rsidRPr="003562A4" w:rsidP="003562A4">
      <w:pPr>
        <w:pStyle w:val="ListBullet2"/>
      </w:pPr>
      <w:r w:rsidRPr="003562A4">
        <w:t>appreciation of the place of popular genres in the development of dance as an art form</w:t>
      </w:r>
    </w:p>
    <w:p w:rsidR="00000000" w:rsidRPr="003562A4" w:rsidP="003562A4">
      <w:pPr>
        <w:pStyle w:val="ListBullet2"/>
      </w:pPr>
      <w:r w:rsidRPr="003562A4">
        <w:t>ability to interpret</w:t>
      </w:r>
      <w:r w:rsidRPr="003562A4">
        <w:t xml:space="preserve"> movement material.</w:t>
      </w:r>
    </w:p>
    <w:p w:rsidR="00000000" w:rsidRPr="003562A4" w:rsidP="003562A4">
      <w:pPr>
        <w:pStyle w:val="BodyText"/>
      </w:pPr>
    </w:p>
    <w:p w:rsidR="00000000" w:rsidRPr="003562A4" w:rsidP="00C96DF7">
      <w:pPr>
        <w:pStyle w:val="BodyText"/>
      </w:pPr>
      <w:r w:rsidRPr="003562A4">
        <w:t>Note: If a specific volume or frequency is not stated, then evidence must be provided for each of the above points at least once.</w:t>
      </w:r>
    </w:p>
    <w:p w:rsidR="00000000" w:rsidRPr="003562A4" w:rsidP="003562A4">
      <w:pPr>
        <w:pStyle w:val="Heading1"/>
      </w:pPr>
      <w:bookmarkStart w:id="10" w:name="O_810138"/>
      <w:bookmarkEnd w:id="10"/>
      <w:r w:rsidRPr="003562A4">
        <w:t>Knowledge Evidence</w:t>
      </w:r>
    </w:p>
    <w:p w:rsidR="00000000" w:rsidRPr="003562A4" w:rsidP="00C96DF7">
      <w:pPr>
        <w:pStyle w:val="BodyText"/>
      </w:pPr>
      <w:r w:rsidRPr="003562A4">
        <w:t>To complete the unit requirements the individual must:</w:t>
      </w:r>
    </w:p>
    <w:p w:rsidR="00000000" w:rsidRPr="003562A4" w:rsidP="003562A4">
      <w:pPr>
        <w:pStyle w:val="ListBullet"/>
      </w:pPr>
      <w:r w:rsidRPr="003562A4">
        <w:t>describe way</w:t>
      </w:r>
      <w:r w:rsidRPr="003562A4">
        <w:t>s of selecting a meaningful focus for research</w:t>
      </w:r>
    </w:p>
    <w:p w:rsidR="00000000" w:rsidRPr="003562A4" w:rsidP="003562A4">
      <w:pPr>
        <w:pStyle w:val="ListBullet"/>
      </w:pPr>
      <w:r w:rsidRPr="003562A4">
        <w:t>demonstrate well-developed knowledge of:</w:t>
      </w:r>
    </w:p>
    <w:p w:rsidR="00000000" w:rsidRPr="003562A4" w:rsidP="003562A4">
      <w:pPr>
        <w:pStyle w:val="ListBullet2"/>
      </w:pPr>
      <w:r w:rsidRPr="003562A4">
        <w:t>copyright, moral rights, intellectual property issues and legislation in relation to research</w:t>
      </w:r>
    </w:p>
    <w:p w:rsidR="00000000" w:rsidRPr="003562A4" w:rsidP="003562A4">
      <w:pPr>
        <w:pStyle w:val="ListBullet2"/>
      </w:pPr>
      <w:r w:rsidRPr="003562A4">
        <w:t>how dance is perceived in different communities and cultures</w:t>
      </w:r>
    </w:p>
    <w:p w:rsidR="00000000" w:rsidRPr="003562A4" w:rsidP="003562A4">
      <w:pPr>
        <w:pStyle w:val="ListBullet2"/>
      </w:pPr>
      <w:r w:rsidRPr="003562A4">
        <w:t>concepts of entertainment</w:t>
      </w:r>
    </w:p>
    <w:p w:rsidR="00000000" w:rsidRPr="003562A4" w:rsidP="003562A4">
      <w:pPr>
        <w:pStyle w:val="ListBullet2"/>
      </w:pPr>
      <w:r w:rsidRPr="003562A4">
        <w:t>role of gender in dance performances and history</w:t>
      </w:r>
    </w:p>
    <w:p w:rsidR="00000000" w:rsidRPr="003562A4" w:rsidP="003562A4">
      <w:pPr>
        <w:pStyle w:val="ListBullet2"/>
      </w:pPr>
      <w:r w:rsidRPr="003562A4">
        <w:t>the relationship between popular genres of western dance and formal dance repertoires</w:t>
      </w:r>
    </w:p>
    <w:p w:rsidR="00000000" w:rsidRPr="003562A4" w:rsidP="003562A4">
      <w:pPr>
        <w:pStyle w:val="ListBullet"/>
      </w:pPr>
      <w:r w:rsidRPr="003562A4">
        <w:t>describe how dance is used in the following contexts:</w:t>
      </w:r>
    </w:p>
    <w:p w:rsidR="00000000" w:rsidRPr="003562A4" w:rsidP="003562A4">
      <w:pPr>
        <w:pStyle w:val="ListBullet2"/>
      </w:pPr>
      <w:r w:rsidRPr="003562A4">
        <w:t>musicals</w:t>
      </w:r>
    </w:p>
    <w:p w:rsidR="00000000" w:rsidRPr="003562A4" w:rsidP="003562A4">
      <w:pPr>
        <w:pStyle w:val="ListBullet2"/>
      </w:pPr>
      <w:r w:rsidRPr="003562A4">
        <w:t>vaudeville</w:t>
      </w:r>
    </w:p>
    <w:p w:rsidR="00000000" w:rsidRPr="003562A4" w:rsidP="003562A4">
      <w:pPr>
        <w:pStyle w:val="ListBullet2"/>
      </w:pPr>
      <w:r w:rsidRPr="003562A4">
        <w:t>movies</w:t>
      </w:r>
    </w:p>
    <w:p w:rsidR="00000000" w:rsidRPr="003562A4" w:rsidP="003562A4">
      <w:pPr>
        <w:pStyle w:val="ListBullet2"/>
      </w:pPr>
      <w:r w:rsidRPr="003562A4">
        <w:t>television.</w:t>
      </w:r>
    </w:p>
    <w:p w:rsidR="00000000" w:rsidRPr="003562A4" w:rsidP="003562A4">
      <w:pPr>
        <w:pStyle w:val="AllowPageBreak"/>
      </w:pPr>
    </w:p>
    <w:p w:rsidR="00000000" w:rsidRPr="003562A4" w:rsidP="003562A4">
      <w:pPr>
        <w:pStyle w:val="Heading1"/>
      </w:pPr>
      <w:bookmarkStart w:id="11" w:name="O_810137"/>
      <w:bookmarkEnd w:id="11"/>
      <w:r w:rsidRPr="003562A4">
        <w:t>Assessment Conditions</w:t>
      </w:r>
    </w:p>
    <w:p w:rsidR="00000000" w:rsidRPr="003562A4" w:rsidP="00C96DF7">
      <w:pPr>
        <w:pStyle w:val="BodyText"/>
      </w:pPr>
      <w:r w:rsidRPr="003562A4">
        <w:t xml:space="preserve">Assessment must be conducted in a safe environment where evidence gathered demonstrates consistent performance of typical activities experienced in creative arts </w:t>
      </w:r>
      <w:r w:rsidRPr="003562A4">
        <w:t xml:space="preserve">industry environments. The assessment environment must include access to: </w:t>
      </w:r>
    </w:p>
    <w:p w:rsidR="00000000" w:rsidRPr="003562A4" w:rsidP="003562A4">
      <w:pPr>
        <w:pStyle w:val="ListBullet"/>
      </w:pPr>
      <w:r w:rsidRPr="003562A4">
        <w:t>a range of dance history and theory information sources</w:t>
      </w:r>
    </w:p>
    <w:p w:rsidR="00000000" w:rsidRPr="003562A4" w:rsidP="003562A4">
      <w:pPr>
        <w:pStyle w:val="ListBullet"/>
      </w:pPr>
      <w:r w:rsidRPr="003562A4">
        <w:t>interaction with others as part of the discussion process.</w:t>
      </w:r>
    </w:p>
    <w:p w:rsidR="00000000" w:rsidRPr="003562A4" w:rsidP="003562A4">
      <w:pPr>
        <w:pStyle w:val="BodyText"/>
      </w:pPr>
    </w:p>
    <w:p w:rsidR="00000000" w:rsidRPr="003562A4" w:rsidP="00C96DF7">
      <w:pPr>
        <w:pStyle w:val="BodyText"/>
      </w:pPr>
      <w:r w:rsidRPr="003562A4">
        <w:t>Assessors of this unit must satisfy the requirements for assesso</w:t>
      </w:r>
      <w:r w:rsidRPr="003562A4">
        <w:t>rs in applicable vocational educational and training legislation, frameworks and/or standards.</w:t>
      </w:r>
    </w:p>
    <w:p w:rsidR="00000000" w:rsidRPr="003562A4" w:rsidP="003562A4">
      <w:pPr>
        <w:pStyle w:val="Heading1"/>
      </w:pPr>
      <w:bookmarkStart w:id="12" w:name="O_810149"/>
      <w:bookmarkEnd w:id="12"/>
      <w:r w:rsidRPr="003562A4">
        <w:t>Links</w:t>
      </w:r>
    </w:p>
    <w:p w:rsidR="00000000" w:rsidRPr="003562A4" w:rsidP="00C96DF7">
      <w:pPr>
        <w:pStyle w:val="BodyText"/>
      </w:pPr>
      <w:r w:rsidRPr="003562A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80F1D">
        <w:rPr>
          <w:rStyle w:val="Hyperlink"/>
        </w:rPr>
        <w:t>https://vetnet.gov.au/Pages/TrainingDocs.aspx?q=1db201d9-4006-4430-839f-382ef6b803d5</w:t>
      </w:r>
      <w:r>
        <w:fldChar w:fldCharType="end"/>
      </w:r>
    </w:p>
    <w:p w:rsidR="00000000" w:rsidRPr="003562A4" w:rsidP="003562A4"/>
    <w:sectPr w:rsidSect="00356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A4" w:rsidRPr="00C96DF7" w:rsidP="00C96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DF7" w:rsidP="00356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6DF7" w:rsidP="00356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96DF7" w:rsidP="00356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A4" w:rsidP="003562A4">
    <w:pPr>
      <w:pStyle w:val="Footer"/>
      <w:framePr w:wrap="around"/>
    </w:pPr>
    <w:r>
      <w:fldChar w:fldCharType="begin"/>
    </w:r>
    <w:r>
      <w:instrText xml:space="preserve"> DOCPROPERTY  Subject  \* MERGEFORMAT </w:instrText>
    </w:r>
    <w:r>
      <w:fldChar w:fldCharType="separate"/>
    </w:r>
    <w:r w:rsidR="00C96DF7">
      <w:t>Approved</w:t>
    </w:r>
    <w:r w:rsidR="00C96DF7">
      <w:fldChar w:fldCharType="end"/>
    </w:r>
    <w:r>
      <w:tab/>
      <w:t xml:space="preserve">Page </w:t>
    </w:r>
    <w:r>
      <w:fldChar w:fldCharType="begin"/>
    </w:r>
    <w:r>
      <w:instrText xml:space="preserve"> PAGE  \* Arabic  \* MERGEFORMAT </w:instrText>
    </w:r>
    <w:r>
      <w:fldChar w:fldCharType="separate"/>
    </w:r>
    <w:r w:rsidR="00C96D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6DF7">
      <w:rPr>
        <w:noProof/>
      </w:rPr>
      <w:t>5</w:t>
    </w:r>
    <w:r>
      <w:rPr>
        <w:noProof/>
      </w:rPr>
      <w:fldChar w:fldCharType="end"/>
    </w:r>
  </w:p>
  <w:p w:rsidR="003562A4" w:rsidP="003562A4">
    <w:pPr>
      <w:pStyle w:val="Footer"/>
      <w:framePr w:wrap="around"/>
    </w:pPr>
    <w:r>
      <w:t xml:space="preserve">© Commonwealth of Australia, </w:t>
    </w:r>
    <w:r>
      <w:fldChar w:fldCharType="begin"/>
    </w:r>
    <w:r>
      <w:instrText xml:space="preserve"> DATE  \@ "yyyy"  \* MERGEFORMAT </w:instrText>
    </w:r>
    <w:r>
      <w:fldChar w:fldCharType="separate"/>
    </w:r>
    <w:r w:rsidR="00C96DF7">
      <w:rPr>
        <w:noProof/>
      </w:rPr>
      <w:t>2025</w:t>
    </w:r>
    <w:r>
      <w:fldChar w:fldCharType="end"/>
    </w:r>
    <w:r>
      <w:tab/>
    </w:r>
    <w:r>
      <w:fldChar w:fldCharType="begin"/>
    </w:r>
    <w:r>
      <w:instrText xml:space="preserve"> DOCPROPERTY  Author  \* MERGEFORMAT </w:instrText>
    </w:r>
    <w:r>
      <w:fldChar w:fldCharType="separate"/>
    </w:r>
    <w:r w:rsidR="00C96DF7">
      <w:t>Service and Creative Skills Australia</w:t>
    </w:r>
    <w:r w:rsidR="00C96DF7">
      <w:fldChar w:fldCharType="end"/>
    </w:r>
  </w:p>
  <w:p w:rsidR="003562A4" w:rsidP="00356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2A4" w:rsidRPr="00C96DF7" w:rsidP="00C96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DF7" w:rsidRPr="002D2AF8" w:rsidP="003562A4">
    <w:pPr>
      <w:pStyle w:val="Header"/>
      <w:framePr w:wrap="around"/>
    </w:pPr>
    <w:r>
      <w:fldChar w:fldCharType="begin"/>
    </w:r>
    <w:r>
      <w:instrText xml:space="preserve"> TITLE   \* MERGEFORMAT </w:instrText>
    </w:r>
    <w:r>
      <w:fldChar w:fldCharType="separate"/>
    </w:r>
    <w:r>
      <w:t>CUARES501 Refine conceptual understanding of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6DF7" w:rsidP="00356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A4" w:rsidRPr="002D2AF8" w:rsidP="003562A4">
    <w:pPr>
      <w:pStyle w:val="Header"/>
      <w:framePr w:wrap="around"/>
    </w:pPr>
    <w:r>
      <w:fldChar w:fldCharType="begin"/>
    </w:r>
    <w:r>
      <w:instrText xml:space="preserve"> TITLE   \* MERGEFORMAT </w:instrText>
    </w:r>
    <w:r>
      <w:fldChar w:fldCharType="separate"/>
    </w:r>
    <w:r w:rsidR="00C96DF7">
      <w:t>CUARES501 Refine conceptual understanding of dance</w:t>
    </w:r>
    <w:r w:rsidR="00C96DF7">
      <w:fldChar w:fldCharType="end"/>
    </w:r>
    <w:r>
      <w:tab/>
      <w:t xml:space="preserve">Date this document was generated: </w:t>
    </w:r>
    <w:r>
      <w:fldChar w:fldCharType="begin"/>
    </w:r>
    <w:r>
      <w:instrText xml:space="preserve"> CREATEDATE  \@ "d MMMM yyyy"  \* MERGEFORMAT </w:instrText>
    </w:r>
    <w:r>
      <w:fldChar w:fldCharType="separate"/>
    </w:r>
    <w:r w:rsidR="00C96DF7">
      <w:rPr>
        <w:noProof/>
      </w:rPr>
      <w:t>2 March 2025</w:t>
    </w:r>
    <w:r>
      <w:fldChar w:fldCharType="end"/>
    </w:r>
  </w:p>
  <w:p w:rsidR="003562A4" w:rsidP="00356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8CA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CA3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44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2A4"/>
    <w:pPr>
      <w:spacing w:before="360" w:after="60"/>
      <w:outlineLvl w:val="0"/>
    </w:pPr>
    <w:rPr>
      <w:sz w:val="32"/>
    </w:rPr>
  </w:style>
  <w:style w:type="paragraph" w:styleId="Heading2">
    <w:name w:val="heading 2"/>
    <w:basedOn w:val="HeadingBase"/>
    <w:next w:val="BodyText"/>
    <w:link w:val="Heading2Char"/>
    <w:qFormat/>
    <w:rsid w:val="003562A4"/>
    <w:pPr>
      <w:keepLines/>
      <w:spacing w:before="240" w:after="120"/>
      <w:outlineLvl w:val="1"/>
    </w:pPr>
    <w:rPr>
      <w:sz w:val="28"/>
      <w:szCs w:val="40"/>
    </w:rPr>
  </w:style>
  <w:style w:type="paragraph" w:styleId="Heading3">
    <w:name w:val="heading 3"/>
    <w:basedOn w:val="HeadingBase"/>
    <w:next w:val="BodyText"/>
    <w:link w:val="Heading3Char"/>
    <w:qFormat/>
    <w:rsid w:val="003562A4"/>
    <w:pPr>
      <w:spacing w:before="180" w:after="120"/>
      <w:outlineLvl w:val="2"/>
    </w:pPr>
    <w:rPr>
      <w:spacing w:val="-10"/>
      <w:kern w:val="32"/>
    </w:rPr>
  </w:style>
  <w:style w:type="paragraph" w:styleId="Heading4">
    <w:name w:val="heading 4"/>
    <w:basedOn w:val="HeadingBase"/>
    <w:next w:val="BodyText"/>
    <w:link w:val="Heading4Char"/>
    <w:qFormat/>
    <w:rsid w:val="003562A4"/>
    <w:pPr>
      <w:spacing w:before="160" w:after="120"/>
      <w:outlineLvl w:val="3"/>
    </w:pPr>
    <w:rPr>
      <w:sz w:val="22"/>
    </w:rPr>
  </w:style>
  <w:style w:type="paragraph" w:styleId="Heading5">
    <w:name w:val="heading 5"/>
    <w:basedOn w:val="HeadingBase"/>
    <w:next w:val="Normal"/>
    <w:link w:val="Heading5Char"/>
    <w:qFormat/>
    <w:rsid w:val="003562A4"/>
    <w:pPr>
      <w:spacing w:before="80"/>
      <w:outlineLvl w:val="4"/>
    </w:pPr>
    <w:rPr>
      <w:color w:val="918585"/>
      <w:sz w:val="20"/>
    </w:rPr>
  </w:style>
  <w:style w:type="paragraph" w:styleId="Heading6">
    <w:name w:val="heading 6"/>
    <w:basedOn w:val="HeadingBase"/>
    <w:next w:val="Normal"/>
    <w:link w:val="Heading6Char"/>
    <w:qFormat/>
    <w:rsid w:val="003562A4"/>
    <w:pPr>
      <w:spacing w:before="60"/>
      <w:outlineLvl w:val="5"/>
    </w:pPr>
    <w:rPr>
      <w:color w:val="918585"/>
      <w:sz w:val="20"/>
    </w:rPr>
  </w:style>
  <w:style w:type="paragraph" w:styleId="Heading7">
    <w:name w:val="heading 7"/>
    <w:basedOn w:val="Normal"/>
    <w:next w:val="Normal"/>
    <w:link w:val="Heading7Char"/>
    <w:qFormat/>
    <w:rsid w:val="003562A4"/>
    <w:pPr>
      <w:ind w:left="720"/>
      <w:outlineLvl w:val="6"/>
    </w:pPr>
    <w:rPr>
      <w:i/>
    </w:rPr>
  </w:style>
  <w:style w:type="paragraph" w:styleId="Heading8">
    <w:name w:val="heading 8"/>
    <w:basedOn w:val="Normal"/>
    <w:next w:val="Normal"/>
    <w:link w:val="Heading8Char"/>
    <w:qFormat/>
    <w:rsid w:val="003562A4"/>
    <w:pPr>
      <w:ind w:left="720"/>
      <w:outlineLvl w:val="7"/>
    </w:pPr>
    <w:rPr>
      <w:i/>
    </w:rPr>
  </w:style>
  <w:style w:type="paragraph" w:styleId="Heading9">
    <w:name w:val="heading 9"/>
    <w:basedOn w:val="Normal"/>
    <w:next w:val="Normal"/>
    <w:link w:val="Heading9Char"/>
    <w:qFormat/>
    <w:rsid w:val="003562A4"/>
    <w:pPr>
      <w:ind w:left="720"/>
      <w:outlineLvl w:val="8"/>
    </w:pPr>
    <w:rPr>
      <w:i/>
    </w:rPr>
  </w:style>
  <w:style w:type="character" w:default="1" w:styleId="DefaultParagraphFont">
    <w:name w:val="Default Paragraph Font"/>
    <w:uiPriority w:val="1"/>
    <w:unhideWhenUsed/>
    <w:rsid w:val="00356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2A4"/>
  </w:style>
  <w:style w:type="character" w:customStyle="1" w:styleId="Heading1Char">
    <w:name w:val="Heading 1 Char"/>
    <w:basedOn w:val="DefaultParagraphFont"/>
    <w:link w:val="Heading1"/>
    <w:rsid w:val="003562A4"/>
    <w:rPr>
      <w:rFonts w:ascii="Times New Roman" w:eastAsia="Times New Roman" w:hAnsi="Times New Roman" w:cs="Times New Roman"/>
      <w:b/>
      <w:sz w:val="32"/>
      <w:szCs w:val="20"/>
      <w:lang w:eastAsia="en-US"/>
    </w:rPr>
  </w:style>
  <w:style w:type="paragraph" w:styleId="BodyText">
    <w:name w:val="Body Text"/>
    <w:basedOn w:val="Normal"/>
    <w:link w:val="BodyTextChar"/>
    <w:rsid w:val="00356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2A4"/>
    <w:rPr>
      <w:rFonts w:ascii="Times New Roman" w:eastAsia="Times New Roman" w:hAnsi="Times New Roman" w:cs="Times New Roman"/>
      <w:sz w:val="24"/>
      <w:lang w:eastAsia="en-US"/>
    </w:rPr>
  </w:style>
  <w:style w:type="paragraph" w:styleId="ListBullet">
    <w:name w:val="List Bullet"/>
    <w:basedOn w:val="List"/>
    <w:rsid w:val="003562A4"/>
    <w:pPr>
      <w:numPr>
        <w:numId w:val="12"/>
      </w:numPr>
      <w:tabs>
        <w:tab w:val="clear" w:pos="340"/>
      </w:tabs>
      <w:spacing w:before="40" w:after="40"/>
    </w:pPr>
  </w:style>
  <w:style w:type="character" w:customStyle="1" w:styleId="SpecialBold">
    <w:name w:val="Special Bold"/>
    <w:basedOn w:val="DefaultParagraphFont"/>
    <w:rsid w:val="003562A4"/>
    <w:rPr>
      <w:b/>
      <w:spacing w:val="0"/>
    </w:rPr>
  </w:style>
  <w:style w:type="paragraph" w:styleId="ListBullet2">
    <w:name w:val="List Bullet 2"/>
    <w:basedOn w:val="List2"/>
    <w:rsid w:val="003562A4"/>
    <w:pPr>
      <w:numPr>
        <w:numId w:val="13"/>
      </w:numPr>
      <w:tabs>
        <w:tab w:val="clear" w:pos="680"/>
      </w:tabs>
    </w:pPr>
  </w:style>
  <w:style w:type="character" w:styleId="Emphasis">
    <w:name w:val="Emphasis"/>
    <w:basedOn w:val="DefaultParagraphFont"/>
    <w:qFormat/>
    <w:rsid w:val="003562A4"/>
    <w:rPr>
      <w:i/>
    </w:rPr>
  </w:style>
  <w:style w:type="paragraph" w:customStyle="1" w:styleId="SuperHeading">
    <w:name w:val="SuperHeading"/>
    <w:basedOn w:val="Normal"/>
    <w:rsid w:val="003562A4"/>
    <w:pPr>
      <w:spacing w:before="240" w:after="120"/>
      <w:outlineLvl w:val="0"/>
    </w:pPr>
    <w:rPr>
      <w:rFonts w:ascii="Times New Roman" w:hAnsi="Times New Roman"/>
      <w:b/>
      <w:sz w:val="32"/>
    </w:rPr>
  </w:style>
  <w:style w:type="paragraph" w:customStyle="1" w:styleId="AllowPageBreak">
    <w:name w:val="AllowPageBreak"/>
    <w:rsid w:val="00356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2A4"/>
    <w:rPr>
      <w:rFonts w:ascii="Courier New" w:eastAsia="Times New Roman" w:hAnsi="Courier New" w:cs="Times New Roman"/>
      <w:i/>
      <w:szCs w:val="20"/>
      <w:lang w:eastAsia="en-US"/>
    </w:rPr>
  </w:style>
  <w:style w:type="paragraph" w:customStyle="1" w:styleId="HeadingBase">
    <w:name w:val="Heading Base"/>
    <w:rsid w:val="00356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2A4"/>
    <w:pPr>
      <w:tabs>
        <w:tab w:val="right" w:leader="dot" w:pos="9072"/>
      </w:tabs>
      <w:ind w:left="567"/>
    </w:pPr>
    <w:rPr>
      <w:szCs w:val="22"/>
    </w:rPr>
  </w:style>
  <w:style w:type="paragraph" w:customStyle="1" w:styleId="TOCBase">
    <w:name w:val="TOC Base"/>
    <w:rsid w:val="00356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2A4"/>
    <w:pPr>
      <w:tabs>
        <w:tab w:val="right" w:leader="dot" w:pos="9072"/>
      </w:tabs>
      <w:spacing w:before="40" w:after="40"/>
      <w:ind w:left="284"/>
    </w:pPr>
    <w:rPr>
      <w:rFonts w:ascii="Times New Roman" w:hAnsi="Times New Roman"/>
    </w:rPr>
  </w:style>
  <w:style w:type="paragraph" w:styleId="TOC1">
    <w:name w:val="toc 1"/>
    <w:basedOn w:val="TOCBase"/>
    <w:next w:val="Normal"/>
    <w:rsid w:val="00356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2A4"/>
    <w:rPr>
      <w:rFonts w:ascii="Times New Roman" w:eastAsia="Times New Roman" w:hAnsi="Times New Roman" w:cs="Times New Roman"/>
      <w:sz w:val="16"/>
      <w:lang w:eastAsia="en-US"/>
    </w:rPr>
  </w:style>
  <w:style w:type="paragraph" w:styleId="Title">
    <w:name w:val="Title"/>
    <w:basedOn w:val="HeadingBase"/>
    <w:link w:val="TitleChar"/>
    <w:qFormat/>
    <w:rsid w:val="003562A4"/>
    <w:pPr>
      <w:spacing w:before="5040"/>
      <w:jc w:val="center"/>
    </w:pPr>
    <w:rPr>
      <w:sz w:val="48"/>
      <w:szCs w:val="72"/>
      <w:lang w:val="en-US"/>
    </w:rPr>
  </w:style>
  <w:style w:type="character" w:customStyle="1" w:styleId="TitleChar">
    <w:name w:val="Title Char"/>
    <w:basedOn w:val="DefaultParagraphFont"/>
    <w:link w:val="Title"/>
    <w:rsid w:val="00356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2A4"/>
    <w:pPr>
      <w:tabs>
        <w:tab w:val="left" w:pos="3600"/>
        <w:tab w:val="left" w:pos="3958"/>
      </w:tabs>
    </w:pPr>
  </w:style>
  <w:style w:type="paragraph" w:styleId="List">
    <w:name w:val="List"/>
    <w:basedOn w:val="BodyText"/>
    <w:next w:val="BodyText"/>
    <w:rsid w:val="003562A4"/>
    <w:pPr>
      <w:tabs>
        <w:tab w:val="left" w:pos="340"/>
      </w:tabs>
      <w:spacing w:before="60" w:after="60"/>
      <w:ind w:left="340" w:hanging="340"/>
    </w:pPr>
  </w:style>
  <w:style w:type="paragraph" w:customStyle="1" w:styleId="Note">
    <w:name w:val="Note"/>
    <w:basedOn w:val="BodyText"/>
    <w:rsid w:val="00356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2A4"/>
    <w:pPr>
      <w:framePr w:wrap="auto" w:hAnchor="text" w:y="6049"/>
    </w:pPr>
    <w:rPr>
      <w:color w:val="000000"/>
      <w:sz w:val="40"/>
    </w:rPr>
  </w:style>
  <w:style w:type="paragraph" w:customStyle="1" w:styleId="TOCTitle">
    <w:name w:val="TOCTitle"/>
    <w:basedOn w:val="Heading1"/>
    <w:rsid w:val="003562A4"/>
    <w:pPr>
      <w:spacing w:after="240"/>
      <w:jc w:val="center"/>
      <w:outlineLvl w:val="9"/>
    </w:pPr>
    <w:rPr>
      <w:caps/>
    </w:rPr>
  </w:style>
  <w:style w:type="paragraph" w:customStyle="1" w:styleId="Version">
    <w:name w:val="Version"/>
    <w:rsid w:val="00356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2A4"/>
    <w:pPr>
      <w:keepNext w:val="0"/>
      <w:tabs>
        <w:tab w:val="right" w:pos="4176"/>
      </w:tabs>
      <w:ind w:left="198" w:hanging="198"/>
    </w:pPr>
    <w:rPr>
      <w:rFonts w:ascii="Garamond" w:hAnsi="Garamond"/>
    </w:rPr>
  </w:style>
  <w:style w:type="paragraph" w:styleId="IndexHeading">
    <w:name w:val="index heading"/>
    <w:basedOn w:val="Normal"/>
    <w:next w:val="Index1"/>
    <w:semiHidden/>
    <w:rsid w:val="003562A4"/>
    <w:pPr>
      <w:spacing w:before="120" w:after="120"/>
    </w:pPr>
    <w:rPr>
      <w:rFonts w:ascii="Arial" w:hAnsi="Arial"/>
      <w:b/>
      <w:color w:val="918585"/>
      <w:sz w:val="24"/>
    </w:rPr>
  </w:style>
  <w:style w:type="paragraph" w:styleId="Header">
    <w:name w:val="header"/>
    <w:basedOn w:val="Normal"/>
    <w:link w:val="HeaderChar"/>
    <w:rsid w:val="00356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2A4"/>
    <w:rPr>
      <w:rFonts w:ascii="Times New Roman" w:eastAsia="Times New Roman" w:hAnsi="Times New Roman" w:cs="Times New Roman"/>
      <w:sz w:val="16"/>
      <w:szCs w:val="20"/>
      <w:lang w:val="en-GB" w:eastAsia="en-US"/>
    </w:rPr>
  </w:style>
  <w:style w:type="paragraph" w:customStyle="1" w:styleId="Chapter">
    <w:name w:val="Chapter"/>
    <w:basedOn w:val="Normal"/>
    <w:rsid w:val="003562A4"/>
    <w:pPr>
      <w:spacing w:before="240"/>
    </w:pPr>
    <w:rPr>
      <w:rFonts w:ascii="Times New Roman" w:hAnsi="Times New Roman"/>
      <w:smallCaps/>
      <w:spacing w:val="80"/>
      <w:sz w:val="28"/>
    </w:rPr>
  </w:style>
  <w:style w:type="paragraph" w:customStyle="1" w:styleId="InChapter">
    <w:name w:val="InChapter"/>
    <w:basedOn w:val="Heading3"/>
    <w:rsid w:val="003562A4"/>
    <w:pPr>
      <w:spacing w:after="240"/>
      <w:outlineLvl w:val="9"/>
    </w:pPr>
    <w:rPr>
      <w:noProof/>
    </w:rPr>
  </w:style>
  <w:style w:type="paragraph" w:styleId="Index2">
    <w:name w:val="index 2"/>
    <w:basedOn w:val="Normal"/>
    <w:next w:val="Normal"/>
    <w:semiHidden/>
    <w:rsid w:val="003562A4"/>
    <w:pPr>
      <w:tabs>
        <w:tab w:val="right" w:pos="4176"/>
      </w:tabs>
      <w:ind w:left="568" w:hanging="284"/>
    </w:pPr>
    <w:rPr>
      <w:rFonts w:ascii="Garamond" w:hAnsi="Garamond"/>
    </w:rPr>
  </w:style>
  <w:style w:type="paragraph" w:customStyle="1" w:styleId="Byline">
    <w:name w:val="Byline"/>
    <w:rsid w:val="00356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2A4"/>
    <w:pPr>
      <w:tabs>
        <w:tab w:val="clear" w:pos="3600"/>
        <w:tab w:val="clear" w:pos="3958"/>
      </w:tabs>
      <w:jc w:val="right"/>
    </w:pPr>
  </w:style>
  <w:style w:type="paragraph" w:styleId="Caption">
    <w:name w:val="caption"/>
    <w:basedOn w:val="BodyText"/>
    <w:next w:val="Normal"/>
    <w:qFormat/>
    <w:rsid w:val="003562A4"/>
    <w:pPr>
      <w:framePr w:w="2268" w:hSpace="181" w:vSpace="181" w:wrap="around" w:vAnchor="text" w:hAnchor="page" w:x="1135" w:y="285" w:anchorLock="1"/>
    </w:pPr>
    <w:rPr>
      <w:i/>
    </w:rPr>
  </w:style>
  <w:style w:type="paragraph" w:customStyle="1" w:styleId="MiniTOCTitle">
    <w:name w:val="MiniTOCTitle"/>
    <w:basedOn w:val="Heading4"/>
    <w:rsid w:val="003562A4"/>
    <w:pPr>
      <w:spacing w:before="240"/>
      <w:outlineLvl w:val="9"/>
    </w:pPr>
    <w:rPr>
      <w:noProof/>
      <w:sz w:val="24"/>
    </w:rPr>
  </w:style>
  <w:style w:type="paragraph" w:customStyle="1" w:styleId="MiniTOCItem">
    <w:name w:val="MiniTOCItem"/>
    <w:basedOn w:val="ListBullet"/>
    <w:rsid w:val="003562A4"/>
    <w:pPr>
      <w:numPr>
        <w:numId w:val="0"/>
      </w:numPr>
      <w:tabs>
        <w:tab w:val="right" w:leader="dot" w:pos="6521"/>
      </w:tabs>
      <w:spacing w:before="0" w:after="0"/>
    </w:pPr>
  </w:style>
  <w:style w:type="paragraph" w:customStyle="1" w:styleId="TOFTitle">
    <w:name w:val="TOFTitle"/>
    <w:basedOn w:val="TOCTitle"/>
    <w:rsid w:val="003562A4"/>
  </w:style>
  <w:style w:type="paragraph" w:styleId="TableofFigures">
    <w:name w:val="table of figures"/>
    <w:basedOn w:val="Normal"/>
    <w:next w:val="Normal"/>
    <w:semiHidden/>
    <w:rsid w:val="003562A4"/>
    <w:pPr>
      <w:tabs>
        <w:tab w:val="right" w:leader="dot" w:pos="9072"/>
      </w:tabs>
      <w:ind w:left="970" w:hanging="403"/>
    </w:pPr>
    <w:rPr>
      <w:rFonts w:ascii="Times New Roman" w:hAnsi="Times New Roman"/>
      <w:b/>
    </w:rPr>
  </w:style>
  <w:style w:type="paragraph" w:styleId="ListNumber">
    <w:name w:val="List Number"/>
    <w:basedOn w:val="List"/>
    <w:rsid w:val="003562A4"/>
    <w:pPr>
      <w:numPr>
        <w:numId w:val="15"/>
      </w:numPr>
      <w:tabs>
        <w:tab w:val="clear" w:pos="340"/>
      </w:tabs>
    </w:pPr>
  </w:style>
  <w:style w:type="character" w:customStyle="1" w:styleId="WingdingSymbols">
    <w:name w:val="Wingding Symbols"/>
    <w:rsid w:val="003562A4"/>
    <w:rPr>
      <w:rFonts w:ascii="Wingdings" w:hAnsi="Wingdings"/>
    </w:rPr>
  </w:style>
  <w:style w:type="paragraph" w:customStyle="1" w:styleId="TableHeading">
    <w:name w:val="Table Heading"/>
    <w:basedOn w:val="HeadingBase"/>
    <w:rsid w:val="003562A4"/>
    <w:pPr>
      <w:keepLines/>
      <w:pBdr>
        <w:bottom w:val="single" w:sz="6" w:space="1" w:color="918585"/>
      </w:pBdr>
      <w:spacing w:before="240"/>
    </w:pPr>
  </w:style>
  <w:style w:type="character" w:customStyle="1" w:styleId="HotSpot">
    <w:name w:val="HotSpot"/>
    <w:rsid w:val="003562A4"/>
    <w:rPr>
      <w:color w:val="0033CC"/>
      <w:u w:val="none"/>
    </w:rPr>
  </w:style>
  <w:style w:type="paragraph" w:customStyle="1" w:styleId="BodyTextRight">
    <w:name w:val="Body Text Right"/>
    <w:basedOn w:val="BodyText"/>
    <w:rsid w:val="003562A4"/>
    <w:pPr>
      <w:spacing w:before="0" w:after="0"/>
      <w:jc w:val="right"/>
    </w:pPr>
  </w:style>
  <w:style w:type="paragraph" w:styleId="Index3">
    <w:name w:val="index 3"/>
    <w:basedOn w:val="ListNumber2"/>
    <w:next w:val="Normal"/>
    <w:semiHidden/>
    <w:rsid w:val="003562A4"/>
    <w:pPr>
      <w:numPr>
        <w:numId w:val="0"/>
      </w:numPr>
      <w:tabs>
        <w:tab w:val="right" w:leader="dot" w:pos="4176"/>
      </w:tabs>
    </w:pPr>
  </w:style>
  <w:style w:type="paragraph" w:styleId="ListNumber2">
    <w:name w:val="List Number 2"/>
    <w:basedOn w:val="List2"/>
    <w:rsid w:val="003562A4"/>
    <w:pPr>
      <w:numPr>
        <w:numId w:val="10"/>
      </w:numPr>
      <w:tabs>
        <w:tab w:val="clear" w:pos="1060"/>
      </w:tabs>
    </w:pPr>
  </w:style>
  <w:style w:type="paragraph" w:customStyle="1" w:styleId="MarginNote">
    <w:name w:val="Margin Note"/>
    <w:basedOn w:val="BodyText"/>
    <w:rsid w:val="00356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2A4"/>
    <w:rPr>
      <w:sz w:val="32"/>
    </w:rPr>
  </w:style>
  <w:style w:type="paragraph" w:customStyle="1" w:styleId="HeadingProcedure">
    <w:name w:val="Heading Procedure"/>
    <w:basedOn w:val="HeadingBase"/>
    <w:next w:val="Normal"/>
    <w:rsid w:val="003562A4"/>
    <w:pPr>
      <w:tabs>
        <w:tab w:val="left" w:pos="0"/>
      </w:tabs>
      <w:spacing w:before="120" w:after="60"/>
    </w:pPr>
    <w:rPr>
      <w:i/>
      <w:color w:val="918585"/>
      <w:sz w:val="22"/>
    </w:rPr>
  </w:style>
  <w:style w:type="paragraph" w:customStyle="1" w:styleId="TableBodyText">
    <w:name w:val="Table Body Text"/>
    <w:basedOn w:val="BodyText"/>
    <w:rsid w:val="003562A4"/>
    <w:pPr>
      <w:spacing w:before="60" w:after="60"/>
    </w:pPr>
  </w:style>
  <w:style w:type="paragraph" w:styleId="ListContinue">
    <w:name w:val="List Continue"/>
    <w:basedOn w:val="List"/>
    <w:rsid w:val="003562A4"/>
    <w:pPr>
      <w:ind w:firstLine="0"/>
    </w:pPr>
  </w:style>
  <w:style w:type="paragraph" w:customStyle="1" w:styleId="ListNote">
    <w:name w:val="List Note"/>
    <w:basedOn w:val="List"/>
    <w:rsid w:val="003562A4"/>
    <w:pPr>
      <w:pBdr>
        <w:top w:val="single" w:sz="6" w:space="2" w:color="918585"/>
        <w:bottom w:val="single" w:sz="6" w:space="2" w:color="918585"/>
      </w:pBdr>
      <w:tabs>
        <w:tab w:val="left" w:pos="1021"/>
      </w:tabs>
      <w:ind w:firstLine="0"/>
    </w:pPr>
  </w:style>
  <w:style w:type="paragraph" w:customStyle="1" w:styleId="Warning">
    <w:name w:val="Warning"/>
    <w:basedOn w:val="BodyText"/>
    <w:rsid w:val="003562A4"/>
    <w:pPr>
      <w:shd w:val="clear" w:color="auto" w:fill="D9D9D9"/>
      <w:tabs>
        <w:tab w:val="left" w:pos="992"/>
      </w:tabs>
      <w:ind w:left="119" w:right="119"/>
    </w:pPr>
    <w:rPr>
      <w:sz w:val="20"/>
    </w:rPr>
  </w:style>
  <w:style w:type="paragraph" w:customStyle="1" w:styleId="MarginIcons">
    <w:name w:val="Margin Icons"/>
    <w:basedOn w:val="BodyText"/>
    <w:rsid w:val="00356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2A4"/>
    <w:rPr>
      <w:rFonts w:ascii="Courier New" w:hAnsi="Courier New"/>
    </w:rPr>
  </w:style>
  <w:style w:type="paragraph" w:customStyle="1" w:styleId="NoteBullet">
    <w:name w:val="Note Bullet"/>
    <w:basedOn w:val="Note"/>
    <w:rsid w:val="003562A4"/>
    <w:pPr>
      <w:tabs>
        <w:tab w:val="clear" w:pos="680"/>
      </w:tabs>
      <w:spacing w:before="60" w:after="60"/>
    </w:pPr>
  </w:style>
  <w:style w:type="paragraph" w:customStyle="1" w:styleId="SubHeading2">
    <w:name w:val="SubHeading2"/>
    <w:basedOn w:val="HeadingBase"/>
    <w:rsid w:val="003562A4"/>
    <w:pPr>
      <w:spacing w:before="240" w:after="60"/>
    </w:pPr>
    <w:rPr>
      <w:sz w:val="20"/>
    </w:rPr>
  </w:style>
  <w:style w:type="paragraph" w:customStyle="1" w:styleId="SubHeading1">
    <w:name w:val="SubHeading1"/>
    <w:basedOn w:val="HeadingBase"/>
    <w:rsid w:val="003562A4"/>
    <w:pPr>
      <w:spacing w:before="240" w:after="60"/>
    </w:pPr>
    <w:rPr>
      <w:color w:val="918585"/>
      <w:sz w:val="22"/>
    </w:rPr>
  </w:style>
  <w:style w:type="paragraph" w:customStyle="1" w:styleId="SideHeading">
    <w:name w:val="Side Heading"/>
    <w:basedOn w:val="HeadingBase"/>
    <w:rsid w:val="00356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2A4"/>
    <w:pPr>
      <w:tabs>
        <w:tab w:val="num" w:pos="360"/>
      </w:tabs>
    </w:pPr>
  </w:style>
  <w:style w:type="paragraph" w:styleId="PlainText">
    <w:name w:val="Plain Text"/>
    <w:basedOn w:val="Normal"/>
    <w:link w:val="PlainTextChar"/>
    <w:rsid w:val="003562A4"/>
    <w:rPr>
      <w:sz w:val="20"/>
    </w:rPr>
  </w:style>
  <w:style w:type="character" w:customStyle="1" w:styleId="PlainTextChar">
    <w:name w:val="Plain Text Char"/>
    <w:basedOn w:val="DefaultParagraphFont"/>
    <w:link w:val="PlainText"/>
    <w:rsid w:val="003562A4"/>
    <w:rPr>
      <w:rFonts w:ascii="Courier New" w:eastAsia="Times New Roman" w:hAnsi="Courier New" w:cs="Times New Roman"/>
      <w:sz w:val="20"/>
      <w:szCs w:val="20"/>
      <w:lang w:eastAsia="en-US"/>
    </w:rPr>
  </w:style>
  <w:style w:type="character" w:customStyle="1" w:styleId="MenuOption">
    <w:name w:val="Menu Option"/>
    <w:basedOn w:val="DefaultParagraphFont"/>
    <w:rsid w:val="003562A4"/>
    <w:rPr>
      <w:b/>
      <w:smallCaps/>
    </w:rPr>
  </w:style>
  <w:style w:type="paragraph" w:customStyle="1" w:styleId="TableListNumber">
    <w:name w:val="Table List Number"/>
    <w:basedOn w:val="ListNumber"/>
    <w:rsid w:val="003562A4"/>
    <w:pPr>
      <w:numPr>
        <w:numId w:val="0"/>
      </w:numPr>
    </w:pPr>
  </w:style>
  <w:style w:type="paragraph" w:styleId="TOC4">
    <w:name w:val="toc 4"/>
    <w:basedOn w:val="TOCBase"/>
    <w:next w:val="Normal"/>
    <w:semiHidden/>
    <w:rsid w:val="003562A4"/>
    <w:pPr>
      <w:tabs>
        <w:tab w:val="right" w:leader="dot" w:pos="9071"/>
      </w:tabs>
      <w:ind w:left="1701"/>
    </w:pPr>
  </w:style>
  <w:style w:type="paragraph" w:customStyle="1" w:styleId="ListAlpha">
    <w:name w:val="List Alpha"/>
    <w:basedOn w:val="List"/>
    <w:rsid w:val="003562A4"/>
    <w:pPr>
      <w:numPr>
        <w:numId w:val="9"/>
      </w:numPr>
    </w:pPr>
  </w:style>
  <w:style w:type="paragraph" w:customStyle="1" w:styleId="ListAlpha2">
    <w:name w:val="List Alpha 2"/>
    <w:basedOn w:val="List2"/>
    <w:rsid w:val="003562A4"/>
    <w:pPr>
      <w:numPr>
        <w:numId w:val="8"/>
      </w:numPr>
    </w:pPr>
  </w:style>
  <w:style w:type="paragraph" w:styleId="List2">
    <w:name w:val="List 2"/>
    <w:basedOn w:val="BodyText"/>
    <w:rsid w:val="003562A4"/>
    <w:pPr>
      <w:tabs>
        <w:tab w:val="left" w:pos="680"/>
      </w:tabs>
      <w:spacing w:before="60" w:after="60"/>
      <w:ind w:left="680" w:hanging="340"/>
    </w:pPr>
  </w:style>
  <w:style w:type="paragraph" w:styleId="List3">
    <w:name w:val="List 3"/>
    <w:basedOn w:val="BodyText"/>
    <w:rsid w:val="003562A4"/>
    <w:pPr>
      <w:tabs>
        <w:tab w:val="left" w:pos="1021"/>
      </w:tabs>
      <w:spacing w:before="60" w:after="60"/>
      <w:ind w:left="1020" w:hanging="340"/>
    </w:pPr>
  </w:style>
  <w:style w:type="paragraph" w:styleId="List4">
    <w:name w:val="List 4"/>
    <w:basedOn w:val="BodyText"/>
    <w:rsid w:val="003562A4"/>
    <w:pPr>
      <w:tabs>
        <w:tab w:val="left" w:pos="1361"/>
      </w:tabs>
      <w:spacing w:before="60" w:after="60"/>
      <w:ind w:left="1361" w:hanging="340"/>
    </w:pPr>
  </w:style>
  <w:style w:type="paragraph" w:styleId="List5">
    <w:name w:val="List 5"/>
    <w:basedOn w:val="BodyText"/>
    <w:rsid w:val="003562A4"/>
    <w:pPr>
      <w:tabs>
        <w:tab w:val="left" w:pos="1701"/>
      </w:tabs>
      <w:spacing w:before="60" w:after="60"/>
      <w:ind w:left="1701" w:hanging="340"/>
    </w:pPr>
  </w:style>
  <w:style w:type="paragraph" w:styleId="ListBullet3">
    <w:name w:val="List Bullet 3"/>
    <w:basedOn w:val="List3"/>
    <w:rsid w:val="003562A4"/>
    <w:pPr>
      <w:numPr>
        <w:numId w:val="14"/>
      </w:numPr>
      <w:tabs>
        <w:tab w:val="clear" w:pos="1021"/>
      </w:tabs>
      <w:ind w:left="1037" w:hanging="357"/>
    </w:pPr>
  </w:style>
  <w:style w:type="paragraph" w:styleId="ListBullet4">
    <w:name w:val="List Bullet 4"/>
    <w:basedOn w:val="List4"/>
    <w:rsid w:val="003562A4"/>
    <w:pPr>
      <w:numPr>
        <w:numId w:val="3"/>
      </w:numPr>
      <w:tabs>
        <w:tab w:val="clear" w:pos="1361"/>
      </w:tabs>
    </w:pPr>
  </w:style>
  <w:style w:type="paragraph" w:styleId="ListBullet5">
    <w:name w:val="List Bullet 5"/>
    <w:basedOn w:val="List5"/>
    <w:rsid w:val="003562A4"/>
    <w:pPr>
      <w:numPr>
        <w:numId w:val="4"/>
      </w:numPr>
    </w:pPr>
  </w:style>
  <w:style w:type="paragraph" w:styleId="ListContinue2">
    <w:name w:val="List Continue 2"/>
    <w:basedOn w:val="List2"/>
    <w:rsid w:val="003562A4"/>
    <w:pPr>
      <w:ind w:firstLine="0"/>
    </w:pPr>
  </w:style>
  <w:style w:type="paragraph" w:styleId="ListContinue3">
    <w:name w:val="List Continue 3"/>
    <w:basedOn w:val="List3"/>
    <w:rsid w:val="003562A4"/>
    <w:pPr>
      <w:ind w:left="1021" w:firstLine="0"/>
    </w:pPr>
  </w:style>
  <w:style w:type="paragraph" w:styleId="ListContinue4">
    <w:name w:val="List Continue 4"/>
    <w:basedOn w:val="List4"/>
    <w:rsid w:val="003562A4"/>
    <w:pPr>
      <w:ind w:firstLine="0"/>
    </w:pPr>
  </w:style>
  <w:style w:type="paragraph" w:styleId="ListContinue5">
    <w:name w:val="List Continue 5"/>
    <w:basedOn w:val="List5"/>
    <w:rsid w:val="003562A4"/>
    <w:pPr>
      <w:ind w:firstLine="0"/>
    </w:pPr>
  </w:style>
  <w:style w:type="paragraph" w:styleId="ListNumber3">
    <w:name w:val="List Number 3"/>
    <w:basedOn w:val="List3"/>
    <w:rsid w:val="003562A4"/>
    <w:pPr>
      <w:numPr>
        <w:numId w:val="5"/>
      </w:numPr>
    </w:pPr>
  </w:style>
  <w:style w:type="paragraph" w:styleId="ListNumber4">
    <w:name w:val="List Number 4"/>
    <w:basedOn w:val="List4"/>
    <w:rsid w:val="003562A4"/>
    <w:pPr>
      <w:numPr>
        <w:numId w:val="6"/>
      </w:numPr>
    </w:pPr>
  </w:style>
  <w:style w:type="paragraph" w:styleId="ListNumber5">
    <w:name w:val="List Number 5"/>
    <w:basedOn w:val="List5"/>
    <w:rsid w:val="003562A4"/>
    <w:pPr>
      <w:numPr>
        <w:numId w:val="7"/>
      </w:numPr>
    </w:pPr>
  </w:style>
  <w:style w:type="paragraph" w:styleId="BlockText">
    <w:name w:val="Block Text"/>
    <w:basedOn w:val="Normal"/>
    <w:rsid w:val="003562A4"/>
    <w:pPr>
      <w:spacing w:after="120"/>
      <w:ind w:left="1440" w:right="1440"/>
    </w:pPr>
  </w:style>
  <w:style w:type="character" w:customStyle="1" w:styleId="Subscript">
    <w:name w:val="Subscript"/>
    <w:basedOn w:val="DefaultParagraphFont"/>
    <w:rsid w:val="003562A4"/>
    <w:rPr>
      <w:sz w:val="16"/>
      <w:vertAlign w:val="subscript"/>
    </w:rPr>
  </w:style>
  <w:style w:type="character" w:customStyle="1" w:styleId="Superscript">
    <w:name w:val="Superscript"/>
    <w:basedOn w:val="DefaultParagraphFont"/>
    <w:rsid w:val="003562A4"/>
    <w:rPr>
      <w:sz w:val="16"/>
      <w:vertAlign w:val="superscript"/>
    </w:rPr>
  </w:style>
  <w:style w:type="character" w:customStyle="1" w:styleId="Symbols">
    <w:name w:val="Symbols"/>
    <w:basedOn w:val="DefaultParagraphFont"/>
    <w:rsid w:val="003562A4"/>
    <w:rPr>
      <w:rFonts w:ascii="Symbol" w:hAnsi="Symbol"/>
    </w:rPr>
  </w:style>
  <w:style w:type="character" w:customStyle="1" w:styleId="MenuOptions">
    <w:name w:val="Menu Options"/>
    <w:basedOn w:val="DefaultParagraphFont"/>
    <w:rsid w:val="003562A4"/>
    <w:rPr>
      <w:rFonts w:ascii="Arial Narrow" w:hAnsi="Arial Narrow"/>
      <w:smallCaps/>
    </w:rPr>
  </w:style>
  <w:style w:type="character" w:customStyle="1" w:styleId="Buttons">
    <w:name w:val="Buttons"/>
    <w:basedOn w:val="DefaultParagraphFont"/>
    <w:rsid w:val="003562A4"/>
    <w:rPr>
      <w:b/>
    </w:rPr>
  </w:style>
  <w:style w:type="character" w:customStyle="1" w:styleId="Underlined">
    <w:name w:val="Underlined"/>
    <w:basedOn w:val="DefaultParagraphFont"/>
    <w:rsid w:val="003562A4"/>
    <w:rPr>
      <w:u w:val="single"/>
    </w:rPr>
  </w:style>
  <w:style w:type="paragraph" w:customStyle="1" w:styleId="TableBodyTextRight">
    <w:name w:val="Table Body Text Right"/>
    <w:basedOn w:val="TableBodyText"/>
    <w:rsid w:val="003562A4"/>
    <w:pPr>
      <w:widowControl w:val="0"/>
      <w:autoSpaceDE w:val="0"/>
      <w:autoSpaceDN w:val="0"/>
      <w:adjustRightInd w:val="0"/>
      <w:jc w:val="right"/>
    </w:pPr>
    <w:rPr>
      <w:rFonts w:cs="Arial"/>
      <w:szCs w:val="18"/>
    </w:rPr>
  </w:style>
  <w:style w:type="paragraph" w:customStyle="1" w:styleId="CopyrightText">
    <w:name w:val="Copyright Text"/>
    <w:basedOn w:val="BodyText"/>
    <w:rsid w:val="003562A4"/>
    <w:rPr>
      <w:sz w:val="18"/>
    </w:rPr>
  </w:style>
  <w:style w:type="paragraph" w:customStyle="1" w:styleId="BodySmallRight">
    <w:name w:val="Body Small Right"/>
    <w:basedOn w:val="BodyTextRight"/>
    <w:rsid w:val="003562A4"/>
    <w:rPr>
      <w:sz w:val="18"/>
      <w:szCs w:val="18"/>
    </w:rPr>
  </w:style>
  <w:style w:type="paragraph" w:customStyle="1" w:styleId="MarginEdition">
    <w:name w:val="Margin Edition"/>
    <w:basedOn w:val="MarginNote"/>
    <w:rsid w:val="003562A4"/>
    <w:pPr>
      <w:spacing w:before="0" w:after="0"/>
    </w:pPr>
    <w:rPr>
      <w:rFonts w:ascii="Times New Roman" w:hAnsi="Times New Roman"/>
      <w:color w:val="999999"/>
    </w:rPr>
  </w:style>
  <w:style w:type="paragraph" w:customStyle="1" w:styleId="Spacer">
    <w:name w:val="Spacer"/>
    <w:basedOn w:val="Normal"/>
    <w:rsid w:val="003562A4"/>
    <w:rPr>
      <w:sz w:val="2"/>
      <w:szCs w:val="2"/>
    </w:rPr>
  </w:style>
  <w:style w:type="character" w:customStyle="1" w:styleId="Small">
    <w:name w:val="Small"/>
    <w:basedOn w:val="DefaultParagraphFont"/>
    <w:rsid w:val="003562A4"/>
    <w:rPr>
      <w:sz w:val="16"/>
    </w:rPr>
  </w:style>
  <w:style w:type="paragraph" w:customStyle="1" w:styleId="WideTable">
    <w:name w:val="Wide Table"/>
    <w:basedOn w:val="Normal"/>
    <w:rsid w:val="003562A4"/>
    <w:pPr>
      <w:ind w:left="-1418"/>
    </w:pPr>
    <w:rPr>
      <w:sz w:val="2"/>
      <w:szCs w:val="2"/>
    </w:rPr>
  </w:style>
  <w:style w:type="character" w:styleId="PageNumber">
    <w:name w:val="page number"/>
    <w:basedOn w:val="DefaultParagraphFont"/>
    <w:rsid w:val="003562A4"/>
  </w:style>
  <w:style w:type="paragraph" w:styleId="Quote">
    <w:name w:val="Quote"/>
    <w:basedOn w:val="Heading1"/>
    <w:link w:val="QuoteChar"/>
    <w:qFormat/>
    <w:rsid w:val="003562A4"/>
    <w:rPr>
      <w:b w:val="0"/>
      <w:sz w:val="72"/>
      <w:szCs w:val="72"/>
      <w:lang w:val="en-NZ"/>
    </w:rPr>
  </w:style>
  <w:style w:type="character" w:customStyle="1" w:styleId="QuoteChar">
    <w:name w:val="Quote Char"/>
    <w:basedOn w:val="DefaultParagraphFont"/>
    <w:link w:val="Quote"/>
    <w:rsid w:val="00356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2A4"/>
    <w:pPr>
      <w:pageBreakBefore/>
    </w:pPr>
  </w:style>
  <w:style w:type="paragraph" w:customStyle="1" w:styleId="Border">
    <w:name w:val="Border"/>
    <w:basedOn w:val="Normal"/>
    <w:qFormat/>
    <w:rsid w:val="00356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2A4"/>
    <w:rPr>
      <w:b/>
      <w:bCs/>
      <w:i/>
      <w:iCs/>
      <w:color w:val="auto"/>
    </w:rPr>
  </w:style>
  <w:style w:type="paragraph" w:styleId="IntenseQuote">
    <w:name w:val="Intense Quote"/>
    <w:basedOn w:val="Normal"/>
    <w:next w:val="Normal"/>
    <w:link w:val="IntenseQuoteChar"/>
    <w:uiPriority w:val="30"/>
    <w:qFormat/>
    <w:rsid w:val="00356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2A4"/>
    <w:rPr>
      <w:smallCaps/>
      <w:color w:val="auto"/>
      <w:u w:val="single"/>
    </w:rPr>
  </w:style>
  <w:style w:type="character" w:styleId="IntenseReference">
    <w:name w:val="Intense Reference"/>
    <w:basedOn w:val="DefaultParagraphFont"/>
    <w:uiPriority w:val="32"/>
    <w:qFormat/>
    <w:rsid w:val="003562A4"/>
    <w:rPr>
      <w:b/>
      <w:bCs/>
      <w:smallCaps/>
      <w:color w:val="auto"/>
      <w:spacing w:val="5"/>
      <w:u w:val="single"/>
    </w:rPr>
  </w:style>
  <w:style w:type="paragraph" w:customStyle="1" w:styleId="2ColumnHeading">
    <w:name w:val="2Column Heading"/>
    <w:basedOn w:val="BodyText"/>
    <w:qFormat/>
    <w:rsid w:val="003562A4"/>
    <w:pPr>
      <w:spacing w:after="60"/>
      <w:ind w:left="-2268"/>
    </w:pPr>
    <w:rPr>
      <w:b/>
    </w:rPr>
  </w:style>
  <w:style w:type="paragraph" w:customStyle="1" w:styleId="Heading1TOC">
    <w:name w:val="Heading1 TOC"/>
    <w:basedOn w:val="Normal"/>
    <w:qFormat/>
    <w:rsid w:val="003562A4"/>
    <w:pPr>
      <w:spacing w:before="240" w:after="120"/>
    </w:pPr>
    <w:rPr>
      <w:rFonts w:ascii="Times New Roman" w:hAnsi="Times New Roman"/>
      <w:b/>
      <w:sz w:val="32"/>
    </w:rPr>
  </w:style>
  <w:style w:type="paragraph" w:customStyle="1" w:styleId="Heading2TOC">
    <w:name w:val="Heading2 TOC"/>
    <w:basedOn w:val="Normal"/>
    <w:qFormat/>
    <w:rsid w:val="003562A4"/>
    <w:pPr>
      <w:spacing w:before="240" w:after="60"/>
    </w:pPr>
    <w:rPr>
      <w:rFonts w:ascii="Times New Roman" w:hAnsi="Times New Roman"/>
      <w:b/>
      <w:sz w:val="28"/>
    </w:rPr>
  </w:style>
  <w:style w:type="character" w:customStyle="1" w:styleId="Underline">
    <w:name w:val="Underline"/>
    <w:basedOn w:val="DefaultParagraphFont"/>
    <w:qFormat/>
    <w:rsid w:val="003562A4"/>
    <w:rPr>
      <w:u w:val="single"/>
    </w:rPr>
  </w:style>
  <w:style w:type="character" w:customStyle="1" w:styleId="BoldandItalics">
    <w:name w:val="Bold and Italics"/>
    <w:qFormat/>
    <w:rsid w:val="003562A4"/>
    <w:rPr>
      <w:b/>
      <w:i/>
      <w:u w:val="none"/>
    </w:rPr>
  </w:style>
  <w:style w:type="paragraph" w:styleId="BalloonText">
    <w:name w:val="Balloon Text"/>
    <w:basedOn w:val="Normal"/>
    <w:link w:val="BalloonTextChar"/>
    <w:rsid w:val="003562A4"/>
    <w:rPr>
      <w:rFonts w:ascii="Tahoma" w:hAnsi="Tahoma" w:cs="Tahoma"/>
      <w:sz w:val="16"/>
      <w:szCs w:val="16"/>
    </w:rPr>
  </w:style>
  <w:style w:type="character" w:customStyle="1" w:styleId="BalloonTextChar">
    <w:name w:val="Balloon Text Char"/>
    <w:basedOn w:val="DefaultParagraphFont"/>
    <w:link w:val="BalloonText"/>
    <w:rsid w:val="00356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2A4"/>
    <w:rPr>
      <w:b/>
      <w:color w:val="660033"/>
      <w:spacing w:val="0"/>
    </w:rPr>
  </w:style>
  <w:style w:type="paragraph" w:customStyle="1" w:styleId="Nameditemlist">
    <w:name w:val="Named item list"/>
    <w:basedOn w:val="BodyText"/>
    <w:qFormat/>
    <w:rsid w:val="003562A4"/>
    <w:pPr>
      <w:tabs>
        <w:tab w:val="left" w:pos="2835"/>
      </w:tabs>
      <w:ind w:left="2835" w:hanging="2835"/>
    </w:pPr>
  </w:style>
  <w:style w:type="paragraph" w:customStyle="1" w:styleId="BodyTextnopadding">
    <w:name w:val="Body Text no padding"/>
    <w:basedOn w:val="BodyText"/>
    <w:qFormat/>
    <w:rsid w:val="003562A4"/>
    <w:pPr>
      <w:spacing w:before="0" w:after="0"/>
    </w:pPr>
  </w:style>
  <w:style w:type="paragraph" w:customStyle="1" w:styleId="BodyTextBold">
    <w:name w:val="Body Text Bold"/>
    <w:basedOn w:val="BodyText"/>
    <w:qFormat/>
    <w:rsid w:val="003562A4"/>
    <w:rPr>
      <w:b/>
    </w:rPr>
  </w:style>
  <w:style w:type="character" w:styleId="Hyperlink">
    <w:name w:val="Hyperlink"/>
    <w:basedOn w:val="DefaultParagraphFont"/>
    <w:uiPriority w:val="99"/>
    <w:unhideWhenUsed/>
    <w:rsid w:val="00C96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6333</Characters>
  <Application>Microsoft Office Word</Application>
  <DocSecurity>0</DocSecurity>
  <Lines>234</Lines>
  <Paragraphs>141</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CUARES501 Refine conceptual understanding of dance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