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7AA" w:rsidP="00686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CUARES403 Research history and theory to inform own arts practice</w:t>
      </w:r>
      <w:r>
        <w:fldChar w:fldCharType="end"/>
      </w:r>
    </w:p>
    <w:p w:rsidR="006867AA" w:rsidP="006867AA">
      <w:pPr>
        <w:pStyle w:val="Version"/>
        <w:sectPr w:rsidSect="00D22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AAA" w:rsidP="00D22AAA">
      <w:pPr>
        <w:pStyle w:val="SuperHeading"/>
      </w:pPr>
      <w:r w:rsidRPr="00D22AAA">
        <w:t>Assessment Re</w:t>
      </w:r>
      <w:r w:rsidRPr="00D22AAA">
        <w:t>quirements for CUARES403 Research history and theory to inform own arts practice</w:t>
      </w:r>
    </w:p>
    <w:p w:rsidR="00000000" w:rsidRPr="00D22AAA" w:rsidP="00D22AAA">
      <w:pPr>
        <w:pStyle w:val="Heading1"/>
      </w:pPr>
      <w:bookmarkStart w:id="1" w:name="O_791980"/>
      <w:bookmarkEnd w:id="1"/>
      <w:r w:rsidRPr="00D22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2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AA" w:rsidP="00D22AAA">
            <w:pPr>
              <w:pStyle w:val="BodyText"/>
            </w:pPr>
            <w:r w:rsidRPr="00D22A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AA">
            <w:pPr>
              <w:pStyle w:val="BodyText"/>
              <w:rPr>
                <w:lang w:val="en-NZ"/>
              </w:rPr>
            </w:pPr>
            <w:r w:rsidRPr="00D22AAA">
              <w:rPr>
                <w:rStyle w:val="SpecialBold"/>
              </w:rPr>
              <w:t>Comments</w:t>
            </w:r>
          </w:p>
        </w:tc>
      </w:tr>
      <w:tr w:rsidTr="00D2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AA">
            <w:pPr>
              <w:pStyle w:val="BodyText"/>
              <w:rPr>
                <w:lang w:val="en-NZ"/>
              </w:rPr>
            </w:pPr>
            <w:r w:rsidRPr="00D22A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AA" w:rsidP="00D22AAA">
            <w:pPr>
              <w:pStyle w:val="BodyText"/>
            </w:pPr>
            <w:r w:rsidRPr="00D22AAA">
              <w:t>This version first released with CUA Creative Arts and Culture Training Package version 2.0.</w:t>
            </w:r>
          </w:p>
        </w:tc>
      </w:tr>
    </w:tbl>
    <w:p w:rsidR="00000000" w:rsidRPr="00D22AAA" w:rsidP="00D22AAA">
      <w:pPr>
        <w:pStyle w:val="BodyText"/>
      </w:pPr>
    </w:p>
    <w:p w:rsidR="00000000" w:rsidRPr="00D22AAA" w:rsidP="00D22AAA">
      <w:pPr>
        <w:pStyle w:val="AllowPageBreak"/>
      </w:pPr>
    </w:p>
    <w:p w:rsidR="00000000" w:rsidRPr="00D22AAA" w:rsidP="00D22AAA">
      <w:pPr>
        <w:pStyle w:val="Heading1"/>
      </w:pPr>
      <w:bookmarkStart w:id="2" w:name="O_791981"/>
      <w:bookmarkEnd w:id="2"/>
      <w:r w:rsidRPr="00D22AAA">
        <w:t>Performance Evidence</w:t>
      </w:r>
    </w:p>
    <w:p w:rsidR="00000000" w:rsidRPr="00D22AAA" w:rsidP="006867AA">
      <w:pPr>
        <w:pStyle w:val="BodyText"/>
      </w:pPr>
      <w:r w:rsidRPr="00D22AAA">
        <w:t>Evidence of the ability to:</w:t>
      </w:r>
    </w:p>
    <w:p w:rsidR="00000000" w:rsidRPr="00D22AAA" w:rsidP="00D22AAA">
      <w:pPr>
        <w:pStyle w:val="ListBullet"/>
      </w:pPr>
      <w:r w:rsidRPr="00D22AAA">
        <w:t>use research and critical thinking techniques to evaluate theoretical and historical information and distil key themes and ideas</w:t>
      </w:r>
    </w:p>
    <w:p w:rsidR="00000000" w:rsidRPr="00D22AAA" w:rsidP="00D22AAA">
      <w:pPr>
        <w:pStyle w:val="ListBullet"/>
      </w:pPr>
      <w:r w:rsidRPr="00D22AAA">
        <w:t xml:space="preserve">organise research materials and outcomes for application to own arts </w:t>
      </w:r>
      <w:r w:rsidRPr="00D22AAA">
        <w:t>practice</w:t>
      </w:r>
    </w:p>
    <w:p w:rsidR="00000000" w:rsidRPr="00D22AAA" w:rsidP="00D22AAA">
      <w:pPr>
        <w:pStyle w:val="ListBullet"/>
      </w:pPr>
      <w:r w:rsidRPr="00D22AAA">
        <w:t>use discussion with others to inform research ideas and methodology</w:t>
      </w:r>
    </w:p>
    <w:p w:rsidR="00000000" w:rsidRPr="00D22AAA" w:rsidP="00D22AAA">
      <w:pPr>
        <w:pStyle w:val="ListBullet"/>
      </w:pPr>
      <w:r w:rsidRPr="00D22AAA">
        <w:t>identify and use opportunities to update knowledge information.</w:t>
      </w:r>
    </w:p>
    <w:p w:rsidR="00000000" w:rsidRPr="00D22AAA" w:rsidP="00D22AAA">
      <w:pPr>
        <w:pStyle w:val="BodyText"/>
      </w:pPr>
    </w:p>
    <w:p w:rsidR="00000000" w:rsidRPr="00D22AAA" w:rsidP="006867AA">
      <w:pPr>
        <w:pStyle w:val="BodyText"/>
      </w:pPr>
      <w:r w:rsidRPr="00D22AAA">
        <w:t>Note: If a specific volume or frequency is not stated, then evidence must be provided at least once.</w:t>
      </w:r>
    </w:p>
    <w:p w:rsidR="00000000" w:rsidRPr="00D22AAA" w:rsidP="00D22AAA">
      <w:pPr>
        <w:pStyle w:val="Heading1"/>
      </w:pPr>
      <w:bookmarkStart w:id="3" w:name="O_791982"/>
      <w:bookmarkEnd w:id="3"/>
      <w:r w:rsidRPr="00D22AAA">
        <w:t>Knowledge Evidence</w:t>
      </w:r>
    </w:p>
    <w:p w:rsidR="00000000" w:rsidRPr="00D22AAA" w:rsidP="006867AA">
      <w:pPr>
        <w:pStyle w:val="BodyText"/>
      </w:pPr>
      <w:r w:rsidRPr="00D22AAA">
        <w:t>To complete the unit requirements safely and effectively, the individual must:</w:t>
      </w:r>
    </w:p>
    <w:p w:rsidR="00000000" w:rsidRPr="00D22AAA" w:rsidP="00D22AAA">
      <w:pPr>
        <w:pStyle w:val="ListBullet"/>
      </w:pPr>
      <w:r w:rsidRPr="00D22AAA">
        <w:t>identify sources of information about history and theory relating to own arts practice and the work of others</w:t>
      </w:r>
    </w:p>
    <w:p w:rsidR="00000000" w:rsidRPr="00D22AAA" w:rsidP="00D22AAA">
      <w:pPr>
        <w:pStyle w:val="ListBullet"/>
      </w:pPr>
      <w:r w:rsidRPr="00D22AAA">
        <w:t>explain formal and informal research te</w:t>
      </w:r>
      <w:r w:rsidRPr="00D22AAA">
        <w:t>chniques</w:t>
      </w:r>
    </w:p>
    <w:p w:rsidR="00000000" w:rsidRPr="00D22AAA" w:rsidP="00D22AAA">
      <w:pPr>
        <w:pStyle w:val="ListBullet"/>
      </w:pPr>
      <w:r w:rsidRPr="00D22AAA">
        <w:t>outline how information can be organised so that it can be easily accessed and applied to own arts practice.</w:t>
      </w:r>
    </w:p>
    <w:p w:rsidR="00000000" w:rsidRPr="00D22AAA" w:rsidP="00D22AAA">
      <w:pPr>
        <w:pStyle w:val="AllowPageBreak"/>
      </w:pPr>
    </w:p>
    <w:p w:rsidR="00000000" w:rsidRPr="00D22AAA" w:rsidP="00D22AAA">
      <w:pPr>
        <w:pStyle w:val="Heading1"/>
      </w:pPr>
      <w:bookmarkStart w:id="4" w:name="O_791983"/>
      <w:bookmarkEnd w:id="4"/>
      <w:r w:rsidRPr="00D22AAA">
        <w:t>Assessment Conditions</w:t>
      </w:r>
    </w:p>
    <w:p w:rsidR="00000000" w:rsidRPr="00D22AAA" w:rsidP="006867AA">
      <w:pPr>
        <w:pStyle w:val="BodyText"/>
      </w:pPr>
      <w:r w:rsidRPr="00D22AAA">
        <w:t xml:space="preserve">Assessment must be conducted in a safe environment where evidence gathered demonstrates consistent </w:t>
      </w:r>
      <w:r w:rsidRPr="00D22AAA">
        <w:t xml:space="preserve">performance of typical activities experienced in creative arts industry environments. The assessment environment must include access to: </w:t>
      </w:r>
    </w:p>
    <w:p w:rsidR="00000000" w:rsidRPr="00D22AAA" w:rsidP="00D22AAA">
      <w:pPr>
        <w:pStyle w:val="ListBullet"/>
      </w:pPr>
      <w:r w:rsidRPr="00D22AAA">
        <w:t>a range of relevant and current information services</w:t>
      </w:r>
    </w:p>
    <w:p w:rsidR="00000000" w:rsidRPr="00D22AAA" w:rsidP="00D22AAA">
      <w:pPr>
        <w:pStyle w:val="ListBullet"/>
      </w:pPr>
      <w:r w:rsidRPr="00D22AAA">
        <w:t>opportunities for discussion and feedback.</w:t>
      </w:r>
    </w:p>
    <w:p w:rsidR="00000000" w:rsidRPr="00D22AAA" w:rsidP="00D22AAA">
      <w:pPr>
        <w:pStyle w:val="BodyText"/>
      </w:pPr>
    </w:p>
    <w:p w:rsidR="00000000" w:rsidRPr="00D22AAA" w:rsidP="006867AA">
      <w:pPr>
        <w:pStyle w:val="BodyText"/>
      </w:pPr>
      <w:r w:rsidRPr="00D22AAA">
        <w:t>Assessors of this un</w:t>
      </w:r>
      <w:r w:rsidRPr="00D22AAA">
        <w:t>it must satisfy the requirements for assessors in applicable vocational educational and training legislation, frameworks and/or standards.</w:t>
      </w:r>
    </w:p>
    <w:p w:rsidR="00000000" w:rsidRPr="00D22AAA" w:rsidP="00D22AAA">
      <w:pPr>
        <w:pStyle w:val="Heading1"/>
      </w:pPr>
      <w:bookmarkStart w:id="5" w:name="O_791986"/>
      <w:bookmarkEnd w:id="5"/>
      <w:r w:rsidRPr="00D22AAA">
        <w:t>Links</w:t>
      </w:r>
    </w:p>
    <w:p w:rsidR="00000000" w:rsidRPr="00D22AAA" w:rsidP="006867AA">
      <w:pPr>
        <w:pStyle w:val="BodyText"/>
      </w:pPr>
      <w:r w:rsidRPr="00D22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75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2AAA" w:rsidP="00D22AAA"/>
    <w:sectPr w:rsidSect="00D22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AA" w:rsidRPr="006867AA" w:rsidP="00686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AA" w:rsidP="00D22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7AA" w:rsidP="00D22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67AA" w:rsidP="00D22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AAA" w:rsidRPr="006867AA" w:rsidP="00686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AA" w:rsidRPr="002D2AF8" w:rsidP="00D22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CUARES403 Research history and theory to inform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67AA" w:rsidP="00D22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E2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E488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AAA"/>
  </w:style>
  <w:style w:type="character" w:customStyle="1" w:styleId="Heading1Char">
    <w:name w:val="Heading 1 Char"/>
    <w:basedOn w:val="DefaultParagraphFont"/>
    <w:link w:val="Heading1"/>
    <w:rsid w:val="00D22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A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A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AAA"/>
    <w:rPr>
      <w:b/>
      <w:spacing w:val="0"/>
    </w:rPr>
  </w:style>
  <w:style w:type="paragraph" w:customStyle="1" w:styleId="SuperHeading">
    <w:name w:val="SuperHeading"/>
    <w:basedOn w:val="Normal"/>
    <w:rsid w:val="00D22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A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AAA"/>
    <w:rPr>
      <w:i/>
    </w:rPr>
  </w:style>
  <w:style w:type="paragraph" w:styleId="Caption">
    <w:name w:val="caption"/>
    <w:basedOn w:val="BodyText"/>
    <w:next w:val="Normal"/>
    <w:qFormat/>
    <w:rsid w:val="00D22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AAA"/>
  </w:style>
  <w:style w:type="paragraph" w:styleId="TableofFigures">
    <w:name w:val="table of figures"/>
    <w:basedOn w:val="Normal"/>
    <w:next w:val="Normal"/>
    <w:semiHidden/>
    <w:rsid w:val="00D22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A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AAA"/>
    <w:rPr>
      <w:rFonts w:ascii="Wingdings" w:hAnsi="Wingdings"/>
    </w:rPr>
  </w:style>
  <w:style w:type="paragraph" w:customStyle="1" w:styleId="TableHeading">
    <w:name w:val="Table Heading"/>
    <w:basedOn w:val="HeadingBase"/>
    <w:rsid w:val="00D22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AAA"/>
    <w:rPr>
      <w:color w:val="0033CC"/>
      <w:u w:val="none"/>
    </w:rPr>
  </w:style>
  <w:style w:type="paragraph" w:customStyle="1" w:styleId="BodyTextRight">
    <w:name w:val="Body Text Right"/>
    <w:basedOn w:val="BodyText"/>
    <w:rsid w:val="00D22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A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AAA"/>
    <w:rPr>
      <w:sz w:val="32"/>
    </w:rPr>
  </w:style>
  <w:style w:type="paragraph" w:customStyle="1" w:styleId="HeadingProcedure">
    <w:name w:val="Heading Procedure"/>
    <w:basedOn w:val="HeadingBase"/>
    <w:next w:val="Normal"/>
    <w:rsid w:val="00D22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AAA"/>
    <w:pPr>
      <w:spacing w:before="60" w:after="60"/>
    </w:pPr>
  </w:style>
  <w:style w:type="paragraph" w:styleId="ListContinue">
    <w:name w:val="List Continue"/>
    <w:basedOn w:val="List"/>
    <w:rsid w:val="00D22AAA"/>
    <w:pPr>
      <w:ind w:firstLine="0"/>
    </w:pPr>
  </w:style>
  <w:style w:type="paragraph" w:customStyle="1" w:styleId="ListNote">
    <w:name w:val="List Note"/>
    <w:basedOn w:val="List"/>
    <w:rsid w:val="00D22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AAA"/>
    <w:rPr>
      <w:rFonts w:ascii="Courier New" w:hAnsi="Courier New"/>
    </w:rPr>
  </w:style>
  <w:style w:type="paragraph" w:customStyle="1" w:styleId="NoteBullet">
    <w:name w:val="Note Bullet"/>
    <w:basedOn w:val="Note"/>
    <w:rsid w:val="00D22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AAA"/>
    <w:rPr>
      <w:b/>
      <w:smallCaps/>
    </w:rPr>
  </w:style>
  <w:style w:type="paragraph" w:customStyle="1" w:styleId="TableListNumber">
    <w:name w:val="Table List Number"/>
    <w:basedOn w:val="ListNumber"/>
    <w:rsid w:val="00D22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AAA"/>
    <w:pPr>
      <w:numPr>
        <w:numId w:val="8"/>
      </w:numPr>
    </w:pPr>
  </w:style>
  <w:style w:type="paragraph" w:customStyle="1" w:styleId="ListAlpha2">
    <w:name w:val="List Alpha 2"/>
    <w:basedOn w:val="List2"/>
    <w:rsid w:val="00D22AAA"/>
    <w:pPr>
      <w:numPr>
        <w:numId w:val="7"/>
      </w:numPr>
    </w:pPr>
  </w:style>
  <w:style w:type="paragraph" w:styleId="List2">
    <w:name w:val="List 2"/>
    <w:basedOn w:val="BodyText"/>
    <w:rsid w:val="00D22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A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AAA"/>
    <w:pPr>
      <w:numPr>
        <w:numId w:val="3"/>
      </w:numPr>
    </w:pPr>
  </w:style>
  <w:style w:type="paragraph" w:styleId="ListContinue2">
    <w:name w:val="List Continue 2"/>
    <w:basedOn w:val="List2"/>
    <w:rsid w:val="00D22AAA"/>
    <w:pPr>
      <w:ind w:firstLine="0"/>
    </w:pPr>
  </w:style>
  <w:style w:type="paragraph" w:styleId="ListContinue3">
    <w:name w:val="List Continue 3"/>
    <w:basedOn w:val="List3"/>
    <w:rsid w:val="00D22AAA"/>
    <w:pPr>
      <w:ind w:left="1021" w:firstLine="0"/>
    </w:pPr>
  </w:style>
  <w:style w:type="paragraph" w:styleId="ListContinue4">
    <w:name w:val="List Continue 4"/>
    <w:basedOn w:val="List4"/>
    <w:rsid w:val="00D22AAA"/>
    <w:pPr>
      <w:ind w:firstLine="0"/>
    </w:pPr>
  </w:style>
  <w:style w:type="paragraph" w:styleId="ListContinue5">
    <w:name w:val="List Continue 5"/>
    <w:basedOn w:val="List5"/>
    <w:rsid w:val="00D22AAA"/>
    <w:pPr>
      <w:ind w:firstLine="0"/>
    </w:pPr>
  </w:style>
  <w:style w:type="paragraph" w:styleId="ListNumber3">
    <w:name w:val="List Number 3"/>
    <w:basedOn w:val="List3"/>
    <w:rsid w:val="00D22AAA"/>
    <w:pPr>
      <w:numPr>
        <w:numId w:val="4"/>
      </w:numPr>
    </w:pPr>
  </w:style>
  <w:style w:type="paragraph" w:styleId="ListNumber4">
    <w:name w:val="List Number 4"/>
    <w:basedOn w:val="List4"/>
    <w:rsid w:val="00D22AAA"/>
    <w:pPr>
      <w:numPr>
        <w:numId w:val="5"/>
      </w:numPr>
    </w:pPr>
  </w:style>
  <w:style w:type="paragraph" w:styleId="ListNumber5">
    <w:name w:val="List Number 5"/>
    <w:basedOn w:val="List5"/>
    <w:rsid w:val="00D22AAA"/>
    <w:pPr>
      <w:numPr>
        <w:numId w:val="6"/>
      </w:numPr>
    </w:pPr>
  </w:style>
  <w:style w:type="paragraph" w:styleId="BlockText">
    <w:name w:val="Block Text"/>
    <w:basedOn w:val="Normal"/>
    <w:rsid w:val="00D22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AAA"/>
    <w:rPr>
      <w:sz w:val="16"/>
      <w:vertAlign w:val="superscript"/>
    </w:rPr>
  </w:style>
  <w:style w:type="character" w:customStyle="1" w:styleId="Symbols">
    <w:name w:val="Symbols"/>
    <w:basedOn w:val="DefaultParagraphFont"/>
    <w:rsid w:val="00D22AAA"/>
    <w:rPr>
      <w:rFonts w:ascii="Symbol" w:hAnsi="Symbol"/>
    </w:rPr>
  </w:style>
  <w:style w:type="character" w:customStyle="1" w:styleId="MenuOptions">
    <w:name w:val="Menu Options"/>
    <w:basedOn w:val="DefaultParagraphFont"/>
    <w:rsid w:val="00D22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AAA"/>
    <w:rPr>
      <w:b/>
    </w:rPr>
  </w:style>
  <w:style w:type="character" w:customStyle="1" w:styleId="Underlined">
    <w:name w:val="Underlined"/>
    <w:basedOn w:val="DefaultParagraphFont"/>
    <w:rsid w:val="00D22AAA"/>
    <w:rPr>
      <w:u w:val="single"/>
    </w:rPr>
  </w:style>
  <w:style w:type="paragraph" w:customStyle="1" w:styleId="TableBodyTextRight">
    <w:name w:val="Table Body Text Right"/>
    <w:basedOn w:val="TableBodyText"/>
    <w:rsid w:val="00D22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AAA"/>
    <w:rPr>
      <w:sz w:val="18"/>
    </w:rPr>
  </w:style>
  <w:style w:type="paragraph" w:customStyle="1" w:styleId="BodySmallRight">
    <w:name w:val="Body Small Right"/>
    <w:basedOn w:val="BodyTextRight"/>
    <w:rsid w:val="00D22AAA"/>
    <w:rPr>
      <w:sz w:val="18"/>
      <w:szCs w:val="18"/>
    </w:rPr>
  </w:style>
  <w:style w:type="paragraph" w:customStyle="1" w:styleId="MarginEdition">
    <w:name w:val="Margin Edition"/>
    <w:basedOn w:val="MarginNote"/>
    <w:rsid w:val="00D22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AAA"/>
    <w:rPr>
      <w:sz w:val="2"/>
      <w:szCs w:val="2"/>
    </w:rPr>
  </w:style>
  <w:style w:type="character" w:customStyle="1" w:styleId="Small">
    <w:name w:val="Small"/>
    <w:basedOn w:val="DefaultParagraphFont"/>
    <w:rsid w:val="00D22AAA"/>
    <w:rPr>
      <w:sz w:val="16"/>
    </w:rPr>
  </w:style>
  <w:style w:type="paragraph" w:customStyle="1" w:styleId="WideTable">
    <w:name w:val="Wide Table"/>
    <w:basedOn w:val="Normal"/>
    <w:rsid w:val="00D22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AAA"/>
  </w:style>
  <w:style w:type="paragraph" w:styleId="Quote">
    <w:name w:val="Quote"/>
    <w:basedOn w:val="Heading1"/>
    <w:link w:val="QuoteChar"/>
    <w:qFormat/>
    <w:rsid w:val="00D22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AAA"/>
    <w:pPr>
      <w:pageBreakBefore/>
    </w:pPr>
  </w:style>
  <w:style w:type="paragraph" w:customStyle="1" w:styleId="Border">
    <w:name w:val="Border"/>
    <w:basedOn w:val="Normal"/>
    <w:qFormat/>
    <w:rsid w:val="00D22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AAA"/>
    <w:rPr>
      <w:u w:val="single"/>
    </w:rPr>
  </w:style>
  <w:style w:type="character" w:customStyle="1" w:styleId="BoldandItalics">
    <w:name w:val="Bold and Italics"/>
    <w:qFormat/>
    <w:rsid w:val="00D22AAA"/>
    <w:rPr>
      <w:b/>
      <w:i/>
      <w:u w:val="none"/>
    </w:rPr>
  </w:style>
  <w:style w:type="paragraph" w:styleId="BalloonText">
    <w:name w:val="Balloon Text"/>
    <w:basedOn w:val="Normal"/>
    <w:link w:val="BalloonTextChar"/>
    <w:rsid w:val="00D22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AAA"/>
    <w:pPr>
      <w:spacing w:before="0" w:after="0"/>
    </w:pPr>
  </w:style>
  <w:style w:type="paragraph" w:customStyle="1" w:styleId="BodyTextBold">
    <w:name w:val="Body Text Bold"/>
    <w:basedOn w:val="BodyText"/>
    <w:qFormat/>
    <w:rsid w:val="00D22AAA"/>
    <w:rPr>
      <w:b/>
    </w:rPr>
  </w:style>
  <w:style w:type="character" w:styleId="Hyperlink">
    <w:name w:val="Hyperlink"/>
    <w:basedOn w:val="DefaultParagraphFont"/>
    <w:uiPriority w:val="99"/>
    <w:unhideWhenUsed/>
    <w:rsid w:val="00686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1763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CUARES403 Research history and theory to inform own arts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