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FDE" w:rsidP="00872F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CUARES202 Source and use information relevant to own arts practice</w:t>
      </w:r>
      <w:r>
        <w:fldChar w:fldCharType="end"/>
      </w:r>
    </w:p>
    <w:p w:rsidR="00872FDE" w:rsidP="00872FDE">
      <w:pPr>
        <w:pStyle w:val="Version"/>
        <w:sectPr w:rsidSect="00B051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17B" w:rsidP="00B0517B">
      <w:pPr>
        <w:pStyle w:val="SuperHeading"/>
      </w:pPr>
      <w:r w:rsidRPr="00B0517B">
        <w:t>CUARES202 Source and use information relevant to own arts practice</w:t>
      </w:r>
    </w:p>
    <w:p w:rsidR="00000000" w:rsidRPr="00B0517B" w:rsidP="00B0517B">
      <w:pPr>
        <w:pStyle w:val="Heading1"/>
      </w:pPr>
      <w:bookmarkStart w:id="1" w:name="O_791870"/>
      <w:bookmarkEnd w:id="1"/>
      <w:r w:rsidRPr="00B051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05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7B" w:rsidP="00B0517B">
            <w:pPr>
              <w:pStyle w:val="BodyText"/>
            </w:pPr>
            <w:r w:rsidRPr="00B0517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rPr>
                <w:rStyle w:val="SpecialBold"/>
              </w:rPr>
              <w:t>Comments</w:t>
            </w:r>
          </w:p>
        </w:tc>
      </w:tr>
      <w:tr w:rsidTr="00B05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7B" w:rsidP="00B0517B">
            <w:pPr>
              <w:pStyle w:val="BodyText"/>
            </w:pPr>
            <w:r w:rsidRPr="00B0517B">
              <w:t>This version first released with CUA Creative Arts and Culture Training Package version 2.0.</w:t>
            </w:r>
          </w:p>
        </w:tc>
      </w:tr>
    </w:tbl>
    <w:p w:rsidR="00000000" w:rsidRPr="00B0517B" w:rsidP="00B0517B">
      <w:pPr>
        <w:pStyle w:val="BodyText"/>
      </w:pPr>
    </w:p>
    <w:p w:rsidR="00000000" w:rsidRPr="00B0517B" w:rsidP="00B0517B">
      <w:pPr>
        <w:pStyle w:val="AllowPageBreak"/>
      </w:pPr>
    </w:p>
    <w:p w:rsidR="00000000" w:rsidRPr="00B0517B" w:rsidP="00B0517B">
      <w:pPr>
        <w:pStyle w:val="Heading1"/>
      </w:pPr>
      <w:bookmarkStart w:id="2" w:name="O_791871"/>
      <w:bookmarkEnd w:id="2"/>
      <w:r w:rsidRPr="00B0517B">
        <w:t>Application</w:t>
      </w:r>
    </w:p>
    <w:p w:rsidR="00000000" w:rsidRPr="00B0517B" w:rsidP="00872FDE">
      <w:pPr>
        <w:pStyle w:val="BodyText"/>
      </w:pPr>
      <w:r w:rsidRPr="00B0517B">
        <w:t>This unit describes the skills and knowledge required to access relevant historical and theoretical information relevant to one’s own area of creative work.</w:t>
      </w:r>
    </w:p>
    <w:p w:rsidR="00000000" w:rsidRPr="00B0517B" w:rsidP="00872FDE">
      <w:pPr>
        <w:pStyle w:val="BodyText"/>
      </w:pPr>
      <w:r w:rsidRPr="00B0517B">
        <w:t>It applies to individuals developing their skills in any area of arts practice. Supervision and g</w:t>
      </w:r>
      <w:r w:rsidRPr="00B0517B">
        <w:t>uidance would usually be provided.</w:t>
      </w:r>
    </w:p>
    <w:p w:rsidR="00000000" w:rsidRPr="00B0517B" w:rsidP="00872FDE">
      <w:pPr>
        <w:pStyle w:val="BodyText"/>
      </w:pPr>
      <w:r w:rsidRPr="00B0517B">
        <w:t>No licensing, legislative or certification conditions apply to this unit at the time of publication.</w:t>
      </w:r>
    </w:p>
    <w:p w:rsidR="00000000" w:rsidRPr="00B0517B" w:rsidP="00B0517B">
      <w:pPr>
        <w:pStyle w:val="Heading1"/>
      </w:pPr>
      <w:bookmarkStart w:id="3" w:name="O_791874"/>
      <w:bookmarkEnd w:id="3"/>
      <w:r w:rsidRPr="00B0517B">
        <w:t>Unit Sector</w:t>
      </w:r>
    </w:p>
    <w:p w:rsidR="00000000" w:rsidRPr="00B0517B" w:rsidP="00872FDE">
      <w:pPr>
        <w:pStyle w:val="BodyText"/>
      </w:pPr>
      <w:r w:rsidRPr="00B0517B">
        <w:t>Knowledge management – research</w:t>
      </w:r>
    </w:p>
    <w:p w:rsidR="00000000" w:rsidRPr="00B0517B" w:rsidP="00B0517B">
      <w:pPr>
        <w:pStyle w:val="Heading1"/>
      </w:pPr>
      <w:bookmarkStart w:id="4" w:name="O_791875"/>
      <w:bookmarkEnd w:id="4"/>
      <w:r w:rsidRPr="00B0517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051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7B" w:rsidP="00B0517B">
            <w:pPr>
              <w:pStyle w:val="BodyText"/>
            </w:pPr>
            <w:r w:rsidRPr="00B0517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rPr>
                <w:rStyle w:val="SpecialBold"/>
              </w:rPr>
              <w:t>PERFORMANCE CRITERIA</w:t>
            </w:r>
          </w:p>
        </w:tc>
      </w:tr>
      <w:tr w:rsidTr="00B051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7B" w:rsidP="00B0517B">
            <w:pPr>
              <w:pStyle w:val="BodyText"/>
            </w:pPr>
            <w:r w:rsidRPr="00B0517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51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t>1. Locate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7B" w:rsidP="00B0517B">
            <w:pPr>
              <w:pStyle w:val="BodyText"/>
            </w:pPr>
            <w:r w:rsidRPr="00B0517B">
              <w:t>1.1 Find sources</w:t>
            </w:r>
            <w:r w:rsidRPr="00B0517B">
              <w:rPr>
                <w:rStyle w:val="Emphasis"/>
              </w:rPr>
              <w:t xml:space="preserve"> </w:t>
            </w:r>
            <w:r w:rsidRPr="00B0517B">
              <w:t>of information on history and theory relevant to own arts practice</w:t>
            </w:r>
          </w:p>
          <w:p w:rsidR="00000000" w:rsidRPr="00B0517B" w:rsidP="00B0517B">
            <w:pPr>
              <w:pStyle w:val="BodyText"/>
            </w:pPr>
            <w:r w:rsidRPr="00B0517B">
              <w:t>1.2 Check reliability of information sources with other people</w:t>
            </w:r>
          </w:p>
          <w:p w:rsidR="00000000" w:rsidRPr="00B0517B" w:rsidP="00B0517B">
            <w:pPr>
              <w:pStyle w:val="BodyText"/>
            </w:pPr>
            <w:r w:rsidRPr="00B0517B">
              <w:t>1.3 Follow copyright and cultural requirements when accessing information</w:t>
            </w:r>
          </w:p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t>1.4 Gather and organise information</w:t>
            </w:r>
          </w:p>
        </w:tc>
      </w:tr>
      <w:tr w:rsidTr="00B051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t>2. Review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7B" w:rsidP="00B0517B">
            <w:pPr>
              <w:pStyle w:val="BodyText"/>
            </w:pPr>
            <w:r w:rsidRPr="00B0517B">
              <w:t>2.1 Review information related to arts practice</w:t>
            </w:r>
          </w:p>
          <w:p w:rsidR="00000000" w:rsidRPr="00B0517B" w:rsidP="00B0517B">
            <w:pPr>
              <w:pStyle w:val="BodyText"/>
            </w:pPr>
            <w:r w:rsidRPr="00B0517B">
              <w:t>2.2 Select information relevant to own area of work</w:t>
            </w:r>
          </w:p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t>2.3 Use information appropriately to enhance own arts practice</w:t>
            </w:r>
          </w:p>
        </w:tc>
      </w:tr>
      <w:tr w:rsidTr="00B051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t>3. Update and maintain information 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7B" w:rsidP="00B0517B">
            <w:pPr>
              <w:pStyle w:val="BodyText"/>
            </w:pPr>
            <w:r w:rsidRPr="00B0517B">
              <w:t>3.1 Keep information source</w:t>
            </w:r>
            <w:r w:rsidRPr="00B0517B">
              <w:t>s up to date</w:t>
            </w:r>
          </w:p>
          <w:p w:rsidR="00000000" w:rsidRPr="00B0517B" w:rsidP="00B0517B">
            <w:pPr>
              <w:pStyle w:val="BodyText"/>
            </w:pPr>
            <w:r w:rsidRPr="00B0517B">
              <w:t>3.2 Store information in accessible formats</w:t>
            </w:r>
          </w:p>
          <w:p w:rsidR="00000000" w:rsidRPr="00B0517B" w:rsidP="00B0517B">
            <w:pPr>
              <w:pStyle w:val="BodyText"/>
            </w:pPr>
            <w:r w:rsidRPr="00B0517B">
              <w:t>3.3 Share information with others</w:t>
            </w:r>
          </w:p>
          <w:p w:rsidR="00000000" w:rsidRPr="00B0517B" w:rsidP="00B0517B">
            <w:pPr>
              <w:pStyle w:val="BodyText"/>
            </w:pPr>
            <w:r w:rsidRPr="00B0517B">
              <w:t>3.4 Use feedback from others to improve information collection processes</w:t>
            </w:r>
          </w:p>
        </w:tc>
      </w:tr>
    </w:tbl>
    <w:p w:rsidR="00000000" w:rsidRPr="00B0517B" w:rsidP="00B0517B">
      <w:pPr>
        <w:pStyle w:val="BodyText"/>
      </w:pPr>
    </w:p>
    <w:p w:rsidR="00000000" w:rsidRPr="00B0517B" w:rsidP="00B0517B">
      <w:pPr>
        <w:pStyle w:val="AllowPageBreak"/>
      </w:pPr>
    </w:p>
    <w:p w:rsidR="00000000" w:rsidRPr="00B0517B" w:rsidP="00B0517B">
      <w:pPr>
        <w:pStyle w:val="Heading1"/>
      </w:pPr>
      <w:bookmarkStart w:id="5" w:name="O_791876"/>
      <w:bookmarkEnd w:id="5"/>
      <w:r w:rsidRPr="00B0517B">
        <w:t>Foundation Skills</w:t>
      </w:r>
    </w:p>
    <w:p w:rsidR="00000000" w:rsidRPr="00872FDE" w:rsidP="00872FDE">
      <w:pPr>
        <w:pStyle w:val="BodyText"/>
        <w:rPr>
          <w:i/>
        </w:rPr>
      </w:pPr>
      <w:r w:rsidRPr="00872FDE">
        <w:rPr>
          <w:rStyle w:val="Emphasis"/>
        </w:rPr>
        <w:t>This section describes language, literacy, numeracy and</w:t>
      </w:r>
      <w:r w:rsidRPr="00872FDE">
        <w:rPr>
          <w:rStyle w:val="Emphasis"/>
        </w:rPr>
        <w:t xml:space="preserve">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051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7B" w:rsidP="00B0517B">
            <w:pPr>
              <w:pStyle w:val="BodyText"/>
            </w:pPr>
            <w:r w:rsidRPr="00B0517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7B" w:rsidP="00B0517B">
            <w:pPr>
              <w:pStyle w:val="BodyText"/>
            </w:pPr>
            <w:r w:rsidRPr="00B0517B">
              <w:rPr>
                <w:rStyle w:val="SpecialBold"/>
              </w:rPr>
              <w:t>Performance</w:t>
            </w:r>
          </w:p>
          <w:p w:rsidR="00000000" w:rsidRPr="00B0517B" w:rsidP="00B0517B">
            <w:pPr>
              <w:pStyle w:val="BodyText"/>
            </w:pPr>
            <w:r w:rsidRPr="00B0517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rPr>
                <w:rStyle w:val="SpecialBold"/>
              </w:rPr>
              <w:t>Description</w:t>
            </w:r>
          </w:p>
        </w:tc>
      </w:tr>
      <w:tr w:rsidTr="00B051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t>1.1, 2.1, 2.2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ListBullet"/>
              <w:rPr>
                <w:lang w:val="en-NZ"/>
              </w:rPr>
            </w:pPr>
            <w:r w:rsidRPr="00B0517B">
              <w:t>Interprets straightforward textual and visual material from relevant sources to identify</w:t>
            </w:r>
            <w:r w:rsidRPr="00B0517B">
              <w:t xml:space="preserve"> useful information</w:t>
            </w:r>
          </w:p>
        </w:tc>
      </w:tr>
      <w:tr w:rsidTr="00B051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ListBullet"/>
              <w:rPr>
                <w:lang w:val="en-NZ"/>
              </w:rPr>
            </w:pPr>
            <w:r w:rsidRPr="00B0517B">
              <w:t>Uses clear language and relevant industry terminology to identify and store workplace documentation</w:t>
            </w:r>
          </w:p>
        </w:tc>
      </w:tr>
      <w:tr w:rsidTr="00B051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t xml:space="preserve">1.2, 3.3, 3.4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7B" w:rsidP="00B0517B">
            <w:pPr>
              <w:pStyle w:val="ListBullet"/>
            </w:pPr>
            <w:r w:rsidRPr="00B0517B">
              <w:t>Uses simple and relevant language to seek and share information and respond to feedbac</w:t>
            </w:r>
            <w:r w:rsidRPr="00B0517B">
              <w:t xml:space="preserve">k </w:t>
            </w:r>
          </w:p>
          <w:p w:rsidR="00000000" w:rsidP="00B0517B">
            <w:pPr>
              <w:pStyle w:val="ListBullet"/>
              <w:rPr>
                <w:lang w:val="en-NZ"/>
              </w:rPr>
            </w:pPr>
            <w:r w:rsidRPr="00B0517B">
              <w:t>Uses listening and questioning to confirm understanding</w:t>
            </w:r>
          </w:p>
        </w:tc>
      </w:tr>
      <w:tr w:rsidTr="00B051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t>1.3, 2.3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ListBullet"/>
              <w:rPr>
                <w:lang w:val="en-NZ"/>
              </w:rPr>
            </w:pPr>
            <w:r w:rsidRPr="00B0517B">
              <w:t>Understands main tasks and responsibility to follow legal and cultural requirements when accessing and using information</w:t>
            </w:r>
          </w:p>
        </w:tc>
      </w:tr>
      <w:tr w:rsidTr="00B051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t>1.2, 3.3, 3.4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ListBullet"/>
              <w:rPr>
                <w:lang w:val="en-NZ"/>
              </w:rPr>
            </w:pPr>
            <w:r w:rsidRPr="00B0517B">
              <w:t>Follows accepted communication practices and procedures when seeking advice and providing information to others</w:t>
            </w:r>
          </w:p>
        </w:tc>
      </w:tr>
      <w:tr w:rsidTr="00B051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t>1.1,1.4, 2.2,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7B" w:rsidP="00B0517B">
            <w:pPr>
              <w:pStyle w:val="ListBullet"/>
            </w:pPr>
            <w:r w:rsidRPr="00B0517B">
              <w:t>Organises and completes routine tasks in a logical sequence</w:t>
            </w:r>
          </w:p>
          <w:p w:rsidR="00000000" w:rsidRPr="00B0517B" w:rsidP="00B0517B">
            <w:pPr>
              <w:pStyle w:val="ListBullet"/>
            </w:pPr>
            <w:r w:rsidRPr="00B0517B">
              <w:t>Makes basic decisions about the selection,</w:t>
            </w:r>
            <w:r w:rsidRPr="00B0517B">
              <w:t xml:space="preserve"> use, maintenance and storage of information, including choice of information sources</w:t>
            </w:r>
          </w:p>
          <w:p w:rsidR="00000000" w:rsidRPr="00B0517B" w:rsidP="00B0517B">
            <w:pPr>
              <w:pStyle w:val="ListBullet"/>
            </w:pPr>
            <w:r w:rsidRPr="00B0517B">
              <w:t>Uses feedback to improve work processes</w:t>
            </w:r>
          </w:p>
        </w:tc>
      </w:tr>
    </w:tbl>
    <w:p w:rsidR="00000000" w:rsidRPr="00B0517B" w:rsidP="00B0517B">
      <w:pPr>
        <w:pStyle w:val="BodyText"/>
      </w:pPr>
    </w:p>
    <w:p w:rsidR="00000000" w:rsidRPr="00B0517B" w:rsidP="00B0517B">
      <w:pPr>
        <w:pStyle w:val="AllowPageBreak"/>
      </w:pPr>
    </w:p>
    <w:p w:rsidR="00000000" w:rsidRPr="00B0517B" w:rsidP="00B0517B">
      <w:pPr>
        <w:pStyle w:val="Heading1"/>
      </w:pPr>
      <w:bookmarkStart w:id="6" w:name="O_791878"/>
      <w:bookmarkEnd w:id="6"/>
      <w:r w:rsidRPr="00B0517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05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7B" w:rsidP="00B0517B">
            <w:pPr>
              <w:pStyle w:val="BodyText"/>
            </w:pPr>
            <w:r w:rsidRPr="00B0517B">
              <w:rPr>
                <w:rStyle w:val="SpecialBold"/>
              </w:rPr>
              <w:t xml:space="preserve">Code and title </w:t>
            </w:r>
          </w:p>
          <w:p w:rsidR="00000000" w:rsidRPr="00B0517B" w:rsidP="00B0517B">
            <w:pPr>
              <w:pStyle w:val="BodyText"/>
            </w:pPr>
            <w:r w:rsidRPr="00B0517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7B" w:rsidP="00B0517B">
            <w:pPr>
              <w:pStyle w:val="BodyText"/>
            </w:pPr>
            <w:r w:rsidRPr="00B0517B">
              <w:rPr>
                <w:rStyle w:val="SpecialBold"/>
              </w:rPr>
              <w:t>Code and title</w:t>
            </w:r>
          </w:p>
          <w:p w:rsidR="00000000" w:rsidRPr="00B0517B" w:rsidP="00B0517B">
            <w:pPr>
              <w:pStyle w:val="BodyText"/>
            </w:pPr>
            <w:r w:rsidRPr="00B0517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7B" w:rsidP="00B0517B">
            <w:pPr>
              <w:pStyle w:val="BodyText"/>
            </w:pPr>
            <w:r w:rsidRPr="00B0517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rPr>
                <w:rStyle w:val="SpecialBold"/>
              </w:rPr>
              <w:t>Equivalence status</w:t>
            </w:r>
          </w:p>
        </w:tc>
      </w:tr>
      <w:tr w:rsidTr="00B05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t>CUARES202 Source and use information relevant to own arts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t>CUVRES201A Source and use information relevant to own arts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7B">
            <w:pPr>
              <w:pStyle w:val="BodyText"/>
              <w:rPr>
                <w:lang w:val="en-NZ"/>
              </w:rPr>
            </w:pPr>
            <w:r w:rsidRPr="00B0517B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7B" w:rsidP="00B0517B">
            <w:pPr>
              <w:pStyle w:val="BodyText"/>
            </w:pPr>
            <w:r w:rsidRPr="00B0517B">
              <w:t>Equivalent unit</w:t>
            </w:r>
          </w:p>
        </w:tc>
      </w:tr>
    </w:tbl>
    <w:p w:rsidR="00000000" w:rsidRPr="00B0517B" w:rsidP="00B0517B">
      <w:pPr>
        <w:pStyle w:val="BodyText"/>
      </w:pPr>
    </w:p>
    <w:p w:rsidR="00000000" w:rsidRPr="00B0517B" w:rsidP="00B0517B">
      <w:pPr>
        <w:pStyle w:val="AllowPageBreak"/>
      </w:pPr>
    </w:p>
    <w:p w:rsidR="00000000" w:rsidRPr="00B0517B" w:rsidP="00B0517B">
      <w:pPr>
        <w:pStyle w:val="Heading1"/>
      </w:pPr>
      <w:bookmarkStart w:id="7" w:name="O_791885"/>
      <w:bookmarkEnd w:id="7"/>
      <w:r w:rsidRPr="00B0517B">
        <w:t>Links</w:t>
      </w:r>
    </w:p>
    <w:p w:rsidR="00000000" w:rsidRPr="00B0517B" w:rsidP="00872FDE">
      <w:pPr>
        <w:pStyle w:val="BodyText"/>
      </w:pPr>
      <w:r w:rsidRPr="00B0517B">
        <w:t>Companion V</w:t>
      </w:r>
      <w:r w:rsidRPr="00B0517B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B130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0517B" w:rsidP="00B0517B"/>
    <w:sectPr w:rsidSect="00B051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1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17B" w:rsidRPr="00872FDE" w:rsidP="00872F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1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FDE" w:rsidP="00B051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FDE" w:rsidP="00B051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2FDE" w:rsidP="00B051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1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F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17B" w:rsidRPr="00872FDE" w:rsidP="00872F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1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FDE" w:rsidRPr="002D2AF8" w:rsidP="00B051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CUARES202 Source and use information relevant to own arts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72FDE" w:rsidP="00B051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0E7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B87F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1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1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1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1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1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1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1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1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1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1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1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17B"/>
  </w:style>
  <w:style w:type="character" w:customStyle="1" w:styleId="Heading1Char">
    <w:name w:val="Heading 1 Char"/>
    <w:basedOn w:val="DefaultParagraphFont"/>
    <w:link w:val="Heading1"/>
    <w:rsid w:val="00B051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1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1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51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517B"/>
    <w:rPr>
      <w:b/>
      <w:spacing w:val="0"/>
    </w:rPr>
  </w:style>
  <w:style w:type="character" w:styleId="Emphasis">
    <w:name w:val="Emphasis"/>
    <w:basedOn w:val="DefaultParagraphFont"/>
    <w:qFormat/>
    <w:rsid w:val="00B0517B"/>
    <w:rPr>
      <w:i/>
    </w:rPr>
  </w:style>
  <w:style w:type="paragraph" w:customStyle="1" w:styleId="SuperHeading">
    <w:name w:val="SuperHeading"/>
    <w:basedOn w:val="Normal"/>
    <w:rsid w:val="00B051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1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1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1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1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1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1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1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1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1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1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1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1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1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1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1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1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51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51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1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1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51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51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1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1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1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1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1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1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1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1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51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1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1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17B"/>
  </w:style>
  <w:style w:type="paragraph" w:styleId="TableofFigures">
    <w:name w:val="table of figures"/>
    <w:basedOn w:val="Normal"/>
    <w:next w:val="Normal"/>
    <w:semiHidden/>
    <w:rsid w:val="00B051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1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517B"/>
    <w:rPr>
      <w:rFonts w:ascii="Wingdings" w:hAnsi="Wingdings"/>
    </w:rPr>
  </w:style>
  <w:style w:type="paragraph" w:customStyle="1" w:styleId="TableHeading">
    <w:name w:val="Table Heading"/>
    <w:basedOn w:val="HeadingBase"/>
    <w:rsid w:val="00B051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17B"/>
    <w:rPr>
      <w:color w:val="0033CC"/>
      <w:u w:val="none"/>
    </w:rPr>
  </w:style>
  <w:style w:type="paragraph" w:customStyle="1" w:styleId="BodyTextRight">
    <w:name w:val="Body Text Right"/>
    <w:basedOn w:val="BodyText"/>
    <w:rsid w:val="00B051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1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1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1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1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1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17B"/>
    <w:rPr>
      <w:sz w:val="32"/>
    </w:rPr>
  </w:style>
  <w:style w:type="paragraph" w:customStyle="1" w:styleId="HeadingProcedure">
    <w:name w:val="Heading Procedure"/>
    <w:basedOn w:val="HeadingBase"/>
    <w:next w:val="Normal"/>
    <w:rsid w:val="00B051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17B"/>
    <w:pPr>
      <w:spacing w:before="60" w:after="60"/>
    </w:pPr>
  </w:style>
  <w:style w:type="paragraph" w:styleId="ListContinue">
    <w:name w:val="List Continue"/>
    <w:basedOn w:val="List"/>
    <w:rsid w:val="00B0517B"/>
    <w:pPr>
      <w:ind w:firstLine="0"/>
    </w:pPr>
  </w:style>
  <w:style w:type="paragraph" w:customStyle="1" w:styleId="ListNote">
    <w:name w:val="List Note"/>
    <w:basedOn w:val="List"/>
    <w:rsid w:val="00B051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1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1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17B"/>
    <w:rPr>
      <w:rFonts w:ascii="Courier New" w:hAnsi="Courier New"/>
    </w:rPr>
  </w:style>
  <w:style w:type="paragraph" w:customStyle="1" w:styleId="NoteBullet">
    <w:name w:val="Note Bullet"/>
    <w:basedOn w:val="Note"/>
    <w:rsid w:val="00B051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1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1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1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1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51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1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17B"/>
    <w:rPr>
      <w:b/>
      <w:smallCaps/>
    </w:rPr>
  </w:style>
  <w:style w:type="paragraph" w:customStyle="1" w:styleId="TableListNumber">
    <w:name w:val="Table List Number"/>
    <w:basedOn w:val="ListNumber"/>
    <w:rsid w:val="00B051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1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17B"/>
    <w:pPr>
      <w:numPr>
        <w:numId w:val="8"/>
      </w:numPr>
    </w:pPr>
  </w:style>
  <w:style w:type="paragraph" w:customStyle="1" w:styleId="ListAlpha2">
    <w:name w:val="List Alpha 2"/>
    <w:basedOn w:val="List2"/>
    <w:rsid w:val="00B0517B"/>
    <w:pPr>
      <w:numPr>
        <w:numId w:val="7"/>
      </w:numPr>
    </w:pPr>
  </w:style>
  <w:style w:type="paragraph" w:styleId="List2">
    <w:name w:val="List 2"/>
    <w:basedOn w:val="BodyText"/>
    <w:rsid w:val="00B051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1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1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1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1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1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517B"/>
    <w:pPr>
      <w:numPr>
        <w:numId w:val="3"/>
      </w:numPr>
    </w:pPr>
  </w:style>
  <w:style w:type="paragraph" w:styleId="ListContinue2">
    <w:name w:val="List Continue 2"/>
    <w:basedOn w:val="List2"/>
    <w:rsid w:val="00B0517B"/>
    <w:pPr>
      <w:ind w:firstLine="0"/>
    </w:pPr>
  </w:style>
  <w:style w:type="paragraph" w:styleId="ListContinue3">
    <w:name w:val="List Continue 3"/>
    <w:basedOn w:val="List3"/>
    <w:rsid w:val="00B0517B"/>
    <w:pPr>
      <w:ind w:left="1021" w:firstLine="0"/>
    </w:pPr>
  </w:style>
  <w:style w:type="paragraph" w:styleId="ListContinue4">
    <w:name w:val="List Continue 4"/>
    <w:basedOn w:val="List4"/>
    <w:rsid w:val="00B0517B"/>
    <w:pPr>
      <w:ind w:firstLine="0"/>
    </w:pPr>
  </w:style>
  <w:style w:type="paragraph" w:styleId="ListContinue5">
    <w:name w:val="List Continue 5"/>
    <w:basedOn w:val="List5"/>
    <w:rsid w:val="00B0517B"/>
    <w:pPr>
      <w:ind w:firstLine="0"/>
    </w:pPr>
  </w:style>
  <w:style w:type="paragraph" w:styleId="ListNumber3">
    <w:name w:val="List Number 3"/>
    <w:basedOn w:val="List3"/>
    <w:rsid w:val="00B0517B"/>
    <w:pPr>
      <w:numPr>
        <w:numId w:val="4"/>
      </w:numPr>
    </w:pPr>
  </w:style>
  <w:style w:type="paragraph" w:styleId="ListNumber4">
    <w:name w:val="List Number 4"/>
    <w:basedOn w:val="List4"/>
    <w:rsid w:val="00B0517B"/>
    <w:pPr>
      <w:numPr>
        <w:numId w:val="5"/>
      </w:numPr>
    </w:pPr>
  </w:style>
  <w:style w:type="paragraph" w:styleId="ListNumber5">
    <w:name w:val="List Number 5"/>
    <w:basedOn w:val="List5"/>
    <w:rsid w:val="00B0517B"/>
    <w:pPr>
      <w:numPr>
        <w:numId w:val="6"/>
      </w:numPr>
    </w:pPr>
  </w:style>
  <w:style w:type="paragraph" w:styleId="BlockText">
    <w:name w:val="Block Text"/>
    <w:basedOn w:val="Normal"/>
    <w:rsid w:val="00B051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1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17B"/>
    <w:rPr>
      <w:sz w:val="16"/>
      <w:vertAlign w:val="superscript"/>
    </w:rPr>
  </w:style>
  <w:style w:type="character" w:customStyle="1" w:styleId="Symbols">
    <w:name w:val="Symbols"/>
    <w:basedOn w:val="DefaultParagraphFont"/>
    <w:rsid w:val="00B0517B"/>
    <w:rPr>
      <w:rFonts w:ascii="Symbol" w:hAnsi="Symbol"/>
    </w:rPr>
  </w:style>
  <w:style w:type="character" w:customStyle="1" w:styleId="MenuOptions">
    <w:name w:val="Menu Options"/>
    <w:basedOn w:val="DefaultParagraphFont"/>
    <w:rsid w:val="00B051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17B"/>
    <w:rPr>
      <w:b/>
    </w:rPr>
  </w:style>
  <w:style w:type="character" w:customStyle="1" w:styleId="Underlined">
    <w:name w:val="Underlined"/>
    <w:basedOn w:val="DefaultParagraphFont"/>
    <w:rsid w:val="00B0517B"/>
    <w:rPr>
      <w:u w:val="single"/>
    </w:rPr>
  </w:style>
  <w:style w:type="paragraph" w:customStyle="1" w:styleId="TableBodyTextRight">
    <w:name w:val="Table Body Text Right"/>
    <w:basedOn w:val="TableBodyText"/>
    <w:rsid w:val="00B051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17B"/>
    <w:rPr>
      <w:sz w:val="18"/>
    </w:rPr>
  </w:style>
  <w:style w:type="paragraph" w:customStyle="1" w:styleId="BodySmallRight">
    <w:name w:val="Body Small Right"/>
    <w:basedOn w:val="BodyTextRight"/>
    <w:rsid w:val="00B0517B"/>
    <w:rPr>
      <w:sz w:val="18"/>
      <w:szCs w:val="18"/>
    </w:rPr>
  </w:style>
  <w:style w:type="paragraph" w:customStyle="1" w:styleId="MarginEdition">
    <w:name w:val="Margin Edition"/>
    <w:basedOn w:val="MarginNote"/>
    <w:rsid w:val="00B051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17B"/>
    <w:rPr>
      <w:sz w:val="2"/>
      <w:szCs w:val="2"/>
    </w:rPr>
  </w:style>
  <w:style w:type="character" w:customStyle="1" w:styleId="Small">
    <w:name w:val="Small"/>
    <w:basedOn w:val="DefaultParagraphFont"/>
    <w:rsid w:val="00B0517B"/>
    <w:rPr>
      <w:sz w:val="16"/>
    </w:rPr>
  </w:style>
  <w:style w:type="paragraph" w:customStyle="1" w:styleId="WideTable">
    <w:name w:val="Wide Table"/>
    <w:basedOn w:val="Normal"/>
    <w:rsid w:val="00B051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17B"/>
  </w:style>
  <w:style w:type="paragraph" w:styleId="Quote">
    <w:name w:val="Quote"/>
    <w:basedOn w:val="Heading1"/>
    <w:link w:val="QuoteChar"/>
    <w:qFormat/>
    <w:rsid w:val="00B051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1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17B"/>
    <w:pPr>
      <w:pageBreakBefore/>
    </w:pPr>
  </w:style>
  <w:style w:type="paragraph" w:customStyle="1" w:styleId="Border">
    <w:name w:val="Border"/>
    <w:basedOn w:val="Normal"/>
    <w:qFormat/>
    <w:rsid w:val="00B051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1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1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1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1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1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1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1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1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17B"/>
    <w:rPr>
      <w:u w:val="single"/>
    </w:rPr>
  </w:style>
  <w:style w:type="character" w:customStyle="1" w:styleId="BoldandItalics">
    <w:name w:val="Bold and Italics"/>
    <w:qFormat/>
    <w:rsid w:val="00B0517B"/>
    <w:rPr>
      <w:b/>
      <w:i/>
      <w:u w:val="none"/>
    </w:rPr>
  </w:style>
  <w:style w:type="paragraph" w:styleId="BalloonText">
    <w:name w:val="Balloon Text"/>
    <w:basedOn w:val="Normal"/>
    <w:link w:val="BalloonTextChar"/>
    <w:rsid w:val="00B051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1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1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1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1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1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17B"/>
    <w:pPr>
      <w:spacing w:before="0" w:after="0"/>
    </w:pPr>
  </w:style>
  <w:style w:type="paragraph" w:customStyle="1" w:styleId="BodyTextBold">
    <w:name w:val="Body Text Bold"/>
    <w:basedOn w:val="BodyText"/>
    <w:qFormat/>
    <w:rsid w:val="00B0517B"/>
    <w:rPr>
      <w:b/>
    </w:rPr>
  </w:style>
  <w:style w:type="character" w:styleId="Hyperlink">
    <w:name w:val="Hyperlink"/>
    <w:basedOn w:val="DefaultParagraphFont"/>
    <w:uiPriority w:val="99"/>
    <w:unhideWhenUsed/>
    <w:rsid w:val="00872F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3025</Characters>
  <Application>Microsoft Office Word</Application>
  <DocSecurity>0</DocSecurity>
  <Lines>131</Lines>
  <Paragraphs>87</Paragraphs>
  <ScaleCrop>false</ScaleCrop>
  <Company>Author-it Software Corporation Ltd.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CUARES202 Source and use information relevant to own arts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2022-10-19T12:23:00Z</dcterms:created>
  <dcterms:modified xsi:type="dcterms:W3CDTF">2022-10-19T12:23:00Z</dcterms:modified>
</cp:coreProperties>
</file>